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5B" w:rsidRPr="000A25F5" w:rsidRDefault="006D255B" w:rsidP="001365A3">
      <w:pPr>
        <w:tabs>
          <w:tab w:val="left" w:pos="126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0506" w:rsidRPr="006A5560" w:rsidRDefault="009F3AD1" w:rsidP="009F3AD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A5560">
        <w:rPr>
          <w:sz w:val="24"/>
          <w:szCs w:val="24"/>
        </w:rPr>
        <w:t xml:space="preserve">                                                                                 </w:t>
      </w:r>
    </w:p>
    <w:p w:rsidR="00C94F2A" w:rsidRDefault="00C94F2A" w:rsidP="00961394">
      <w:pPr>
        <w:jc w:val="center"/>
        <w:outlineLvl w:val="0"/>
        <w:rPr>
          <w:sz w:val="24"/>
          <w:szCs w:val="24"/>
        </w:rPr>
      </w:pPr>
    </w:p>
    <w:p w:rsidR="00961394" w:rsidRDefault="00961394" w:rsidP="00961394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ОПИСАНИЕ</w:t>
      </w:r>
    </w:p>
    <w:p w:rsidR="00876C6E" w:rsidRDefault="00961394" w:rsidP="00961394">
      <w:pPr>
        <w:jc w:val="center"/>
        <w:rPr>
          <w:sz w:val="24"/>
          <w:szCs w:val="24"/>
        </w:rPr>
      </w:pPr>
      <w:r>
        <w:rPr>
          <w:sz w:val="24"/>
          <w:szCs w:val="24"/>
        </w:rPr>
        <w:t>художе</w:t>
      </w:r>
      <w:r w:rsidR="00876C6E">
        <w:rPr>
          <w:sz w:val="24"/>
          <w:szCs w:val="24"/>
        </w:rPr>
        <w:t>ственного оформления предприятий</w:t>
      </w:r>
      <w:r>
        <w:rPr>
          <w:sz w:val="24"/>
          <w:szCs w:val="24"/>
        </w:rPr>
        <w:t xml:space="preserve"> торг</w:t>
      </w:r>
      <w:r w:rsidR="00876C6E">
        <w:rPr>
          <w:sz w:val="24"/>
          <w:szCs w:val="24"/>
        </w:rPr>
        <w:t>овли, общественного питания,</w:t>
      </w:r>
    </w:p>
    <w:p w:rsidR="00961394" w:rsidRDefault="00961394" w:rsidP="00961394">
      <w:pPr>
        <w:jc w:val="center"/>
      </w:pPr>
      <w:r>
        <w:rPr>
          <w:sz w:val="24"/>
          <w:szCs w:val="24"/>
        </w:rPr>
        <w:t>бытового обслуживания</w:t>
      </w:r>
      <w:r w:rsidR="004A6364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населения города Рязани</w:t>
      </w:r>
    </w:p>
    <w:p w:rsidR="00961394" w:rsidRDefault="00961394" w:rsidP="00127760"/>
    <w:tbl>
      <w:tblPr>
        <w:tblW w:w="0" w:type="auto"/>
        <w:tblLayout w:type="fixed"/>
        <w:tblLook w:val="0000"/>
      </w:tblPr>
      <w:tblGrid>
        <w:gridCol w:w="9701"/>
      </w:tblGrid>
      <w:tr w:rsidR="00961394" w:rsidRPr="00127760" w:rsidTr="00127760">
        <w:tc>
          <w:tcPr>
            <w:tcW w:w="9701" w:type="dxa"/>
            <w:tcBorders>
              <w:top w:val="single" w:sz="4" w:space="0" w:color="000000"/>
            </w:tcBorders>
            <w:shd w:val="clear" w:color="auto" w:fill="auto"/>
          </w:tcPr>
          <w:p w:rsidR="00961394" w:rsidRPr="00127760" w:rsidRDefault="00961394" w:rsidP="00CB6B40">
            <w:pPr>
              <w:snapToGrid w:val="0"/>
              <w:ind w:right="-154"/>
              <w:jc w:val="center"/>
              <w:rPr>
                <w:sz w:val="24"/>
                <w:szCs w:val="24"/>
              </w:rPr>
            </w:pPr>
            <w:r w:rsidRPr="00127760">
              <w:rPr>
                <w:sz w:val="24"/>
                <w:szCs w:val="24"/>
              </w:rPr>
              <w:t>(наименование участника)</w:t>
            </w:r>
          </w:p>
        </w:tc>
      </w:tr>
      <w:tr w:rsidR="00961394" w:rsidRPr="00127760" w:rsidTr="00127760">
        <w:tc>
          <w:tcPr>
            <w:tcW w:w="9701" w:type="dxa"/>
            <w:tcBorders>
              <w:bottom w:val="single" w:sz="4" w:space="0" w:color="000000"/>
            </w:tcBorders>
            <w:shd w:val="clear" w:color="auto" w:fill="auto"/>
          </w:tcPr>
          <w:p w:rsidR="00961394" w:rsidRPr="00127760" w:rsidRDefault="00961394" w:rsidP="0012776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61394" w:rsidRPr="00127760" w:rsidTr="00127760">
        <w:tc>
          <w:tcPr>
            <w:tcW w:w="9701" w:type="dxa"/>
            <w:tcBorders>
              <w:top w:val="single" w:sz="4" w:space="0" w:color="000000"/>
            </w:tcBorders>
            <w:shd w:val="clear" w:color="auto" w:fill="auto"/>
          </w:tcPr>
          <w:p w:rsidR="00961394" w:rsidRPr="00127760" w:rsidRDefault="00961394" w:rsidP="00127760">
            <w:pPr>
              <w:snapToGrid w:val="0"/>
              <w:jc w:val="center"/>
              <w:rPr>
                <w:sz w:val="24"/>
                <w:szCs w:val="24"/>
              </w:rPr>
            </w:pPr>
            <w:r w:rsidRPr="00127760">
              <w:rPr>
                <w:sz w:val="24"/>
                <w:szCs w:val="24"/>
              </w:rPr>
              <w:t>(наименование предприятия потребительского рынка)</w:t>
            </w:r>
          </w:p>
        </w:tc>
      </w:tr>
      <w:tr w:rsidR="00961394" w:rsidRPr="00127760" w:rsidTr="00127760">
        <w:tc>
          <w:tcPr>
            <w:tcW w:w="9701" w:type="dxa"/>
            <w:tcBorders>
              <w:bottom w:val="single" w:sz="4" w:space="0" w:color="000000"/>
            </w:tcBorders>
            <w:shd w:val="clear" w:color="auto" w:fill="auto"/>
          </w:tcPr>
          <w:p w:rsidR="00961394" w:rsidRPr="00127760" w:rsidRDefault="00961394" w:rsidP="0012776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61394" w:rsidRPr="00127760" w:rsidTr="00127760">
        <w:tc>
          <w:tcPr>
            <w:tcW w:w="9701" w:type="dxa"/>
            <w:tcBorders>
              <w:top w:val="single" w:sz="4" w:space="0" w:color="000000"/>
            </w:tcBorders>
            <w:shd w:val="clear" w:color="auto" w:fill="auto"/>
          </w:tcPr>
          <w:p w:rsidR="00961394" w:rsidRPr="00127760" w:rsidRDefault="00961394" w:rsidP="00127760">
            <w:pPr>
              <w:snapToGrid w:val="0"/>
              <w:jc w:val="center"/>
              <w:rPr>
                <w:sz w:val="24"/>
                <w:szCs w:val="24"/>
              </w:rPr>
            </w:pPr>
            <w:r w:rsidRPr="00127760">
              <w:rPr>
                <w:sz w:val="24"/>
                <w:szCs w:val="24"/>
              </w:rPr>
              <w:t>(адрес местонахождения предприятия потребительского рынка)</w:t>
            </w:r>
          </w:p>
        </w:tc>
      </w:tr>
    </w:tbl>
    <w:p w:rsidR="00961394" w:rsidRPr="00127760" w:rsidRDefault="00961394" w:rsidP="00961394">
      <w:pPr>
        <w:jc w:val="center"/>
        <w:rPr>
          <w:sz w:val="24"/>
          <w:szCs w:val="24"/>
        </w:rPr>
      </w:pPr>
    </w:p>
    <w:tbl>
      <w:tblPr>
        <w:tblW w:w="9871" w:type="dxa"/>
        <w:tblInd w:w="-85" w:type="dxa"/>
        <w:tblLayout w:type="fixed"/>
        <w:tblLook w:val="0000"/>
      </w:tblPr>
      <w:tblGrid>
        <w:gridCol w:w="2995"/>
        <w:gridCol w:w="1593"/>
        <w:gridCol w:w="1995"/>
        <w:gridCol w:w="3288"/>
      </w:tblGrid>
      <w:tr w:rsidR="00961394" w:rsidTr="00127760"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394" w:rsidRDefault="00961394" w:rsidP="0012776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394" w:rsidRDefault="00961394" w:rsidP="0012776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художественного оформления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394" w:rsidRDefault="00961394" w:rsidP="00127760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Описание художественного оформления</w:t>
            </w:r>
          </w:p>
        </w:tc>
      </w:tr>
      <w:tr w:rsidR="00961394" w:rsidTr="00FB6642"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961394" w:rsidP="00375284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Стилеобразующие элементы новогодней тематики в декоративно-художественном оформлении витрин и фасада предприятия потребительского рынка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6.9pt;margin-top:20.3pt;width:16.5pt;height:9.3pt;z-index:251660288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127760" w:rsidRDefault="00127760" w:rsidP="00961394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используется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21D">
              <w:pict>
                <v:shape id="_x0000_s1027" type="#_x0000_t202" style="position:absolute;left:0;text-align:left;margin-left:30.5pt;margin-top:20.3pt;width:16.5pt;height:9.3pt;z-index:251661312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127760" w:rsidRDefault="00127760" w:rsidP="00961394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не используется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94" w:rsidRDefault="00961394" w:rsidP="00127760">
            <w:pPr>
              <w:rPr>
                <w:sz w:val="22"/>
                <w:szCs w:val="22"/>
              </w:rPr>
            </w:pPr>
          </w:p>
        </w:tc>
      </w:tr>
      <w:tr w:rsidR="00961394" w:rsidTr="00FB6642"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961394" w:rsidP="00375284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Стилеобразующие элементы новогодней тематики при оформлении прилегающей территории предприятия потребительского рынка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</w:pPr>
            <w:r>
              <w:pict>
                <v:shape id="_x0000_s1028" type="#_x0000_t202" style="position:absolute;left:0;text-align:left;margin-left:26.9pt;margin-top:20.3pt;width:16.5pt;height:9.3pt;z-index:251662336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127760" w:rsidRDefault="00127760" w:rsidP="00961394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используется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21D">
              <w:pict>
                <v:shape id="_x0000_s1029" type="#_x0000_t202" style="position:absolute;left:0;text-align:left;margin-left:30.5pt;margin-top:20.3pt;width:16.5pt;height:9.3pt;z-index:251663360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127760" w:rsidRDefault="00127760" w:rsidP="00961394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не используется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94" w:rsidRDefault="00961394" w:rsidP="00127760">
            <w:pPr>
              <w:rPr>
                <w:sz w:val="22"/>
                <w:szCs w:val="22"/>
              </w:rPr>
            </w:pPr>
          </w:p>
        </w:tc>
      </w:tr>
      <w:tr w:rsidR="00961394" w:rsidTr="00FB6642">
        <w:trPr>
          <w:trHeight w:val="927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961394" w:rsidP="00375284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Стилеобразующие элементы новогодней тематики в декоративно-художественном оформлении торгового зала (зала обслуживания) и внешнем виде персонала предприятия потребительского рынка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</w:pPr>
            <w:r>
              <w:pict>
                <v:shape id="_x0000_s1030" type="#_x0000_t202" style="position:absolute;left:0;text-align:left;margin-left:26.9pt;margin-top:20.3pt;width:16.5pt;height:9.3pt;z-index:251664384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127760" w:rsidRDefault="00127760" w:rsidP="00961394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используется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21D">
              <w:pict>
                <v:shape id="_x0000_s1031" type="#_x0000_t202" style="position:absolute;left:0;text-align:left;margin-left:30.5pt;margin-top:20.3pt;width:16.5pt;height:9.3pt;z-index:251665408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127760" w:rsidRDefault="00127760" w:rsidP="00961394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не используется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94" w:rsidRDefault="00961394" w:rsidP="0012776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94" w:rsidTr="00FB6642">
        <w:trPr>
          <w:trHeight w:val="781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961394" w:rsidP="00127760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Световое оформление предприятия потребительского рынка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</w:pPr>
            <w:r>
              <w:pict>
                <v:shape id="_x0000_s1032" type="#_x0000_t202" style="position:absolute;left:0;text-align:left;margin-left:26.9pt;margin-top:20.3pt;width:16.5pt;height:9.3pt;z-index:251666432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127760" w:rsidRDefault="00127760" w:rsidP="00961394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используется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21D">
              <w:pict>
                <v:shape id="_x0000_s1033" type="#_x0000_t202" style="position:absolute;left:0;text-align:left;margin-left:30.5pt;margin-top:20.3pt;width:16.5pt;height:9.3pt;z-index:251667456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127760" w:rsidRDefault="00127760" w:rsidP="00961394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не используется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94" w:rsidRDefault="00961394" w:rsidP="0012776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94" w:rsidTr="00FB6642">
        <w:trPr>
          <w:trHeight w:val="927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961394" w:rsidP="00127760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Применение нестандартных и новаторских решений при оформлении предприятий потребительского рынка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854F3E" w:rsidP="0012776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спользуется</w:t>
            </w:r>
          </w:p>
          <w:p w:rsidR="00FB6642" w:rsidRDefault="00A8221D" w:rsidP="00127760">
            <w:pPr>
              <w:pStyle w:val="ConsPlusNonformat"/>
              <w:snapToGrid w:val="0"/>
              <w:jc w:val="center"/>
            </w:pPr>
            <w:r w:rsidRPr="00A8221D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pict>
                <v:shape id="_x0000_s1038" type="#_x0000_t202" style="position:absolute;left:0;text-align:left;margin-left:26.9pt;margin-top:9.65pt;width:16.5pt;height:9.3pt;z-index:251670528;mso-wrap-distance-left:9.05pt;mso-wrap-distance-right:9.05pt" strokeweight=".5pt">
                  <v:fill color2="black"/>
                  <v:textbox inset="7.45pt,3.85pt,7.45pt,3.85pt">
                    <w:txbxContent>
                      <w:p w:rsidR="00FB6642" w:rsidRDefault="00FB6642" w:rsidP="00FB6642"/>
                    </w:txbxContent>
                  </v:textbox>
                </v:shape>
              </w:pic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394" w:rsidRDefault="00A8221D" w:rsidP="0012776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pict>
                <v:shape id="_x0000_s1039" type="#_x0000_t202" style="position:absolute;left:0;text-align:left;margin-left:35.9pt;margin-top:22.3pt;width:16.5pt;height:9.3pt;z-index:251671552;mso-wrap-distance-left:9.05pt;mso-wrap-distance-right:9.05pt;mso-position-horizontal-relative:text;mso-position-vertical-relative:text" strokeweight=".5pt">
                  <v:fill color2="black"/>
                  <v:textbox inset="7.45pt,3.85pt,7.45pt,3.85pt">
                    <w:txbxContent>
                      <w:p w:rsidR="00FB6642" w:rsidRDefault="00FB6642" w:rsidP="00FB6642"/>
                    </w:txbxContent>
                  </v:textbox>
                </v:shape>
              </w:pict>
            </w:r>
            <w:r w:rsidR="00961394">
              <w:rPr>
                <w:rFonts w:ascii="Times New Roman" w:hAnsi="Times New Roman" w:cs="Times New Roman"/>
                <w:sz w:val="22"/>
                <w:szCs w:val="22"/>
              </w:rPr>
              <w:t>не используется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94" w:rsidRDefault="00961394" w:rsidP="0012776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61394" w:rsidRDefault="00961394" w:rsidP="00961394">
      <w:pPr>
        <w:jc w:val="both"/>
      </w:pPr>
    </w:p>
    <w:p w:rsidR="00366078" w:rsidRDefault="00366078" w:rsidP="00961394">
      <w:pPr>
        <w:jc w:val="both"/>
      </w:pPr>
    </w:p>
    <w:p w:rsidR="009F3AD1" w:rsidRDefault="009F3AD1" w:rsidP="00961394">
      <w:pPr>
        <w:jc w:val="both"/>
      </w:pPr>
    </w:p>
    <w:tbl>
      <w:tblPr>
        <w:tblW w:w="0" w:type="auto"/>
        <w:tblLayout w:type="fixed"/>
        <w:tblLook w:val="0000"/>
      </w:tblPr>
      <w:tblGrid>
        <w:gridCol w:w="3957"/>
        <w:gridCol w:w="2873"/>
        <w:gridCol w:w="2871"/>
      </w:tblGrid>
      <w:tr w:rsidR="00961394" w:rsidTr="00127760">
        <w:tc>
          <w:tcPr>
            <w:tcW w:w="3957" w:type="dxa"/>
            <w:shd w:val="clear" w:color="auto" w:fill="auto"/>
          </w:tcPr>
          <w:p w:rsidR="00961394" w:rsidRDefault="00961394" w:rsidP="0012776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участника </w:t>
            </w:r>
          </w:p>
        </w:tc>
        <w:tc>
          <w:tcPr>
            <w:tcW w:w="2873" w:type="dxa"/>
            <w:shd w:val="clear" w:color="auto" w:fill="auto"/>
          </w:tcPr>
          <w:p w:rsidR="00961394" w:rsidRDefault="00961394" w:rsidP="001277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2871" w:type="dxa"/>
            <w:shd w:val="clear" w:color="auto" w:fill="auto"/>
          </w:tcPr>
          <w:p w:rsidR="00961394" w:rsidRDefault="00961394" w:rsidP="00127760">
            <w:pPr>
              <w:snapToGrid w:val="0"/>
              <w:jc w:val="center"/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961394" w:rsidTr="00127760">
        <w:tc>
          <w:tcPr>
            <w:tcW w:w="3957" w:type="dxa"/>
            <w:shd w:val="clear" w:color="auto" w:fill="auto"/>
          </w:tcPr>
          <w:p w:rsidR="00961394" w:rsidRDefault="00961394" w:rsidP="0012776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961394" w:rsidRDefault="00961394" w:rsidP="001277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871" w:type="dxa"/>
            <w:shd w:val="clear" w:color="auto" w:fill="auto"/>
          </w:tcPr>
          <w:p w:rsidR="00961394" w:rsidRDefault="00961394" w:rsidP="00127760">
            <w:pPr>
              <w:snapToGrid w:val="0"/>
            </w:pPr>
            <w:r>
              <w:rPr>
                <w:sz w:val="24"/>
                <w:szCs w:val="24"/>
              </w:rPr>
              <w:t xml:space="preserve">  (расшифровка подписи)</w:t>
            </w:r>
          </w:p>
        </w:tc>
      </w:tr>
    </w:tbl>
    <w:p w:rsidR="00961394" w:rsidRDefault="00961394" w:rsidP="00961394">
      <w:pPr>
        <w:jc w:val="center"/>
      </w:pPr>
      <w:r>
        <w:t xml:space="preserve">                            </w:t>
      </w:r>
    </w:p>
    <w:p w:rsidR="00764FFE" w:rsidRDefault="00961394" w:rsidP="00375284">
      <w:pPr>
        <w:jc w:val="right"/>
      </w:pPr>
      <w:r>
        <w:t xml:space="preserve">                              </w:t>
      </w:r>
      <w:r>
        <w:rPr>
          <w:sz w:val="24"/>
          <w:szCs w:val="24"/>
        </w:rPr>
        <w:t>М.П.     «___» __________</w:t>
      </w:r>
      <w:r w:rsidRPr="00995434">
        <w:rPr>
          <w:sz w:val="24"/>
          <w:szCs w:val="24"/>
        </w:rPr>
        <w:t>20</w:t>
      </w:r>
      <w:r>
        <w:rPr>
          <w:sz w:val="24"/>
          <w:szCs w:val="24"/>
        </w:rPr>
        <w:t>__</w:t>
      </w:r>
      <w:r w:rsidRPr="00995434">
        <w:rPr>
          <w:sz w:val="24"/>
          <w:szCs w:val="24"/>
        </w:rPr>
        <w:t>г</w:t>
      </w:r>
      <w:r>
        <w:rPr>
          <w:i/>
          <w:sz w:val="24"/>
          <w:szCs w:val="24"/>
        </w:rPr>
        <w:t>.</w:t>
      </w:r>
    </w:p>
    <w:sectPr w:rsidR="00764FFE" w:rsidSect="007C38F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67" w:rsidRDefault="00071267" w:rsidP="00961394">
      <w:r>
        <w:separator/>
      </w:r>
    </w:p>
  </w:endnote>
  <w:endnote w:type="continuationSeparator" w:id="1">
    <w:p w:rsidR="00071267" w:rsidRDefault="00071267" w:rsidP="00961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67" w:rsidRDefault="00071267" w:rsidP="00961394">
      <w:r>
        <w:separator/>
      </w:r>
    </w:p>
  </w:footnote>
  <w:footnote w:type="continuationSeparator" w:id="1">
    <w:p w:rsidR="00071267" w:rsidRDefault="00071267" w:rsidP="00961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394"/>
    <w:rsid w:val="00050506"/>
    <w:rsid w:val="00071267"/>
    <w:rsid w:val="00073D85"/>
    <w:rsid w:val="000F4F43"/>
    <w:rsid w:val="00127760"/>
    <w:rsid w:val="001365A3"/>
    <w:rsid w:val="001C238B"/>
    <w:rsid w:val="0028566F"/>
    <w:rsid w:val="002D7CA7"/>
    <w:rsid w:val="0032706B"/>
    <w:rsid w:val="0035619B"/>
    <w:rsid w:val="00366078"/>
    <w:rsid w:val="00375284"/>
    <w:rsid w:val="00410DF9"/>
    <w:rsid w:val="00462115"/>
    <w:rsid w:val="004A6364"/>
    <w:rsid w:val="004A7D96"/>
    <w:rsid w:val="00657164"/>
    <w:rsid w:val="006710FF"/>
    <w:rsid w:val="006D255B"/>
    <w:rsid w:val="0071205B"/>
    <w:rsid w:val="00715B81"/>
    <w:rsid w:val="00764FFE"/>
    <w:rsid w:val="007C38F6"/>
    <w:rsid w:val="00832611"/>
    <w:rsid w:val="00854F3E"/>
    <w:rsid w:val="00876C6E"/>
    <w:rsid w:val="00901DFC"/>
    <w:rsid w:val="00946FF6"/>
    <w:rsid w:val="00961394"/>
    <w:rsid w:val="009C5E64"/>
    <w:rsid w:val="009F3AD1"/>
    <w:rsid w:val="00A34CC5"/>
    <w:rsid w:val="00A8221D"/>
    <w:rsid w:val="00AA2E93"/>
    <w:rsid w:val="00BB725C"/>
    <w:rsid w:val="00C07360"/>
    <w:rsid w:val="00C94F2A"/>
    <w:rsid w:val="00CB6B40"/>
    <w:rsid w:val="00D304A1"/>
    <w:rsid w:val="00D87663"/>
    <w:rsid w:val="00DD36BA"/>
    <w:rsid w:val="00E25468"/>
    <w:rsid w:val="00E57D2E"/>
    <w:rsid w:val="00EB3263"/>
    <w:rsid w:val="00FA6BD7"/>
    <w:rsid w:val="00FB0774"/>
    <w:rsid w:val="00FB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3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13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96139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613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39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Mars</cp:lastModifiedBy>
  <cp:revision>3</cp:revision>
  <cp:lastPrinted>2022-10-31T07:05:00Z</cp:lastPrinted>
  <dcterms:created xsi:type="dcterms:W3CDTF">2024-12-09T11:54:00Z</dcterms:created>
  <dcterms:modified xsi:type="dcterms:W3CDTF">2025-12-01T06:17:00Z</dcterms:modified>
</cp:coreProperties>
</file>