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940" w:rsidRDefault="0047694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76940" w:rsidRDefault="00476940">
      <w:pPr>
        <w:pStyle w:val="ConsPlusNormal"/>
        <w:jc w:val="both"/>
        <w:outlineLvl w:val="0"/>
      </w:pPr>
    </w:p>
    <w:p w:rsidR="00476940" w:rsidRDefault="00476940">
      <w:pPr>
        <w:pStyle w:val="ConsPlusTitle"/>
        <w:jc w:val="center"/>
        <w:outlineLvl w:val="0"/>
      </w:pPr>
      <w:r>
        <w:t>АДМИНИСТРАЦИЯ ГОРОДА РЯЗАНИ</w:t>
      </w:r>
    </w:p>
    <w:p w:rsidR="00476940" w:rsidRDefault="00476940">
      <w:pPr>
        <w:pStyle w:val="ConsPlusTitle"/>
        <w:jc w:val="center"/>
      </w:pPr>
    </w:p>
    <w:p w:rsidR="00476940" w:rsidRDefault="00476940">
      <w:pPr>
        <w:pStyle w:val="ConsPlusTitle"/>
        <w:jc w:val="center"/>
      </w:pPr>
      <w:r>
        <w:t>ПОСТАНОВЛЕНИЕ</w:t>
      </w:r>
    </w:p>
    <w:p w:rsidR="00476940" w:rsidRDefault="00476940">
      <w:pPr>
        <w:pStyle w:val="ConsPlusTitle"/>
        <w:jc w:val="center"/>
      </w:pPr>
      <w:r>
        <w:t>от 20 августа 2020 г. N 2965</w:t>
      </w:r>
    </w:p>
    <w:p w:rsidR="00476940" w:rsidRDefault="00476940">
      <w:pPr>
        <w:pStyle w:val="ConsPlusTitle"/>
        <w:jc w:val="center"/>
      </w:pPr>
    </w:p>
    <w:p w:rsidR="00476940" w:rsidRDefault="00476940">
      <w:pPr>
        <w:pStyle w:val="ConsPlusTitle"/>
        <w:jc w:val="center"/>
      </w:pPr>
      <w:r>
        <w:t>ОБ УТВЕРЖДЕНИИ ПОРЯДКА РЕГИСТРАЦИИ ХОДАТАЙСТВ О РАЗРЕШЕНИИ</w:t>
      </w:r>
    </w:p>
    <w:p w:rsidR="00476940" w:rsidRDefault="00476940">
      <w:pPr>
        <w:pStyle w:val="ConsPlusTitle"/>
        <w:jc w:val="center"/>
      </w:pPr>
      <w:r>
        <w:t>НА УЧАСТИЕ НА БЕЗВОЗМЕЗДНОЙ ОСНОВЕ В УПРАВЛЕНИИ</w:t>
      </w:r>
    </w:p>
    <w:p w:rsidR="00476940" w:rsidRDefault="00476940">
      <w:pPr>
        <w:pStyle w:val="ConsPlusTitle"/>
        <w:jc w:val="center"/>
      </w:pPr>
      <w:r>
        <w:t>НЕКОММЕРЧЕСКОЙ ОРГАНИЗАЦИЕЙ, ПОДАВАЕМЫХ МУНИЦИПАЛЬНЫМИ</w:t>
      </w:r>
    </w:p>
    <w:p w:rsidR="00476940" w:rsidRDefault="00476940">
      <w:pPr>
        <w:pStyle w:val="ConsPlusTitle"/>
        <w:jc w:val="center"/>
      </w:pPr>
      <w:r>
        <w:t>СЛУЖАЩИМИ АДМИНИСТРАЦИИ ГОРОДА РЯЗАНИ</w:t>
      </w:r>
    </w:p>
    <w:p w:rsidR="00476940" w:rsidRDefault="00476940">
      <w:pPr>
        <w:pStyle w:val="ConsPlusNormal"/>
        <w:jc w:val="both"/>
      </w:pPr>
    </w:p>
    <w:p w:rsidR="00476940" w:rsidRDefault="00476940">
      <w:pPr>
        <w:pStyle w:val="ConsPlusNormal"/>
        <w:ind w:firstLine="540"/>
        <w:jc w:val="both"/>
      </w:pPr>
      <w:r>
        <w:t xml:space="preserve">На основании Федерального </w:t>
      </w:r>
      <w:hyperlink r:id="rId5">
        <w:r>
          <w:rPr>
            <w:color w:val="0000FF"/>
          </w:rPr>
          <w:t>закона</w:t>
        </w:r>
      </w:hyperlink>
      <w:r>
        <w:t xml:space="preserve"> от 02.03.2007 N 25-ФЗ "О муниципальной службе в Российской Федерации", </w:t>
      </w:r>
      <w:hyperlink r:id="rId6">
        <w:r>
          <w:rPr>
            <w:color w:val="0000FF"/>
          </w:rPr>
          <w:t>Закона</w:t>
        </w:r>
      </w:hyperlink>
      <w:r>
        <w:t xml:space="preserve"> Рязанской области от 17.10.2007 N 136-ОЗ "О муниципальной службе в Рязанской области", </w:t>
      </w:r>
      <w:hyperlink r:id="rId7">
        <w:r>
          <w:rPr>
            <w:color w:val="0000FF"/>
          </w:rPr>
          <w:t>Положения</w:t>
        </w:r>
      </w:hyperlink>
      <w:r>
        <w:t xml:space="preserve"> о муниципальной службе в городе Рязани, утвержденного решением Рязанской городской Думы от 14.05.2008 N 164-I, руководствуясь </w:t>
      </w:r>
      <w:hyperlink r:id="rId8">
        <w:r>
          <w:rPr>
            <w:color w:val="0000FF"/>
          </w:rPr>
          <w:t>статьями 39</w:t>
        </w:r>
      </w:hyperlink>
      <w:r>
        <w:t xml:space="preserve">, </w:t>
      </w:r>
      <w:hyperlink r:id="rId9">
        <w:r>
          <w:rPr>
            <w:color w:val="0000FF"/>
          </w:rPr>
          <w:t>41</w:t>
        </w:r>
      </w:hyperlink>
      <w:r>
        <w:t xml:space="preserve"> Устава муниципального образования - городской округ город Рязань, администрация города Рязани постановляет:</w:t>
      </w:r>
    </w:p>
    <w:p w:rsidR="00476940" w:rsidRDefault="0047694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>
        <w:r>
          <w:rPr>
            <w:color w:val="0000FF"/>
          </w:rPr>
          <w:t>Порядок</w:t>
        </w:r>
      </w:hyperlink>
      <w:r>
        <w:t xml:space="preserve"> регистрации ходатайств о разрешении на участие на безвозмездной основе в управлении некоммерческой организацией, подаваемых муниципальными служащими администрации города Рязани, (далее - Порядок) согласно приложению к настоящему постановлению.</w:t>
      </w:r>
    </w:p>
    <w:p w:rsidR="00476940" w:rsidRDefault="00476940">
      <w:pPr>
        <w:pStyle w:val="ConsPlusNormal"/>
        <w:spacing w:before="220"/>
        <w:ind w:firstLine="540"/>
        <w:jc w:val="both"/>
      </w:pPr>
      <w:r>
        <w:t>2. Установить, что управление кадров и муниципальной службы аппарата администрации города Рязани (Рогова Ю.С.) осуществляет:</w:t>
      </w:r>
    </w:p>
    <w:p w:rsidR="00476940" w:rsidRDefault="00476940">
      <w:pPr>
        <w:pStyle w:val="ConsPlusNormal"/>
        <w:spacing w:before="220"/>
        <w:ind w:firstLine="540"/>
        <w:jc w:val="both"/>
      </w:pPr>
      <w:r>
        <w:t>1) предварительное рассмотрение ходатайств о разрешении на участие на безвозмездной основе в управлении некоммерческой организацией, подаваемых муниципальными служащими администрации города Рязани, на предмет наличия конфликта интересов или возможности возникновения конфликта интересов при исполнении муниципальными служащими администрации города Рязани должностных обязанностей и подготовку мотивированного заключения;</w:t>
      </w:r>
    </w:p>
    <w:p w:rsidR="00476940" w:rsidRDefault="00476940">
      <w:pPr>
        <w:pStyle w:val="ConsPlusNormal"/>
        <w:spacing w:before="220"/>
        <w:ind w:firstLine="540"/>
        <w:jc w:val="both"/>
      </w:pPr>
      <w:r>
        <w:t>2) подготовку проекта распоряжения администрации города Рязани о разрешении муниципальному служащему участвовать на безвозмездной основе в управлении некоммерческой организацией либо об отказе в разрешении муниципальному служащему участвовать на безвозмездной основе в управлении некоммерческой организацией.</w:t>
      </w:r>
    </w:p>
    <w:p w:rsidR="00476940" w:rsidRDefault="00476940">
      <w:pPr>
        <w:pStyle w:val="ConsPlusNormal"/>
        <w:spacing w:before="220"/>
        <w:ind w:firstLine="540"/>
        <w:jc w:val="both"/>
      </w:pPr>
      <w:r>
        <w:t>3. Управлению кадров и муниципальной службы аппарата администрации города Рязани (Рогова Ю.С.) довести настоящее постановление до сведения муниципальных служащих администрации города Рязани.</w:t>
      </w:r>
    </w:p>
    <w:p w:rsidR="00476940" w:rsidRDefault="00476940">
      <w:pPr>
        <w:pStyle w:val="ConsPlusNormal"/>
        <w:spacing w:before="220"/>
        <w:ind w:firstLine="540"/>
        <w:jc w:val="both"/>
      </w:pPr>
      <w:r>
        <w:t xml:space="preserve">4. Отделу по связям со средствами массовой информации управления общественных отношений аппарата администрации города Рязани (Щербакова И.И.) опубликовать настоящее постановление на официальном сайте администрации города Рязани в сети Интернет </w:t>
      </w:r>
      <w:hyperlink r:id="rId10">
        <w:r>
          <w:rPr>
            <w:color w:val="0000FF"/>
          </w:rPr>
          <w:t>www.admrzn.ru</w:t>
        </w:r>
      </w:hyperlink>
      <w:r>
        <w:t>.</w:t>
      </w:r>
    </w:p>
    <w:p w:rsidR="00476940" w:rsidRDefault="00476940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возложить на заместителя главы администрации В.С.Бурмистрова.</w:t>
      </w:r>
    </w:p>
    <w:p w:rsidR="00476940" w:rsidRDefault="00476940">
      <w:pPr>
        <w:pStyle w:val="ConsPlusNormal"/>
        <w:jc w:val="both"/>
      </w:pPr>
    </w:p>
    <w:p w:rsidR="00476940" w:rsidRDefault="00476940">
      <w:pPr>
        <w:pStyle w:val="ConsPlusNormal"/>
        <w:jc w:val="right"/>
      </w:pPr>
      <w:r>
        <w:t>Глава администрации</w:t>
      </w:r>
    </w:p>
    <w:p w:rsidR="00476940" w:rsidRDefault="00476940">
      <w:pPr>
        <w:pStyle w:val="ConsPlusNormal"/>
        <w:jc w:val="right"/>
      </w:pPr>
      <w:r>
        <w:t>Е.Б.СОРОКИНА</w:t>
      </w:r>
    </w:p>
    <w:p w:rsidR="00476940" w:rsidRDefault="00476940">
      <w:pPr>
        <w:pStyle w:val="ConsPlusNormal"/>
        <w:jc w:val="both"/>
      </w:pPr>
    </w:p>
    <w:p w:rsidR="00476940" w:rsidRDefault="00476940">
      <w:pPr>
        <w:pStyle w:val="ConsPlusNormal"/>
        <w:jc w:val="both"/>
      </w:pPr>
    </w:p>
    <w:p w:rsidR="00476940" w:rsidRDefault="00476940">
      <w:pPr>
        <w:pStyle w:val="ConsPlusNormal"/>
        <w:jc w:val="both"/>
      </w:pPr>
    </w:p>
    <w:p w:rsidR="00476940" w:rsidRDefault="00476940">
      <w:pPr>
        <w:pStyle w:val="ConsPlusNormal"/>
        <w:jc w:val="both"/>
      </w:pPr>
    </w:p>
    <w:p w:rsidR="00476940" w:rsidRDefault="00476940">
      <w:pPr>
        <w:pStyle w:val="ConsPlusNormal"/>
        <w:jc w:val="both"/>
      </w:pPr>
    </w:p>
    <w:p w:rsidR="00476940" w:rsidRDefault="00476940">
      <w:pPr>
        <w:pStyle w:val="ConsPlusNormal"/>
        <w:jc w:val="right"/>
        <w:outlineLvl w:val="0"/>
      </w:pPr>
      <w:r>
        <w:t>Приложение</w:t>
      </w:r>
    </w:p>
    <w:p w:rsidR="00476940" w:rsidRDefault="00476940">
      <w:pPr>
        <w:pStyle w:val="ConsPlusNormal"/>
        <w:jc w:val="right"/>
      </w:pPr>
      <w:r>
        <w:t>к Постановлению</w:t>
      </w:r>
    </w:p>
    <w:p w:rsidR="00476940" w:rsidRDefault="00476940">
      <w:pPr>
        <w:pStyle w:val="ConsPlusNormal"/>
        <w:jc w:val="right"/>
      </w:pPr>
      <w:r>
        <w:t>администрации города Рязани</w:t>
      </w:r>
    </w:p>
    <w:p w:rsidR="00476940" w:rsidRDefault="00476940">
      <w:pPr>
        <w:pStyle w:val="ConsPlusNormal"/>
        <w:jc w:val="right"/>
      </w:pPr>
      <w:r>
        <w:t>от 20 августа 2020 г. N 2965</w:t>
      </w:r>
    </w:p>
    <w:p w:rsidR="00476940" w:rsidRDefault="00476940">
      <w:pPr>
        <w:pStyle w:val="ConsPlusNormal"/>
        <w:jc w:val="both"/>
      </w:pPr>
    </w:p>
    <w:p w:rsidR="00476940" w:rsidRDefault="00476940">
      <w:pPr>
        <w:pStyle w:val="ConsPlusTitle"/>
        <w:jc w:val="center"/>
      </w:pPr>
      <w:bookmarkStart w:id="0" w:name="P32"/>
      <w:bookmarkEnd w:id="0"/>
      <w:r>
        <w:t>ПОРЯДОК</w:t>
      </w:r>
    </w:p>
    <w:p w:rsidR="00476940" w:rsidRDefault="00476940">
      <w:pPr>
        <w:pStyle w:val="ConsPlusTitle"/>
        <w:jc w:val="center"/>
      </w:pPr>
      <w:r>
        <w:t>РЕГИСТРАЦИИ ХОДАТАЙСТВ О РАЗРЕШЕНИИ НА УЧАСТИЕ</w:t>
      </w:r>
    </w:p>
    <w:p w:rsidR="00476940" w:rsidRDefault="00476940">
      <w:pPr>
        <w:pStyle w:val="ConsPlusTitle"/>
        <w:jc w:val="center"/>
      </w:pPr>
      <w:r>
        <w:t>НА БЕЗВОЗМЕЗДНОЙ ОСНОВЕ В УПРАВЛЕНИИ НЕКОММЕРЧЕСКОЙ</w:t>
      </w:r>
    </w:p>
    <w:p w:rsidR="00476940" w:rsidRDefault="00476940">
      <w:pPr>
        <w:pStyle w:val="ConsPlusTitle"/>
        <w:jc w:val="center"/>
      </w:pPr>
      <w:r>
        <w:t>ОРГАНИЗАЦИЕЙ, ПОДАВАЕМЫХ МУНИЦИПАЛЬНЫМИ СЛУЖАЩИМИ</w:t>
      </w:r>
    </w:p>
    <w:p w:rsidR="00476940" w:rsidRDefault="00476940">
      <w:pPr>
        <w:pStyle w:val="ConsPlusTitle"/>
        <w:jc w:val="center"/>
      </w:pPr>
      <w:r>
        <w:t>АДМИНИСТРАЦИИ ГОРОДА РЯЗАНИ</w:t>
      </w:r>
    </w:p>
    <w:p w:rsidR="00476940" w:rsidRDefault="00476940">
      <w:pPr>
        <w:pStyle w:val="ConsPlusNormal"/>
        <w:jc w:val="both"/>
      </w:pPr>
    </w:p>
    <w:p w:rsidR="00476940" w:rsidRDefault="00476940">
      <w:pPr>
        <w:pStyle w:val="ConsPlusNormal"/>
        <w:ind w:firstLine="540"/>
        <w:jc w:val="both"/>
      </w:pPr>
      <w:r>
        <w:t>1. Настоящий Порядок определяет процедуру регистрации ходатайств о разрешении на участие на безвозмездной основе в управлении некоммерческой организацией (далее - ходатайства), подаваемых муниципальными служащими администрации города Рязани.</w:t>
      </w:r>
    </w:p>
    <w:p w:rsidR="00476940" w:rsidRDefault="00476940">
      <w:pPr>
        <w:pStyle w:val="ConsPlusNormal"/>
        <w:spacing w:before="220"/>
        <w:ind w:firstLine="540"/>
        <w:jc w:val="both"/>
      </w:pPr>
      <w:r>
        <w:t xml:space="preserve">2. </w:t>
      </w:r>
      <w:hyperlink r:id="rId11">
        <w:r>
          <w:rPr>
            <w:color w:val="0000FF"/>
          </w:rPr>
          <w:t>Ходатайство</w:t>
        </w:r>
      </w:hyperlink>
      <w:r>
        <w:t xml:space="preserve"> подается главе администрации города Рязани по форме согласно приложению 5 к Закону Рязанской области от 17.10.2007 N 136-ОЗ "О муниципальной службе в Рязанской области" через управление кадров и муниципальной службы аппарата администрации города Рязани (далее - кадровая служба).</w:t>
      </w:r>
    </w:p>
    <w:p w:rsidR="00476940" w:rsidRDefault="00476940">
      <w:pPr>
        <w:pStyle w:val="ConsPlusNormal"/>
        <w:spacing w:before="220"/>
        <w:ind w:firstLine="540"/>
        <w:jc w:val="both"/>
      </w:pPr>
      <w:r>
        <w:t xml:space="preserve">3. Ходатайство подлежит обязательной регистрации в день его поступления в </w:t>
      </w:r>
      <w:hyperlink w:anchor="P50">
        <w:r>
          <w:rPr>
            <w:color w:val="0000FF"/>
          </w:rPr>
          <w:t>журнале</w:t>
        </w:r>
      </w:hyperlink>
      <w:r>
        <w:t xml:space="preserve"> регистрации ходатайств по форме согласно приложению к настоящему Порядку, который ведет кадровая служба.</w:t>
      </w:r>
    </w:p>
    <w:p w:rsidR="00476940" w:rsidRDefault="00476940">
      <w:pPr>
        <w:pStyle w:val="ConsPlusNormal"/>
        <w:spacing w:before="220"/>
        <w:ind w:firstLine="540"/>
        <w:jc w:val="both"/>
      </w:pPr>
      <w:r>
        <w:t>Копия ходатайства с отметкой о регистрации выдается кадровой службой муниципальному служащему, подавшему ходатайство.</w:t>
      </w:r>
    </w:p>
    <w:p w:rsidR="00476940" w:rsidRDefault="00476940">
      <w:pPr>
        <w:pStyle w:val="ConsPlusNormal"/>
        <w:jc w:val="both"/>
      </w:pPr>
    </w:p>
    <w:p w:rsidR="00476940" w:rsidRDefault="00476940">
      <w:pPr>
        <w:pStyle w:val="ConsPlusNormal"/>
        <w:jc w:val="both"/>
      </w:pPr>
    </w:p>
    <w:p w:rsidR="00476940" w:rsidRDefault="00476940">
      <w:pPr>
        <w:pStyle w:val="ConsPlusNormal"/>
        <w:jc w:val="both"/>
      </w:pPr>
    </w:p>
    <w:p w:rsidR="00476940" w:rsidRDefault="00476940">
      <w:pPr>
        <w:pStyle w:val="ConsPlusNormal"/>
        <w:jc w:val="both"/>
      </w:pPr>
    </w:p>
    <w:p w:rsidR="00476940" w:rsidRDefault="00476940">
      <w:pPr>
        <w:pStyle w:val="ConsPlusNormal"/>
        <w:jc w:val="both"/>
      </w:pPr>
    </w:p>
    <w:p w:rsidR="00476940" w:rsidRDefault="00476940">
      <w:pPr>
        <w:pStyle w:val="ConsPlusNormal"/>
        <w:jc w:val="right"/>
        <w:outlineLvl w:val="1"/>
      </w:pPr>
      <w:r>
        <w:t>Приложение</w:t>
      </w:r>
    </w:p>
    <w:p w:rsidR="00476940" w:rsidRDefault="00476940">
      <w:pPr>
        <w:pStyle w:val="ConsPlusNormal"/>
        <w:jc w:val="right"/>
      </w:pPr>
      <w:r>
        <w:t>к Порядку</w:t>
      </w:r>
    </w:p>
    <w:p w:rsidR="00476940" w:rsidRDefault="00476940">
      <w:pPr>
        <w:pStyle w:val="ConsPlusNormal"/>
        <w:jc w:val="both"/>
      </w:pPr>
    </w:p>
    <w:p w:rsidR="00476940" w:rsidRDefault="00476940">
      <w:pPr>
        <w:pStyle w:val="ConsPlusNormal"/>
        <w:jc w:val="center"/>
      </w:pPr>
      <w:bookmarkStart w:id="1" w:name="P50"/>
      <w:bookmarkEnd w:id="1"/>
      <w:r>
        <w:t>Журнал</w:t>
      </w:r>
    </w:p>
    <w:p w:rsidR="00476940" w:rsidRDefault="00476940">
      <w:pPr>
        <w:pStyle w:val="ConsPlusNormal"/>
        <w:jc w:val="center"/>
      </w:pPr>
      <w:r>
        <w:t>регистрации ходатайств о разрешении на участие</w:t>
      </w:r>
    </w:p>
    <w:p w:rsidR="00476940" w:rsidRDefault="00476940">
      <w:pPr>
        <w:pStyle w:val="ConsPlusNormal"/>
        <w:jc w:val="center"/>
      </w:pPr>
      <w:r>
        <w:t>на безвозмездной основе в управлении некоммерческой</w:t>
      </w:r>
    </w:p>
    <w:p w:rsidR="00476940" w:rsidRDefault="00476940">
      <w:pPr>
        <w:pStyle w:val="ConsPlusNormal"/>
        <w:jc w:val="center"/>
      </w:pPr>
      <w:r>
        <w:t>организацией</w:t>
      </w:r>
    </w:p>
    <w:p w:rsidR="00476940" w:rsidRDefault="00476940">
      <w:pPr>
        <w:pStyle w:val="ConsPlusNormal"/>
        <w:jc w:val="both"/>
      </w:pPr>
    </w:p>
    <w:p w:rsidR="00476940" w:rsidRDefault="00476940">
      <w:pPr>
        <w:pStyle w:val="ConsPlusNormal"/>
        <w:jc w:val="right"/>
      </w:pPr>
      <w:r>
        <w:t>Начат "__" ________ 20__ г.</w:t>
      </w:r>
    </w:p>
    <w:p w:rsidR="00476940" w:rsidRDefault="00476940">
      <w:pPr>
        <w:pStyle w:val="ConsPlusNormal"/>
        <w:jc w:val="right"/>
      </w:pPr>
      <w:r>
        <w:t>Окончен "__" _______ 20__ г.</w:t>
      </w:r>
    </w:p>
    <w:p w:rsidR="00476940" w:rsidRDefault="00476940">
      <w:pPr>
        <w:pStyle w:val="ConsPlusNormal"/>
        <w:jc w:val="right"/>
      </w:pPr>
      <w:r>
        <w:t>На "___" листах</w:t>
      </w:r>
    </w:p>
    <w:p w:rsidR="00476940" w:rsidRDefault="00476940">
      <w:pPr>
        <w:pStyle w:val="ConsPlusNormal"/>
        <w:jc w:val="both"/>
      </w:pPr>
    </w:p>
    <w:p w:rsidR="00476940" w:rsidRDefault="00476940">
      <w:pPr>
        <w:pStyle w:val="ConsPlusNormal"/>
        <w:sectPr w:rsidR="00476940" w:rsidSect="00305B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1984"/>
        <w:gridCol w:w="1414"/>
        <w:gridCol w:w="844"/>
        <w:gridCol w:w="1219"/>
        <w:gridCol w:w="844"/>
        <w:gridCol w:w="1219"/>
        <w:gridCol w:w="1474"/>
      </w:tblGrid>
      <w:tr w:rsidR="00476940">
        <w:tc>
          <w:tcPr>
            <w:tcW w:w="484" w:type="dxa"/>
            <w:vMerge w:val="restart"/>
          </w:tcPr>
          <w:p w:rsidR="00476940" w:rsidRDefault="00476940">
            <w:pPr>
              <w:pStyle w:val="ConsPlusNormal"/>
              <w:jc w:val="center"/>
            </w:pPr>
            <w:r>
              <w:lastRenderedPageBreak/>
              <w:t>NN</w:t>
            </w:r>
          </w:p>
          <w:p w:rsidR="00476940" w:rsidRDefault="00476940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1984" w:type="dxa"/>
            <w:vMerge w:val="restart"/>
          </w:tcPr>
          <w:p w:rsidR="00476940" w:rsidRDefault="00476940">
            <w:pPr>
              <w:pStyle w:val="ConsPlusNormal"/>
              <w:jc w:val="center"/>
            </w:pPr>
            <w:r>
              <w:t>Регистрационный</w:t>
            </w:r>
          </w:p>
          <w:p w:rsidR="00476940" w:rsidRDefault="00476940">
            <w:pPr>
              <w:pStyle w:val="ConsPlusNormal"/>
              <w:jc w:val="center"/>
            </w:pPr>
            <w:r>
              <w:t>номер</w:t>
            </w:r>
          </w:p>
          <w:p w:rsidR="00476940" w:rsidRDefault="00476940">
            <w:pPr>
              <w:pStyle w:val="ConsPlusNormal"/>
              <w:jc w:val="center"/>
            </w:pPr>
            <w:r>
              <w:t>ходатайства</w:t>
            </w:r>
          </w:p>
        </w:tc>
        <w:tc>
          <w:tcPr>
            <w:tcW w:w="1414" w:type="dxa"/>
            <w:vMerge w:val="restart"/>
          </w:tcPr>
          <w:p w:rsidR="00476940" w:rsidRDefault="00476940">
            <w:pPr>
              <w:pStyle w:val="ConsPlusNormal"/>
              <w:jc w:val="center"/>
            </w:pPr>
            <w:r>
              <w:t>Дата</w:t>
            </w:r>
          </w:p>
          <w:p w:rsidR="00476940" w:rsidRDefault="00476940">
            <w:pPr>
              <w:pStyle w:val="ConsPlusNormal"/>
              <w:jc w:val="center"/>
            </w:pPr>
            <w:r>
              <w:t>регистрации</w:t>
            </w:r>
          </w:p>
          <w:p w:rsidR="00476940" w:rsidRDefault="00476940">
            <w:pPr>
              <w:pStyle w:val="ConsPlusNormal"/>
              <w:jc w:val="center"/>
            </w:pPr>
            <w:r>
              <w:t>ходатайства</w:t>
            </w:r>
          </w:p>
        </w:tc>
        <w:tc>
          <w:tcPr>
            <w:tcW w:w="2063" w:type="dxa"/>
            <w:gridSpan w:val="2"/>
          </w:tcPr>
          <w:p w:rsidR="00476940" w:rsidRDefault="00476940">
            <w:pPr>
              <w:pStyle w:val="ConsPlusNormal"/>
              <w:jc w:val="center"/>
            </w:pPr>
            <w:r>
              <w:t>Ходатайство</w:t>
            </w:r>
          </w:p>
          <w:p w:rsidR="00476940" w:rsidRDefault="00476940">
            <w:pPr>
              <w:pStyle w:val="ConsPlusNormal"/>
              <w:jc w:val="center"/>
            </w:pPr>
            <w:r>
              <w:t>направлено</w:t>
            </w:r>
          </w:p>
        </w:tc>
        <w:tc>
          <w:tcPr>
            <w:tcW w:w="2063" w:type="dxa"/>
            <w:gridSpan w:val="2"/>
          </w:tcPr>
          <w:p w:rsidR="00476940" w:rsidRDefault="00476940">
            <w:pPr>
              <w:pStyle w:val="ConsPlusNormal"/>
              <w:jc w:val="center"/>
            </w:pPr>
            <w:r>
              <w:t>Ходатайство</w:t>
            </w:r>
          </w:p>
          <w:p w:rsidR="00476940" w:rsidRDefault="00476940">
            <w:pPr>
              <w:pStyle w:val="ConsPlusNormal"/>
              <w:jc w:val="center"/>
            </w:pPr>
            <w:r>
              <w:t>зарегистрировано</w:t>
            </w:r>
          </w:p>
        </w:tc>
        <w:tc>
          <w:tcPr>
            <w:tcW w:w="1474" w:type="dxa"/>
            <w:vMerge w:val="restart"/>
          </w:tcPr>
          <w:p w:rsidR="00476940" w:rsidRDefault="00476940">
            <w:pPr>
              <w:pStyle w:val="ConsPlusNormal"/>
              <w:jc w:val="center"/>
            </w:pPr>
            <w:r>
              <w:t>Отметка о получении копии</w:t>
            </w:r>
          </w:p>
          <w:p w:rsidR="00476940" w:rsidRDefault="00476940">
            <w:pPr>
              <w:pStyle w:val="ConsPlusNormal"/>
              <w:jc w:val="center"/>
            </w:pPr>
            <w:r>
              <w:t>ходатайства (копию получил, подпись) либо о направлении копии ходатайства по почте</w:t>
            </w:r>
          </w:p>
        </w:tc>
      </w:tr>
      <w:tr w:rsidR="00476940">
        <w:tc>
          <w:tcPr>
            <w:tcW w:w="484" w:type="dxa"/>
            <w:vMerge/>
          </w:tcPr>
          <w:p w:rsidR="00476940" w:rsidRDefault="00476940">
            <w:pPr>
              <w:pStyle w:val="ConsPlusNormal"/>
            </w:pPr>
          </w:p>
        </w:tc>
        <w:tc>
          <w:tcPr>
            <w:tcW w:w="1984" w:type="dxa"/>
            <w:vMerge/>
          </w:tcPr>
          <w:p w:rsidR="00476940" w:rsidRDefault="00476940">
            <w:pPr>
              <w:pStyle w:val="ConsPlusNormal"/>
            </w:pPr>
          </w:p>
        </w:tc>
        <w:tc>
          <w:tcPr>
            <w:tcW w:w="1414" w:type="dxa"/>
            <w:vMerge/>
          </w:tcPr>
          <w:p w:rsidR="00476940" w:rsidRDefault="00476940">
            <w:pPr>
              <w:pStyle w:val="ConsPlusNormal"/>
            </w:pPr>
          </w:p>
        </w:tc>
        <w:tc>
          <w:tcPr>
            <w:tcW w:w="844" w:type="dxa"/>
          </w:tcPr>
          <w:p w:rsidR="00476940" w:rsidRDefault="004769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219" w:type="dxa"/>
          </w:tcPr>
          <w:p w:rsidR="00476940" w:rsidRDefault="00476940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844" w:type="dxa"/>
          </w:tcPr>
          <w:p w:rsidR="00476940" w:rsidRDefault="004769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219" w:type="dxa"/>
          </w:tcPr>
          <w:p w:rsidR="00476940" w:rsidRDefault="00476940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474" w:type="dxa"/>
            <w:vMerge/>
          </w:tcPr>
          <w:p w:rsidR="00476940" w:rsidRDefault="00476940">
            <w:pPr>
              <w:pStyle w:val="ConsPlusNormal"/>
            </w:pPr>
          </w:p>
        </w:tc>
      </w:tr>
      <w:tr w:rsidR="00476940">
        <w:tc>
          <w:tcPr>
            <w:tcW w:w="484" w:type="dxa"/>
            <w:vAlign w:val="bottom"/>
          </w:tcPr>
          <w:p w:rsidR="00476940" w:rsidRDefault="004769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vAlign w:val="bottom"/>
          </w:tcPr>
          <w:p w:rsidR="00476940" w:rsidRDefault="004769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4" w:type="dxa"/>
          </w:tcPr>
          <w:p w:rsidR="00476940" w:rsidRDefault="004769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476940" w:rsidRDefault="004769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19" w:type="dxa"/>
          </w:tcPr>
          <w:p w:rsidR="00476940" w:rsidRDefault="004769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vAlign w:val="bottom"/>
          </w:tcPr>
          <w:p w:rsidR="00476940" w:rsidRDefault="004769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19" w:type="dxa"/>
          </w:tcPr>
          <w:p w:rsidR="00476940" w:rsidRDefault="004769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  <w:vAlign w:val="bottom"/>
          </w:tcPr>
          <w:p w:rsidR="00476940" w:rsidRDefault="00476940">
            <w:pPr>
              <w:pStyle w:val="ConsPlusNormal"/>
              <w:jc w:val="center"/>
            </w:pPr>
            <w:r>
              <w:t>8</w:t>
            </w:r>
          </w:p>
        </w:tc>
      </w:tr>
      <w:tr w:rsidR="00476940">
        <w:tc>
          <w:tcPr>
            <w:tcW w:w="484" w:type="dxa"/>
          </w:tcPr>
          <w:p w:rsidR="00476940" w:rsidRDefault="00476940">
            <w:pPr>
              <w:pStyle w:val="ConsPlusNormal"/>
            </w:pPr>
          </w:p>
        </w:tc>
        <w:tc>
          <w:tcPr>
            <w:tcW w:w="1984" w:type="dxa"/>
          </w:tcPr>
          <w:p w:rsidR="00476940" w:rsidRDefault="00476940">
            <w:pPr>
              <w:pStyle w:val="ConsPlusNormal"/>
            </w:pPr>
          </w:p>
        </w:tc>
        <w:tc>
          <w:tcPr>
            <w:tcW w:w="1414" w:type="dxa"/>
          </w:tcPr>
          <w:p w:rsidR="00476940" w:rsidRDefault="00476940">
            <w:pPr>
              <w:pStyle w:val="ConsPlusNormal"/>
            </w:pPr>
          </w:p>
        </w:tc>
        <w:tc>
          <w:tcPr>
            <w:tcW w:w="844" w:type="dxa"/>
          </w:tcPr>
          <w:p w:rsidR="00476940" w:rsidRDefault="00476940">
            <w:pPr>
              <w:pStyle w:val="ConsPlusNormal"/>
            </w:pPr>
          </w:p>
        </w:tc>
        <w:tc>
          <w:tcPr>
            <w:tcW w:w="1219" w:type="dxa"/>
          </w:tcPr>
          <w:p w:rsidR="00476940" w:rsidRDefault="00476940">
            <w:pPr>
              <w:pStyle w:val="ConsPlusNormal"/>
            </w:pPr>
          </w:p>
        </w:tc>
        <w:tc>
          <w:tcPr>
            <w:tcW w:w="844" w:type="dxa"/>
          </w:tcPr>
          <w:p w:rsidR="00476940" w:rsidRDefault="00476940">
            <w:pPr>
              <w:pStyle w:val="ConsPlusNormal"/>
            </w:pPr>
          </w:p>
        </w:tc>
        <w:tc>
          <w:tcPr>
            <w:tcW w:w="1219" w:type="dxa"/>
          </w:tcPr>
          <w:p w:rsidR="00476940" w:rsidRDefault="00476940">
            <w:pPr>
              <w:pStyle w:val="ConsPlusNormal"/>
            </w:pPr>
          </w:p>
        </w:tc>
        <w:tc>
          <w:tcPr>
            <w:tcW w:w="1474" w:type="dxa"/>
          </w:tcPr>
          <w:p w:rsidR="00476940" w:rsidRDefault="00476940">
            <w:pPr>
              <w:pStyle w:val="ConsPlusNormal"/>
            </w:pPr>
          </w:p>
        </w:tc>
      </w:tr>
    </w:tbl>
    <w:p w:rsidR="00476940" w:rsidRDefault="00476940">
      <w:pPr>
        <w:pStyle w:val="ConsPlusNormal"/>
        <w:jc w:val="both"/>
      </w:pPr>
    </w:p>
    <w:p w:rsidR="00476940" w:rsidRDefault="00476940">
      <w:pPr>
        <w:pStyle w:val="ConsPlusNormal"/>
        <w:jc w:val="both"/>
      </w:pPr>
    </w:p>
    <w:p w:rsidR="00476940" w:rsidRDefault="0047694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00E5" w:rsidRDefault="00FA00E5"/>
    <w:sectPr w:rsidR="00FA00E5" w:rsidSect="005A5AD6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76940"/>
    <w:rsid w:val="00476940"/>
    <w:rsid w:val="00FA0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9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769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769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3&amp;n=450614&amp;dst=10048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3&amp;n=451423&amp;dst=10002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3&amp;n=464696" TargetMode="External"/><Relationship Id="rId11" Type="http://schemas.openxmlformats.org/officeDocument/2006/relationships/hyperlink" Target="https://login.consultant.ru/link/?req=doc&amp;base=RLAW073&amp;n=464696&amp;dst=100925" TargetMode="External"/><Relationship Id="rId5" Type="http://schemas.openxmlformats.org/officeDocument/2006/relationships/hyperlink" Target="https://login.consultant.ru/link/?req=doc&amp;base=LAW&amp;n=487004" TargetMode="External"/><Relationship Id="rId10" Type="http://schemas.openxmlformats.org/officeDocument/2006/relationships/hyperlink" Target="www.admrzn.ru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3&amp;n=450614&amp;dst=1006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4065</Characters>
  <Application>Microsoft Office Word</Application>
  <DocSecurity>0</DocSecurity>
  <Lines>33</Lines>
  <Paragraphs>9</Paragraphs>
  <ScaleCrop>false</ScaleCrop>
  <Company>Ryazanadm</Company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Маликова</dc:creator>
  <cp:lastModifiedBy>Елена Николаевна Маликова</cp:lastModifiedBy>
  <cp:revision>1</cp:revision>
  <dcterms:created xsi:type="dcterms:W3CDTF">2025-06-26T12:21:00Z</dcterms:created>
  <dcterms:modified xsi:type="dcterms:W3CDTF">2025-06-26T12:21:00Z</dcterms:modified>
</cp:coreProperties>
</file>