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3977EA" w:rsidRDefault="00950489" w:rsidP="000935F5">
      <w:pPr>
        <w:framePr w:w="9634" w:h="1810" w:hRule="exact" w:hSpace="141" w:wrap="auto" w:vAnchor="text" w:hAnchor="page" w:x="1701" w:y="-562"/>
        <w:jc w:val="center"/>
      </w:pPr>
      <w:r w:rsidRPr="003977EA">
        <w:rPr>
          <w:noProof/>
        </w:rPr>
        <w:drawing>
          <wp:inline distT="0" distB="0" distL="0" distR="0" wp14:anchorId="109A5CD8" wp14:editId="0CE88C8F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3977EA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3977EA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3977EA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3977EA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3977EA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3977EA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3977EA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3977EA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3977EA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3977EA" w:rsidRDefault="00B26CE9"/>
        </w:tc>
      </w:tr>
      <w:tr w:rsidR="00B26CE9" w:rsidRPr="003977EA" w:rsidTr="000935F5">
        <w:tc>
          <w:tcPr>
            <w:tcW w:w="4536" w:type="dxa"/>
          </w:tcPr>
          <w:p w:rsidR="00CC3450" w:rsidRPr="003977EA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3977EA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3977EA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Pr="003977EA" w:rsidRDefault="00BA4EEC" w:rsidP="00A22100">
      <w:pPr>
        <w:pStyle w:val="1"/>
        <w:rPr>
          <w:lang w:val="ru-RU"/>
        </w:rPr>
      </w:pPr>
    </w:p>
    <w:p w:rsidR="00B26CE9" w:rsidRPr="003977EA" w:rsidRDefault="00901834" w:rsidP="00A22100">
      <w:pPr>
        <w:pStyle w:val="1"/>
        <w:rPr>
          <w:lang w:val="ru-RU"/>
        </w:rPr>
      </w:pPr>
      <w:r w:rsidRPr="003977EA">
        <w:rPr>
          <w:lang w:val="ru-RU"/>
        </w:rPr>
        <w:t xml:space="preserve">ПРОТОКОЛ </w:t>
      </w:r>
    </w:p>
    <w:p w:rsidR="00901834" w:rsidRPr="003977EA" w:rsidRDefault="00901834" w:rsidP="00901834"/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>ЗАСЕДАНИЯ ОБЩЕСТВЕННОГО СОВЕТА</w:t>
      </w:r>
    </w:p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3977EA" w:rsidRDefault="00BA4EEC" w:rsidP="0093166C">
      <w:pPr>
        <w:rPr>
          <w:sz w:val="24"/>
          <w:szCs w:val="24"/>
        </w:rPr>
      </w:pPr>
    </w:p>
    <w:p w:rsidR="004A4321" w:rsidRPr="003977EA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3977EA" w:rsidTr="00BA4EEC">
        <w:tc>
          <w:tcPr>
            <w:tcW w:w="3190" w:type="dxa"/>
          </w:tcPr>
          <w:p w:rsidR="004A4321" w:rsidRPr="003977EA" w:rsidRDefault="00901834" w:rsidP="005E62D1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147122">
              <w:rPr>
                <w:sz w:val="24"/>
                <w:szCs w:val="24"/>
                <w:u w:val="single"/>
              </w:rPr>
              <w:t>«</w:t>
            </w:r>
            <w:r w:rsidR="004C32F3">
              <w:rPr>
                <w:sz w:val="24"/>
                <w:szCs w:val="24"/>
                <w:u w:val="single"/>
              </w:rPr>
              <w:t>2</w:t>
            </w:r>
            <w:r w:rsidR="005E62D1">
              <w:rPr>
                <w:sz w:val="24"/>
                <w:szCs w:val="24"/>
                <w:u w:val="single"/>
                <w:lang w:val="en-US"/>
              </w:rPr>
              <w:t>1</w:t>
            </w:r>
            <w:r w:rsidRPr="00147122">
              <w:rPr>
                <w:sz w:val="24"/>
                <w:szCs w:val="24"/>
                <w:u w:val="single"/>
              </w:rPr>
              <w:t>»</w:t>
            </w:r>
            <w:r w:rsidR="00757FCE" w:rsidRPr="00147122">
              <w:rPr>
                <w:sz w:val="24"/>
                <w:szCs w:val="24"/>
              </w:rPr>
              <w:t xml:space="preserve"> </w:t>
            </w:r>
            <w:r w:rsidR="004C32F3">
              <w:rPr>
                <w:sz w:val="24"/>
                <w:szCs w:val="24"/>
                <w:u w:val="single"/>
              </w:rPr>
              <w:t>апреля</w:t>
            </w:r>
            <w:r w:rsidRPr="00147122">
              <w:rPr>
                <w:sz w:val="24"/>
                <w:szCs w:val="24"/>
              </w:rPr>
              <w:t xml:space="preserve"> </w:t>
            </w:r>
            <w:r w:rsidR="00CC3450" w:rsidRPr="00147122">
              <w:rPr>
                <w:sz w:val="24"/>
                <w:szCs w:val="24"/>
                <w:u w:val="single"/>
              </w:rPr>
              <w:t>202</w:t>
            </w:r>
            <w:r w:rsidR="00A53561">
              <w:rPr>
                <w:sz w:val="24"/>
                <w:szCs w:val="24"/>
                <w:u w:val="single"/>
              </w:rPr>
              <w:t>5</w:t>
            </w:r>
            <w:r w:rsidR="00CC3450" w:rsidRPr="00147122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3977EA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 w:rsidRPr="003977EA">
              <w:rPr>
                <w:sz w:val="24"/>
                <w:szCs w:val="24"/>
                <w:lang w:val="en-US"/>
              </w:rPr>
              <w:tab/>
            </w:r>
            <w:r w:rsidRPr="003977EA">
              <w:rPr>
                <w:sz w:val="24"/>
                <w:szCs w:val="24"/>
              </w:rPr>
              <w:t>г. Рязань</w:t>
            </w:r>
            <w:r w:rsidRPr="003977EA">
              <w:rPr>
                <w:sz w:val="24"/>
                <w:szCs w:val="24"/>
              </w:rPr>
              <w:tab/>
            </w:r>
            <w:r w:rsidR="004A4321" w:rsidRPr="003977E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3977EA" w:rsidRDefault="00D515AF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</w:t>
            </w:r>
          </w:p>
        </w:tc>
      </w:tr>
    </w:tbl>
    <w:p w:rsidR="00B26CE9" w:rsidRPr="003977EA" w:rsidRDefault="00B26CE9" w:rsidP="00CC3450">
      <w:pPr>
        <w:rPr>
          <w:sz w:val="24"/>
          <w:szCs w:val="24"/>
        </w:rPr>
      </w:pPr>
    </w:p>
    <w:p w:rsidR="006622BC" w:rsidRPr="003977EA" w:rsidRDefault="006622BC" w:rsidP="00CC3450">
      <w:pPr>
        <w:rPr>
          <w:sz w:val="24"/>
          <w:szCs w:val="24"/>
        </w:rPr>
      </w:pPr>
    </w:p>
    <w:p w:rsidR="00B26CE9" w:rsidRPr="003977EA" w:rsidRDefault="00B26CE9" w:rsidP="00CC3450">
      <w:pPr>
        <w:rPr>
          <w:sz w:val="24"/>
          <w:szCs w:val="24"/>
        </w:rPr>
      </w:pPr>
    </w:p>
    <w:p w:rsidR="00757FCE" w:rsidRPr="003977EA" w:rsidRDefault="00901834" w:rsidP="008905D7">
      <w:pPr>
        <w:ind w:firstLine="709"/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ПРИСУТСТВОВАЛИ</w:t>
      </w:r>
      <w:r w:rsidR="008905D7" w:rsidRPr="003977EA">
        <w:rPr>
          <w:b/>
          <w:sz w:val="24"/>
          <w:szCs w:val="24"/>
        </w:rPr>
        <w:t xml:space="preserve"> НА ЗАСЕДАНИИ – </w:t>
      </w:r>
      <w:r w:rsidR="008905D7" w:rsidRPr="003977EA">
        <w:rPr>
          <w:sz w:val="24"/>
          <w:szCs w:val="24"/>
        </w:rPr>
        <w:t>11 членов общественного совета</w:t>
      </w:r>
      <w:r w:rsidRPr="003977EA">
        <w:rPr>
          <w:sz w:val="24"/>
          <w:szCs w:val="24"/>
        </w:rPr>
        <w:t>:</w:t>
      </w:r>
    </w:p>
    <w:p w:rsidR="00901834" w:rsidRPr="003977EA" w:rsidRDefault="00901834" w:rsidP="008905D7">
      <w:pPr>
        <w:ind w:firstLine="709"/>
        <w:rPr>
          <w:b/>
          <w:sz w:val="24"/>
          <w:szCs w:val="24"/>
        </w:rPr>
      </w:pPr>
    </w:p>
    <w:p w:rsidR="00901834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Артамонова Ирина Анатольевна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Бакулина Галина Николаевна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Блахина</w:t>
      </w:r>
      <w:proofErr w:type="spellEnd"/>
      <w:r w:rsidRPr="003977EA">
        <w:rPr>
          <w:sz w:val="24"/>
          <w:szCs w:val="24"/>
        </w:rPr>
        <w:t xml:space="preserve"> Виктория Юрьевна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Болдырев Геннадий Валентинович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Жиркова</w:t>
      </w:r>
      <w:proofErr w:type="spellEnd"/>
      <w:r w:rsidRPr="003977EA">
        <w:rPr>
          <w:sz w:val="24"/>
          <w:szCs w:val="24"/>
        </w:rPr>
        <w:t xml:space="preserve"> Наталья Сергеевна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К</w:t>
      </w:r>
      <w:r w:rsidR="00AC6B62">
        <w:rPr>
          <w:sz w:val="24"/>
          <w:szCs w:val="24"/>
        </w:rPr>
        <w:t>овенева</w:t>
      </w:r>
      <w:proofErr w:type="spellEnd"/>
      <w:r w:rsidR="00AC6B62">
        <w:rPr>
          <w:sz w:val="24"/>
          <w:szCs w:val="24"/>
        </w:rPr>
        <w:t xml:space="preserve"> Маргарита Васильевна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Михайлова Анна Владимировна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Ракчеева</w:t>
      </w:r>
      <w:proofErr w:type="spellEnd"/>
      <w:r w:rsidRPr="003977EA">
        <w:rPr>
          <w:sz w:val="24"/>
          <w:szCs w:val="24"/>
        </w:rPr>
        <w:t xml:space="preserve"> Ольга Евгеньевна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Романчук Людмила Васильевна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Ситникова</w:t>
      </w:r>
      <w:proofErr w:type="spellEnd"/>
      <w:r w:rsidRPr="003977EA">
        <w:rPr>
          <w:sz w:val="24"/>
          <w:szCs w:val="24"/>
        </w:rPr>
        <w:t xml:space="preserve"> Ирина Юрьевна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Данилушкина</w:t>
      </w:r>
      <w:proofErr w:type="spellEnd"/>
      <w:r w:rsidRPr="003977EA">
        <w:rPr>
          <w:sz w:val="24"/>
          <w:szCs w:val="24"/>
        </w:rPr>
        <w:t xml:space="preserve"> Екатерина Владимировна</w:t>
      </w:r>
      <w:r w:rsidR="0035422B" w:rsidRPr="003977EA">
        <w:rPr>
          <w:sz w:val="24"/>
          <w:szCs w:val="24"/>
        </w:rPr>
        <w:t xml:space="preserve"> – секретарь общественного совета</w:t>
      </w:r>
    </w:p>
    <w:p w:rsidR="008905D7" w:rsidRPr="003977EA" w:rsidRDefault="009850FD" w:rsidP="00901834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ПРИСУТСТВОВАЛИ </w:t>
      </w:r>
      <w:r w:rsidR="009E465E" w:rsidRPr="003977EA">
        <w:rPr>
          <w:b/>
          <w:sz w:val="24"/>
          <w:szCs w:val="24"/>
        </w:rPr>
        <w:t xml:space="preserve">НА ЗАСЕДАНИИ </w:t>
      </w:r>
      <w:r w:rsidRPr="003977EA">
        <w:rPr>
          <w:b/>
          <w:sz w:val="24"/>
          <w:szCs w:val="24"/>
        </w:rPr>
        <w:t>СОТРУДНИКИ УПРАВЛЕНИЯ БЕЗ ПРАВА ГОЛОСА</w:t>
      </w:r>
    </w:p>
    <w:p w:rsidR="009850FD" w:rsidRDefault="00FB76E3" w:rsidP="00FB76E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Грабовникова</w:t>
      </w:r>
      <w:proofErr w:type="spellEnd"/>
      <w:r>
        <w:rPr>
          <w:sz w:val="24"/>
          <w:szCs w:val="24"/>
        </w:rPr>
        <w:t xml:space="preserve"> Ольга Николаевна</w:t>
      </w:r>
      <w:r w:rsidR="003A7148" w:rsidRPr="003977EA">
        <w:rPr>
          <w:sz w:val="24"/>
          <w:szCs w:val="24"/>
        </w:rPr>
        <w:t xml:space="preserve"> – </w:t>
      </w:r>
      <w:r>
        <w:rPr>
          <w:sz w:val="24"/>
          <w:szCs w:val="24"/>
        </w:rPr>
        <w:t>заместитель начальника финансово-казначейского управления администрации города Рязани</w:t>
      </w:r>
      <w:r w:rsidR="003A7148" w:rsidRPr="003977EA">
        <w:rPr>
          <w:sz w:val="24"/>
          <w:szCs w:val="24"/>
        </w:rPr>
        <w:t>.</w:t>
      </w:r>
    </w:p>
    <w:p w:rsidR="009E465E" w:rsidRPr="003977EA" w:rsidRDefault="009E465E" w:rsidP="00901834">
      <w:pPr>
        <w:rPr>
          <w:sz w:val="24"/>
          <w:szCs w:val="24"/>
        </w:rPr>
      </w:pPr>
    </w:p>
    <w:p w:rsidR="008905D7" w:rsidRPr="00121160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21160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05D7" w:rsidRPr="00121160" w:rsidRDefault="00590F7C" w:rsidP="000D0E0C">
      <w:pPr>
        <w:spacing w:line="240" w:lineRule="atLeast"/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>Обсужде</w:t>
      </w:r>
      <w:r w:rsidR="00B548D2" w:rsidRPr="00121160">
        <w:rPr>
          <w:sz w:val="24"/>
          <w:szCs w:val="24"/>
        </w:rPr>
        <w:t xml:space="preserve">ние </w:t>
      </w:r>
      <w:r w:rsidR="001F4304" w:rsidRPr="00121160">
        <w:rPr>
          <w:sz w:val="24"/>
          <w:szCs w:val="24"/>
        </w:rPr>
        <w:t>проекта годового отчета о</w:t>
      </w:r>
      <w:r w:rsidR="00DE3B93" w:rsidRPr="00121160">
        <w:rPr>
          <w:sz w:val="24"/>
          <w:szCs w:val="24"/>
        </w:rPr>
        <w:t>б</w:t>
      </w:r>
      <w:r w:rsidR="001F4304" w:rsidRPr="00121160">
        <w:rPr>
          <w:sz w:val="24"/>
          <w:szCs w:val="24"/>
        </w:rPr>
        <w:t xml:space="preserve"> </w:t>
      </w:r>
      <w:r w:rsidR="00DE3B93" w:rsidRPr="00121160">
        <w:rPr>
          <w:sz w:val="24"/>
          <w:szCs w:val="24"/>
        </w:rPr>
        <w:t>исполнении бюджета</w:t>
      </w:r>
      <w:r w:rsidR="001F4304" w:rsidRPr="00121160">
        <w:rPr>
          <w:sz w:val="24"/>
          <w:szCs w:val="24"/>
        </w:rPr>
        <w:t xml:space="preserve"> города Рязани </w:t>
      </w:r>
      <w:r w:rsidR="00DE3B93" w:rsidRPr="00121160">
        <w:rPr>
          <w:sz w:val="24"/>
          <w:szCs w:val="24"/>
        </w:rPr>
        <w:t>за</w:t>
      </w:r>
      <w:r w:rsidR="00717897" w:rsidRPr="00121160">
        <w:rPr>
          <w:sz w:val="24"/>
          <w:szCs w:val="24"/>
        </w:rPr>
        <w:t> </w:t>
      </w:r>
      <w:r w:rsidR="001F4304" w:rsidRPr="00121160">
        <w:rPr>
          <w:sz w:val="24"/>
          <w:szCs w:val="24"/>
        </w:rPr>
        <w:t xml:space="preserve"> 202</w:t>
      </w:r>
      <w:r w:rsidR="00A53561">
        <w:rPr>
          <w:sz w:val="24"/>
          <w:szCs w:val="24"/>
        </w:rPr>
        <w:t>4</w:t>
      </w:r>
      <w:r w:rsidR="00717897" w:rsidRPr="00121160">
        <w:rPr>
          <w:sz w:val="24"/>
          <w:szCs w:val="24"/>
        </w:rPr>
        <w:t> </w:t>
      </w:r>
      <w:r w:rsidR="001F4304" w:rsidRPr="00121160">
        <w:rPr>
          <w:sz w:val="24"/>
          <w:szCs w:val="24"/>
        </w:rPr>
        <w:t xml:space="preserve"> год.</w:t>
      </w:r>
      <w:r w:rsidR="00D61B0B" w:rsidRPr="00121160">
        <w:rPr>
          <w:sz w:val="24"/>
          <w:szCs w:val="24"/>
        </w:rPr>
        <w:t xml:space="preserve"> </w:t>
      </w:r>
    </w:p>
    <w:p w:rsidR="00AC6AC9" w:rsidRPr="00121160" w:rsidRDefault="00AC6AC9" w:rsidP="003F3DF8">
      <w:pPr>
        <w:spacing w:line="240" w:lineRule="atLeast"/>
        <w:rPr>
          <w:b/>
          <w:sz w:val="24"/>
          <w:szCs w:val="24"/>
        </w:rPr>
      </w:pPr>
      <w:r w:rsidRPr="00121160">
        <w:rPr>
          <w:b/>
          <w:sz w:val="24"/>
          <w:szCs w:val="24"/>
        </w:rPr>
        <w:t xml:space="preserve">СЛУШАЛИ: </w:t>
      </w:r>
    </w:p>
    <w:p w:rsidR="00857509" w:rsidRPr="00121160" w:rsidRDefault="00DE3B93" w:rsidP="00857509">
      <w:pPr>
        <w:pStyle w:val="a7"/>
        <w:shd w:val="clear" w:color="auto" w:fill="FFFFFF"/>
        <w:ind w:firstLine="709"/>
      </w:pPr>
      <w:proofErr w:type="spellStart"/>
      <w:r w:rsidRPr="00121160">
        <w:t>Грабовникову</w:t>
      </w:r>
      <w:proofErr w:type="spellEnd"/>
      <w:r w:rsidRPr="00121160">
        <w:t xml:space="preserve"> О</w:t>
      </w:r>
      <w:r w:rsidR="00857509" w:rsidRPr="00121160">
        <w:t>.</w:t>
      </w:r>
      <w:r w:rsidRPr="00121160">
        <w:t>Н</w:t>
      </w:r>
      <w:r w:rsidR="00857509" w:rsidRPr="00121160">
        <w:t>.</w:t>
      </w:r>
      <w:r w:rsidR="003A7148" w:rsidRPr="00121160">
        <w:t xml:space="preserve"> – </w:t>
      </w:r>
      <w:r w:rsidR="00857509" w:rsidRPr="00121160">
        <w:t>заместителя начальника финансово-казначейского управления администрации города Рязани</w:t>
      </w:r>
      <w:r w:rsidR="00555DD4">
        <w:t xml:space="preserve"> о</w:t>
      </w:r>
      <w:r w:rsidR="00857509" w:rsidRPr="00121160">
        <w:t xml:space="preserve"> </w:t>
      </w:r>
      <w:r w:rsidRPr="00121160">
        <w:t>проект</w:t>
      </w:r>
      <w:r w:rsidR="00555DD4">
        <w:t>е</w:t>
      </w:r>
      <w:r w:rsidRPr="00121160">
        <w:t xml:space="preserve"> годового </w:t>
      </w:r>
      <w:r w:rsidR="00857509" w:rsidRPr="00121160">
        <w:t>отчет</w:t>
      </w:r>
      <w:r w:rsidRPr="00121160">
        <w:t>а</w:t>
      </w:r>
      <w:r w:rsidR="00857509" w:rsidRPr="00121160">
        <w:t xml:space="preserve"> о</w:t>
      </w:r>
      <w:r w:rsidRPr="00121160">
        <w:t>б</w:t>
      </w:r>
      <w:r w:rsidR="00857509" w:rsidRPr="00121160">
        <w:t xml:space="preserve"> </w:t>
      </w:r>
      <w:r w:rsidRPr="00121160">
        <w:t>исполнении бюджета города Рязани за</w:t>
      </w:r>
      <w:r w:rsidR="00857509" w:rsidRPr="00121160">
        <w:t xml:space="preserve"> 202</w:t>
      </w:r>
      <w:r w:rsidR="00E62E53">
        <w:t>4</w:t>
      </w:r>
      <w:r w:rsidR="00857509" w:rsidRPr="00121160">
        <w:t xml:space="preserve"> год. </w:t>
      </w:r>
    </w:p>
    <w:p w:rsidR="00820723" w:rsidRPr="00121160" w:rsidRDefault="00820723" w:rsidP="00820723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 xml:space="preserve">Бюджет города в целом по доходам исполнен в сумме </w:t>
      </w:r>
      <w:r w:rsidR="00B75525">
        <w:rPr>
          <w:sz w:val="24"/>
          <w:szCs w:val="24"/>
        </w:rPr>
        <w:t>2</w:t>
      </w:r>
      <w:r w:rsidR="00433A7F">
        <w:rPr>
          <w:sz w:val="24"/>
          <w:szCs w:val="24"/>
        </w:rPr>
        <w:t>1</w:t>
      </w:r>
      <w:r w:rsidR="00B75525">
        <w:rPr>
          <w:sz w:val="24"/>
          <w:szCs w:val="24"/>
        </w:rPr>
        <w:t> </w:t>
      </w:r>
      <w:r w:rsidR="00433A7F">
        <w:rPr>
          <w:sz w:val="24"/>
          <w:szCs w:val="24"/>
        </w:rPr>
        <w:t>650 687,2</w:t>
      </w:r>
      <w:r w:rsidRPr="00121160">
        <w:rPr>
          <w:sz w:val="24"/>
          <w:szCs w:val="24"/>
        </w:rPr>
        <w:t xml:space="preserve"> тыс. рублей или</w:t>
      </w:r>
      <w:r w:rsidR="007E15C3">
        <w:rPr>
          <w:sz w:val="24"/>
          <w:szCs w:val="24"/>
        </w:rPr>
        <w:t> </w:t>
      </w:r>
      <w:r w:rsidRPr="00121160">
        <w:rPr>
          <w:sz w:val="24"/>
          <w:szCs w:val="24"/>
        </w:rPr>
        <w:t xml:space="preserve"> на</w:t>
      </w:r>
      <w:r w:rsidR="007E15C3">
        <w:rPr>
          <w:sz w:val="24"/>
          <w:szCs w:val="24"/>
        </w:rPr>
        <w:t> </w:t>
      </w:r>
      <w:r w:rsidRPr="00121160">
        <w:rPr>
          <w:sz w:val="24"/>
          <w:szCs w:val="24"/>
        </w:rPr>
        <w:t xml:space="preserve"> </w:t>
      </w:r>
      <w:r w:rsidR="00AC6B62" w:rsidRPr="00121160">
        <w:rPr>
          <w:sz w:val="24"/>
          <w:szCs w:val="24"/>
        </w:rPr>
        <w:t>10</w:t>
      </w:r>
      <w:r w:rsidR="00433A7F">
        <w:rPr>
          <w:sz w:val="24"/>
          <w:szCs w:val="24"/>
        </w:rPr>
        <w:t>3,3</w:t>
      </w:r>
      <w:r w:rsidRPr="00121160">
        <w:rPr>
          <w:sz w:val="24"/>
          <w:szCs w:val="24"/>
        </w:rPr>
        <w:t xml:space="preserve"> % от уточненного плана. Удельный вес межбюджетных трансфертов составил </w:t>
      </w:r>
      <w:r w:rsidR="00433A7F">
        <w:rPr>
          <w:sz w:val="24"/>
          <w:szCs w:val="24"/>
        </w:rPr>
        <w:t>58,2</w:t>
      </w:r>
      <w:r w:rsidRPr="00121160">
        <w:rPr>
          <w:sz w:val="24"/>
          <w:szCs w:val="24"/>
        </w:rPr>
        <w:t> %. По</w:t>
      </w:r>
      <w:r w:rsidR="00640A19" w:rsidRPr="00121160">
        <w:rPr>
          <w:sz w:val="24"/>
          <w:szCs w:val="24"/>
        </w:rPr>
        <w:t> </w:t>
      </w:r>
      <w:r w:rsidRPr="00121160">
        <w:rPr>
          <w:sz w:val="24"/>
          <w:szCs w:val="24"/>
        </w:rPr>
        <w:t xml:space="preserve"> сравнению с 20</w:t>
      </w:r>
      <w:r w:rsidR="00F90272" w:rsidRPr="00121160">
        <w:rPr>
          <w:sz w:val="24"/>
          <w:szCs w:val="24"/>
        </w:rPr>
        <w:t>2</w:t>
      </w:r>
      <w:r w:rsidR="00433A7F">
        <w:rPr>
          <w:sz w:val="24"/>
          <w:szCs w:val="24"/>
        </w:rPr>
        <w:t>3</w:t>
      </w:r>
      <w:r w:rsidRPr="00121160">
        <w:rPr>
          <w:sz w:val="24"/>
          <w:szCs w:val="24"/>
        </w:rPr>
        <w:t xml:space="preserve"> годом общий объем доходов бюджета увеличился</w:t>
      </w:r>
      <w:r w:rsidR="007F5C43">
        <w:rPr>
          <w:sz w:val="24"/>
          <w:szCs w:val="24"/>
        </w:rPr>
        <w:t xml:space="preserve"> </w:t>
      </w:r>
      <w:r w:rsidR="007F5C43">
        <w:rPr>
          <w:sz w:val="24"/>
          <w:szCs w:val="24"/>
        </w:rPr>
        <w:br/>
      </w:r>
      <w:r w:rsidRPr="00121160">
        <w:rPr>
          <w:sz w:val="24"/>
          <w:szCs w:val="24"/>
        </w:rPr>
        <w:t xml:space="preserve">на </w:t>
      </w:r>
      <w:r w:rsidR="00B75525">
        <w:rPr>
          <w:sz w:val="24"/>
          <w:szCs w:val="24"/>
        </w:rPr>
        <w:t>1 </w:t>
      </w:r>
      <w:r w:rsidR="00433A7F">
        <w:rPr>
          <w:sz w:val="24"/>
          <w:szCs w:val="24"/>
        </w:rPr>
        <w:t>365</w:t>
      </w:r>
      <w:r w:rsidR="00B75525">
        <w:rPr>
          <w:sz w:val="24"/>
          <w:szCs w:val="24"/>
        </w:rPr>
        <w:t> </w:t>
      </w:r>
      <w:r w:rsidR="00433A7F">
        <w:rPr>
          <w:sz w:val="24"/>
          <w:szCs w:val="24"/>
        </w:rPr>
        <w:t>903</w:t>
      </w:r>
      <w:r w:rsidR="00B75525">
        <w:rPr>
          <w:sz w:val="24"/>
          <w:szCs w:val="24"/>
        </w:rPr>
        <w:t>,</w:t>
      </w:r>
      <w:r w:rsidR="00433A7F">
        <w:rPr>
          <w:sz w:val="24"/>
          <w:szCs w:val="24"/>
        </w:rPr>
        <w:t>1</w:t>
      </w:r>
      <w:r w:rsidR="00B75525">
        <w:rPr>
          <w:sz w:val="24"/>
          <w:szCs w:val="24"/>
        </w:rPr>
        <w:t xml:space="preserve"> </w:t>
      </w:r>
      <w:r w:rsidRPr="00121160">
        <w:rPr>
          <w:sz w:val="24"/>
          <w:szCs w:val="24"/>
        </w:rPr>
        <w:t xml:space="preserve"> тыс. рублей (</w:t>
      </w:r>
      <w:r w:rsidR="00433A7F">
        <w:rPr>
          <w:sz w:val="24"/>
          <w:szCs w:val="24"/>
        </w:rPr>
        <w:t>6,7</w:t>
      </w:r>
      <w:r w:rsidRPr="00121160">
        <w:rPr>
          <w:sz w:val="24"/>
          <w:szCs w:val="24"/>
        </w:rPr>
        <w:t xml:space="preserve"> %), расходов на </w:t>
      </w:r>
      <w:r w:rsidR="00433A7F">
        <w:rPr>
          <w:sz w:val="24"/>
          <w:szCs w:val="24"/>
        </w:rPr>
        <w:t>752</w:t>
      </w:r>
      <w:r w:rsidR="00195094">
        <w:rPr>
          <w:sz w:val="24"/>
          <w:szCs w:val="24"/>
        </w:rPr>
        <w:t xml:space="preserve"> </w:t>
      </w:r>
      <w:r w:rsidR="00433A7F">
        <w:rPr>
          <w:sz w:val="24"/>
          <w:szCs w:val="24"/>
        </w:rPr>
        <w:t>979</w:t>
      </w:r>
      <w:r w:rsidR="00B75525">
        <w:rPr>
          <w:sz w:val="24"/>
          <w:szCs w:val="24"/>
        </w:rPr>
        <w:t>,</w:t>
      </w:r>
      <w:r w:rsidR="00433A7F">
        <w:rPr>
          <w:sz w:val="24"/>
          <w:szCs w:val="24"/>
        </w:rPr>
        <w:t>8</w:t>
      </w:r>
      <w:r w:rsidRPr="00121160">
        <w:rPr>
          <w:sz w:val="24"/>
          <w:szCs w:val="24"/>
        </w:rPr>
        <w:t xml:space="preserve"> тыс. рублей (</w:t>
      </w:r>
      <w:r w:rsidR="00433A7F">
        <w:rPr>
          <w:sz w:val="24"/>
          <w:szCs w:val="24"/>
        </w:rPr>
        <w:t>3,6</w:t>
      </w:r>
      <w:r w:rsidRPr="00121160">
        <w:rPr>
          <w:sz w:val="24"/>
          <w:szCs w:val="24"/>
        </w:rPr>
        <w:t> %).</w:t>
      </w:r>
    </w:p>
    <w:p w:rsidR="00400040" w:rsidRPr="00433A7F" w:rsidRDefault="00400040" w:rsidP="0040004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3A7F">
        <w:rPr>
          <w:rFonts w:eastAsia="Calibri"/>
          <w:sz w:val="24"/>
          <w:szCs w:val="24"/>
          <w:lang w:eastAsia="en-US"/>
        </w:rPr>
        <w:lastRenderedPageBreak/>
        <w:t>Исполнение бюджета за 202</w:t>
      </w:r>
      <w:r w:rsidR="00433A7F" w:rsidRPr="00433A7F">
        <w:rPr>
          <w:rFonts w:eastAsia="Calibri"/>
          <w:sz w:val="24"/>
          <w:szCs w:val="24"/>
          <w:lang w:eastAsia="en-US"/>
        </w:rPr>
        <w:t>4</w:t>
      </w:r>
      <w:r w:rsidRPr="00433A7F">
        <w:rPr>
          <w:rFonts w:eastAsia="Calibri"/>
          <w:sz w:val="24"/>
          <w:szCs w:val="24"/>
          <w:lang w:eastAsia="en-US"/>
        </w:rPr>
        <w:t xml:space="preserve"> год свидетельствует об адаптации экономики к новым реалиям в условиях жестких ограничений.</w:t>
      </w:r>
    </w:p>
    <w:p w:rsidR="00433A7F" w:rsidRPr="00433A7F" w:rsidRDefault="00433A7F" w:rsidP="00433A7F">
      <w:pPr>
        <w:tabs>
          <w:tab w:val="left" w:pos="567"/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3A7F">
        <w:rPr>
          <w:rFonts w:eastAsia="Calibri"/>
          <w:sz w:val="24"/>
          <w:szCs w:val="24"/>
          <w:lang w:eastAsia="en-US"/>
        </w:rPr>
        <w:t xml:space="preserve">Бюджет города Рязани за 2024 год исполнен с беспрецедентным ростом собственных доходов. </w:t>
      </w:r>
      <w:r w:rsidRPr="00433A7F">
        <w:rPr>
          <w:sz w:val="24"/>
          <w:szCs w:val="24"/>
        </w:rPr>
        <w:t>По сравнению с 2023 годом о</w:t>
      </w:r>
      <w:r w:rsidRPr="00433A7F">
        <w:rPr>
          <w:rFonts w:eastAsia="Calibri"/>
          <w:sz w:val="24"/>
          <w:szCs w:val="24"/>
          <w:lang w:eastAsia="en-US"/>
        </w:rPr>
        <w:t xml:space="preserve">бъем налоговых и неналоговых доходов увеличился на 2 120 268,8 тыс. рублей (30,6 %) и достиг уровня 9 050 691,2 тыс. рублей. Плановые назначения превышены на 1 030 699,5 тыс. рублей (12,9 %). Исполнение плана достигнуто почти по всем доходным источникам. </w:t>
      </w:r>
    </w:p>
    <w:p w:rsidR="00433A7F" w:rsidRPr="00433A7F" w:rsidRDefault="00433A7F" w:rsidP="00433A7F">
      <w:pPr>
        <w:tabs>
          <w:tab w:val="left" w:pos="567"/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3A7F">
        <w:rPr>
          <w:rFonts w:eastAsia="Calibri"/>
          <w:sz w:val="24"/>
          <w:szCs w:val="24"/>
          <w:lang w:eastAsia="en-US"/>
        </w:rPr>
        <w:t>Основная доля принадлежит налоговым доходам, сформировавшим 86,2 % бюджета</w:t>
      </w:r>
      <w:r w:rsidR="00A70C31">
        <w:rPr>
          <w:rFonts w:eastAsia="Calibri"/>
          <w:sz w:val="24"/>
          <w:szCs w:val="24"/>
          <w:lang w:eastAsia="en-US"/>
        </w:rPr>
        <w:t xml:space="preserve"> </w:t>
      </w:r>
      <w:r w:rsidR="00A70C31">
        <w:rPr>
          <w:rFonts w:eastAsia="Calibri"/>
          <w:sz w:val="24"/>
          <w:szCs w:val="24"/>
          <w:lang w:eastAsia="en-US"/>
        </w:rPr>
        <w:br/>
      </w:r>
      <w:r w:rsidRPr="00433A7F">
        <w:rPr>
          <w:rFonts w:eastAsia="Calibri"/>
          <w:sz w:val="24"/>
          <w:szCs w:val="24"/>
          <w:lang w:eastAsia="en-US"/>
        </w:rPr>
        <w:t xml:space="preserve">в сумме 7 804 997,6 тыс. рублей. </w:t>
      </w:r>
    </w:p>
    <w:p w:rsidR="00433A7F" w:rsidRPr="00433A7F" w:rsidRDefault="00433A7F" w:rsidP="00433A7F">
      <w:pPr>
        <w:tabs>
          <w:tab w:val="left" w:pos="567"/>
          <w:tab w:val="left" w:pos="709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3A7F">
        <w:rPr>
          <w:rFonts w:eastAsia="Calibri"/>
          <w:sz w:val="24"/>
          <w:szCs w:val="24"/>
          <w:lang w:eastAsia="en-US"/>
        </w:rPr>
        <w:t>Одним из главных факторов роста доходной базы стало увеличение норматива отчислений по налогу на доходы физических лиц с 1 января 2024 года на 2,43% (с 17,57 %</w:t>
      </w:r>
      <w:r w:rsidR="00A70C31">
        <w:rPr>
          <w:rFonts w:eastAsia="Calibri"/>
          <w:sz w:val="24"/>
          <w:szCs w:val="24"/>
          <w:lang w:eastAsia="en-US"/>
        </w:rPr>
        <w:t xml:space="preserve"> </w:t>
      </w:r>
      <w:r w:rsidR="00A70C31">
        <w:rPr>
          <w:rFonts w:eastAsia="Calibri"/>
          <w:sz w:val="24"/>
          <w:szCs w:val="24"/>
          <w:lang w:eastAsia="en-US"/>
        </w:rPr>
        <w:br/>
      </w:r>
      <w:r w:rsidRPr="00433A7F">
        <w:rPr>
          <w:rFonts w:eastAsia="Calibri"/>
          <w:sz w:val="24"/>
          <w:szCs w:val="24"/>
          <w:lang w:eastAsia="en-US"/>
        </w:rPr>
        <w:t>в 2023 году до 20,0 % в 2024 году).</w:t>
      </w:r>
    </w:p>
    <w:p w:rsidR="00433A7F" w:rsidRPr="00433A7F" w:rsidRDefault="00433A7F" w:rsidP="00433A7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3A7F">
        <w:rPr>
          <w:rFonts w:eastAsia="Calibri"/>
          <w:sz w:val="24"/>
          <w:szCs w:val="24"/>
          <w:lang w:eastAsia="en-US"/>
        </w:rPr>
        <w:t>Расходы бюджета города за 2024 год исполнены в сумме 21 527 485,0 тыс. рублей,</w:t>
      </w:r>
      <w:r w:rsidR="00A70C31">
        <w:rPr>
          <w:rFonts w:eastAsia="Calibri"/>
          <w:sz w:val="24"/>
          <w:szCs w:val="24"/>
          <w:lang w:eastAsia="en-US"/>
        </w:rPr>
        <w:t xml:space="preserve"> </w:t>
      </w:r>
      <w:r w:rsidR="00A70C31">
        <w:rPr>
          <w:rFonts w:eastAsia="Calibri"/>
          <w:sz w:val="24"/>
          <w:szCs w:val="24"/>
          <w:lang w:eastAsia="en-US"/>
        </w:rPr>
        <w:br/>
      </w:r>
      <w:r w:rsidRPr="00433A7F">
        <w:rPr>
          <w:rFonts w:eastAsia="Calibri"/>
          <w:sz w:val="24"/>
          <w:szCs w:val="24"/>
          <w:lang w:eastAsia="en-US"/>
        </w:rPr>
        <w:t xml:space="preserve">что составляет 98,0 % к годовым назначениям и 103,6 % к уровню прошлого года. При этом расходы бюджета за счет собственных доходных источников освоены на 99,0 %, а за счет средств вышестоящих бюджетов на 97,2 %. </w:t>
      </w:r>
    </w:p>
    <w:p w:rsidR="00433A7F" w:rsidRPr="00433A7F" w:rsidRDefault="00433A7F" w:rsidP="00433A7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3A7F">
        <w:rPr>
          <w:rFonts w:eastAsia="Calibri"/>
          <w:sz w:val="24"/>
          <w:szCs w:val="24"/>
          <w:lang w:eastAsia="en-US"/>
        </w:rPr>
        <w:t>Структура расходов бюджета города остается достаточно стабильной. По-прежнему приоритетным является финансирование социальной сферы. На образование, культуру, спорт и социальную политику израсходовано 13 823 072,9 тыс. рублей, или 64,2 % от общего объема расходов бюджета города.</w:t>
      </w:r>
    </w:p>
    <w:p w:rsidR="00433A7F" w:rsidRPr="00433A7F" w:rsidRDefault="00433A7F" w:rsidP="00433A7F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433A7F">
        <w:rPr>
          <w:color w:val="000000"/>
          <w:sz w:val="24"/>
          <w:szCs w:val="24"/>
        </w:rPr>
        <w:t xml:space="preserve">Расходы </w:t>
      </w:r>
      <w:r w:rsidR="00A70C31">
        <w:rPr>
          <w:color w:val="000000"/>
          <w:sz w:val="24"/>
          <w:szCs w:val="24"/>
        </w:rPr>
        <w:t xml:space="preserve">по разделу </w:t>
      </w:r>
      <w:r w:rsidRPr="00433A7F">
        <w:rPr>
          <w:color w:val="000000"/>
          <w:sz w:val="24"/>
          <w:szCs w:val="24"/>
        </w:rPr>
        <w:t>«Общегосударственные вопросы» за 2024 год  сложились в сумме 1 499 875,3 тыс. рублей, что составляет 99,0 % от предусмотренных бюджетных ассигнований и занимает 7 % в общем объеме расходов бюджета города Рязани.</w:t>
      </w:r>
    </w:p>
    <w:p w:rsidR="00433A7F" w:rsidRPr="00433A7F" w:rsidRDefault="00A70C31" w:rsidP="00433A7F">
      <w:pPr>
        <w:tabs>
          <w:tab w:val="left" w:pos="851"/>
          <w:tab w:val="left" w:pos="993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разделу </w:t>
      </w:r>
      <w:r w:rsidR="00433A7F" w:rsidRPr="00433A7F">
        <w:rPr>
          <w:color w:val="000000"/>
          <w:sz w:val="24"/>
          <w:szCs w:val="24"/>
        </w:rPr>
        <w:t>«Национальная безопасность и</w:t>
      </w:r>
      <w:r w:rsidR="00433A7F" w:rsidRPr="00433A7F">
        <w:rPr>
          <w:color w:val="000000"/>
          <w:sz w:val="24"/>
          <w:szCs w:val="24"/>
          <w:lang w:val="en-US"/>
        </w:rPr>
        <w:t> </w:t>
      </w:r>
      <w:r w:rsidR="00433A7F" w:rsidRPr="00433A7F">
        <w:rPr>
          <w:color w:val="000000"/>
          <w:sz w:val="24"/>
          <w:szCs w:val="24"/>
        </w:rPr>
        <w:t>правоохранительная деятельность» в 2024 году исполнен</w:t>
      </w:r>
      <w:r>
        <w:rPr>
          <w:color w:val="000000"/>
          <w:sz w:val="24"/>
          <w:szCs w:val="24"/>
        </w:rPr>
        <w:t>ие</w:t>
      </w:r>
      <w:r w:rsidR="00433A7F" w:rsidRPr="00433A7F">
        <w:rPr>
          <w:color w:val="000000"/>
          <w:sz w:val="24"/>
          <w:szCs w:val="24"/>
        </w:rPr>
        <w:t xml:space="preserve"> </w:t>
      </w:r>
      <w:r w:rsidRPr="00433A7F">
        <w:rPr>
          <w:color w:val="000000"/>
          <w:sz w:val="24"/>
          <w:szCs w:val="24"/>
        </w:rPr>
        <w:t>сложил</w:t>
      </w:r>
      <w:r>
        <w:rPr>
          <w:color w:val="000000"/>
          <w:sz w:val="24"/>
          <w:szCs w:val="24"/>
        </w:rPr>
        <w:t>о</w:t>
      </w:r>
      <w:r w:rsidRPr="00433A7F">
        <w:rPr>
          <w:color w:val="000000"/>
          <w:sz w:val="24"/>
          <w:szCs w:val="24"/>
        </w:rPr>
        <w:t>сь</w:t>
      </w:r>
      <w:r w:rsidRPr="00433A7F">
        <w:rPr>
          <w:color w:val="000000"/>
          <w:sz w:val="24"/>
          <w:szCs w:val="24"/>
        </w:rPr>
        <w:t xml:space="preserve"> </w:t>
      </w:r>
      <w:r w:rsidR="00433A7F" w:rsidRPr="00433A7F">
        <w:rPr>
          <w:color w:val="000000"/>
          <w:sz w:val="24"/>
          <w:szCs w:val="24"/>
        </w:rPr>
        <w:t xml:space="preserve">в полном объеме в сумме </w:t>
      </w:r>
      <w:r w:rsidR="00433A7F">
        <w:rPr>
          <w:color w:val="000000"/>
          <w:sz w:val="24"/>
          <w:szCs w:val="24"/>
        </w:rPr>
        <w:t>80 244,3 тыс. рублей.</w:t>
      </w:r>
    </w:p>
    <w:p w:rsidR="00433A7F" w:rsidRPr="00433A7F" w:rsidRDefault="00433A7F" w:rsidP="00433A7F">
      <w:pPr>
        <w:ind w:firstLine="709"/>
        <w:jc w:val="both"/>
        <w:rPr>
          <w:sz w:val="24"/>
          <w:szCs w:val="24"/>
        </w:rPr>
      </w:pPr>
      <w:r w:rsidRPr="00433A7F">
        <w:rPr>
          <w:sz w:val="24"/>
          <w:szCs w:val="24"/>
        </w:rPr>
        <w:t xml:space="preserve">На финансирование расходов бюджета города </w:t>
      </w:r>
      <w:r w:rsidR="001A47D1">
        <w:rPr>
          <w:sz w:val="24"/>
          <w:szCs w:val="24"/>
        </w:rPr>
        <w:t>по разделу «Ж</w:t>
      </w:r>
      <w:r w:rsidRPr="00433A7F">
        <w:rPr>
          <w:sz w:val="24"/>
          <w:szCs w:val="24"/>
        </w:rPr>
        <w:t>илищно-коммунальное хозяйство</w:t>
      </w:r>
      <w:r w:rsidR="001A47D1">
        <w:rPr>
          <w:sz w:val="24"/>
          <w:szCs w:val="24"/>
        </w:rPr>
        <w:t>»</w:t>
      </w:r>
      <w:r w:rsidR="00A70C31">
        <w:rPr>
          <w:sz w:val="24"/>
          <w:szCs w:val="24"/>
        </w:rPr>
        <w:t xml:space="preserve"> </w:t>
      </w:r>
      <w:r w:rsidRPr="00433A7F">
        <w:rPr>
          <w:sz w:val="24"/>
          <w:szCs w:val="24"/>
        </w:rPr>
        <w:t>в 2024 году было направлено 3 301 884,9 тыс. рублей при плане 3 339 717,7 тыс. рублей,</w:t>
      </w:r>
      <w:r w:rsidR="00A70C31">
        <w:rPr>
          <w:sz w:val="24"/>
          <w:szCs w:val="24"/>
        </w:rPr>
        <w:t xml:space="preserve"> </w:t>
      </w:r>
      <w:bookmarkStart w:id="2" w:name="_GoBack"/>
      <w:bookmarkEnd w:id="2"/>
      <w:r w:rsidRPr="00433A7F">
        <w:rPr>
          <w:sz w:val="24"/>
          <w:szCs w:val="24"/>
        </w:rPr>
        <w:t>или 98,9</w:t>
      </w:r>
      <w:r w:rsidRPr="00433A7F">
        <w:rPr>
          <w:sz w:val="24"/>
          <w:szCs w:val="24"/>
          <w:lang w:val="en-US"/>
        </w:rPr>
        <w:t> </w:t>
      </w:r>
      <w:r w:rsidRPr="00433A7F">
        <w:rPr>
          <w:sz w:val="24"/>
          <w:szCs w:val="24"/>
        </w:rPr>
        <w:t xml:space="preserve">% от плана. </w:t>
      </w:r>
    </w:p>
    <w:p w:rsidR="00433A7F" w:rsidRPr="00433A7F" w:rsidRDefault="00433A7F" w:rsidP="00433A7F">
      <w:pPr>
        <w:pStyle w:val="22"/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433A7F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="00A70C31">
        <w:rPr>
          <w:rFonts w:ascii="Times New Roman" w:hAnsi="Times New Roman" w:cs="Times New Roman"/>
          <w:sz w:val="24"/>
          <w:szCs w:val="24"/>
        </w:rPr>
        <w:t>на б</w:t>
      </w:r>
      <w:r w:rsidRPr="00433A7F">
        <w:rPr>
          <w:rFonts w:ascii="Times New Roman" w:hAnsi="Times New Roman" w:cs="Times New Roman"/>
          <w:sz w:val="24"/>
          <w:szCs w:val="24"/>
        </w:rPr>
        <w:t>лагоустройство по состоянию на 01.01.2025 исполнены на 99,4 %</w:t>
      </w:r>
      <w:r w:rsidR="00A70C31">
        <w:rPr>
          <w:rFonts w:ascii="Times New Roman" w:hAnsi="Times New Roman" w:cs="Times New Roman"/>
          <w:sz w:val="24"/>
          <w:szCs w:val="24"/>
        </w:rPr>
        <w:t xml:space="preserve"> </w:t>
      </w:r>
      <w:r w:rsidR="00A70C31">
        <w:rPr>
          <w:rFonts w:ascii="Times New Roman" w:hAnsi="Times New Roman" w:cs="Times New Roman"/>
          <w:sz w:val="24"/>
          <w:szCs w:val="24"/>
        </w:rPr>
        <w:br/>
      </w:r>
      <w:r w:rsidRPr="00433A7F">
        <w:rPr>
          <w:rFonts w:ascii="Times New Roman" w:hAnsi="Times New Roman" w:cs="Times New Roman"/>
          <w:sz w:val="24"/>
          <w:szCs w:val="24"/>
        </w:rPr>
        <w:t>и при плане 2 518 312,0 тыс. рублей фактически сложились в сумме 2 504 004,4 тыс. рублей. Удельный вес расходов на благоустройство составляет 75,8 % в общей сумме расходов</w:t>
      </w:r>
      <w:r w:rsidR="00A70C31">
        <w:rPr>
          <w:rFonts w:ascii="Times New Roman" w:hAnsi="Times New Roman" w:cs="Times New Roman"/>
          <w:sz w:val="24"/>
          <w:szCs w:val="24"/>
        </w:rPr>
        <w:t xml:space="preserve"> </w:t>
      </w:r>
      <w:r w:rsidR="00A70C31">
        <w:rPr>
          <w:rFonts w:ascii="Times New Roman" w:hAnsi="Times New Roman" w:cs="Times New Roman"/>
          <w:sz w:val="24"/>
          <w:szCs w:val="24"/>
        </w:rPr>
        <w:br/>
      </w:r>
      <w:r w:rsidRPr="00433A7F">
        <w:rPr>
          <w:rFonts w:ascii="Times New Roman" w:hAnsi="Times New Roman" w:cs="Times New Roman"/>
          <w:sz w:val="24"/>
          <w:szCs w:val="24"/>
        </w:rPr>
        <w:t xml:space="preserve">на жилищно-коммунальное хозяйство. </w:t>
      </w:r>
    </w:p>
    <w:p w:rsidR="00433A7F" w:rsidRPr="00433A7F" w:rsidRDefault="00433A7F" w:rsidP="00433A7F">
      <w:pPr>
        <w:ind w:firstLine="709"/>
        <w:jc w:val="both"/>
        <w:rPr>
          <w:sz w:val="24"/>
          <w:szCs w:val="24"/>
        </w:rPr>
      </w:pPr>
      <w:r w:rsidRPr="00433A7F">
        <w:rPr>
          <w:sz w:val="24"/>
          <w:szCs w:val="24"/>
        </w:rPr>
        <w:t xml:space="preserve">Расходы бюджета города </w:t>
      </w:r>
      <w:r w:rsidR="00A70C31">
        <w:rPr>
          <w:sz w:val="24"/>
          <w:szCs w:val="24"/>
        </w:rPr>
        <w:t xml:space="preserve">по разделу </w:t>
      </w:r>
      <w:r w:rsidRPr="00433A7F">
        <w:rPr>
          <w:sz w:val="24"/>
          <w:szCs w:val="24"/>
        </w:rPr>
        <w:t>«Охрана окружающей среды» в 2024 году осуществлялись в рамках муниципальной программы «Охрана окружающей среды в городе Рязани» и при плане 51 804,4</w:t>
      </w:r>
      <w:r w:rsidRPr="00433A7F">
        <w:rPr>
          <w:sz w:val="24"/>
          <w:szCs w:val="24"/>
          <w:lang w:val="en-US"/>
        </w:rPr>
        <w:t> </w:t>
      </w:r>
      <w:r w:rsidRPr="00433A7F">
        <w:rPr>
          <w:sz w:val="24"/>
          <w:szCs w:val="24"/>
        </w:rPr>
        <w:t>тыс. рублей фактически составили 51 728,6 тыс. рублей,</w:t>
      </w:r>
      <w:r w:rsidR="00A70C31">
        <w:rPr>
          <w:sz w:val="24"/>
          <w:szCs w:val="24"/>
        </w:rPr>
        <w:t xml:space="preserve"> </w:t>
      </w:r>
      <w:r w:rsidR="00A70C31">
        <w:rPr>
          <w:sz w:val="24"/>
          <w:szCs w:val="24"/>
        </w:rPr>
        <w:br/>
      </w:r>
      <w:r w:rsidRPr="00433A7F">
        <w:rPr>
          <w:sz w:val="24"/>
          <w:szCs w:val="24"/>
        </w:rPr>
        <w:t>или 99,9 % от плана.</w:t>
      </w:r>
    </w:p>
    <w:p w:rsidR="00433A7F" w:rsidRPr="00433A7F" w:rsidRDefault="00A70C31" w:rsidP="00433A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iCs/>
          <w:sz w:val="24"/>
          <w:szCs w:val="24"/>
        </w:rPr>
        <w:t>Расходы на о</w:t>
      </w:r>
      <w:r w:rsidR="00433A7F" w:rsidRPr="00433A7F">
        <w:rPr>
          <w:iCs/>
          <w:sz w:val="24"/>
          <w:szCs w:val="24"/>
        </w:rPr>
        <w:t>бслуживание государственного (муниципального) внутреннего долга</w:t>
      </w:r>
      <w:r>
        <w:rPr>
          <w:iCs/>
          <w:sz w:val="24"/>
          <w:szCs w:val="24"/>
        </w:rPr>
        <w:t xml:space="preserve"> (</w:t>
      </w:r>
      <w:r w:rsidR="00433A7F" w:rsidRPr="00433A7F">
        <w:rPr>
          <w:iCs/>
          <w:sz w:val="24"/>
          <w:szCs w:val="24"/>
        </w:rPr>
        <w:t>оплату процентов за пользование кредитными ресурсами, привлеченными на погашение задолженности по ранее взятым кредитам и покрытие дефицита бюджета города</w:t>
      </w:r>
      <w:r>
        <w:rPr>
          <w:iCs/>
          <w:sz w:val="24"/>
          <w:szCs w:val="24"/>
        </w:rPr>
        <w:t>)</w:t>
      </w:r>
      <w:r w:rsidR="00433A7F" w:rsidRPr="00433A7F">
        <w:rPr>
          <w:iCs/>
          <w:sz w:val="24"/>
          <w:szCs w:val="24"/>
        </w:rPr>
        <w:t xml:space="preserve"> в 2024 году, составили 222 667,9</w:t>
      </w:r>
      <w:r w:rsidR="00433A7F" w:rsidRPr="00433A7F">
        <w:rPr>
          <w:iCs/>
          <w:sz w:val="24"/>
          <w:szCs w:val="24"/>
          <w:lang w:val="en-US"/>
        </w:rPr>
        <w:t> </w:t>
      </w:r>
      <w:r w:rsidR="00433A7F" w:rsidRPr="00433A7F">
        <w:rPr>
          <w:iCs/>
          <w:sz w:val="24"/>
          <w:szCs w:val="24"/>
        </w:rPr>
        <w:t xml:space="preserve">тыс. рублей или 1,6 % от общего объема расходов бюджета </w:t>
      </w:r>
      <w:r w:rsidR="00433A7F" w:rsidRPr="00433A7F">
        <w:rPr>
          <w:sz w:val="24"/>
          <w:szCs w:val="24"/>
        </w:rPr>
        <w:t>(за исключением расходов, осуществляемых за счет субвенций из бюджетов вышестоящих уровней).</w:t>
      </w:r>
      <w:proofErr w:type="gramEnd"/>
    </w:p>
    <w:p w:rsidR="00433A7F" w:rsidRPr="00433A7F" w:rsidRDefault="00433A7F" w:rsidP="00555DD4">
      <w:pPr>
        <w:tabs>
          <w:tab w:val="left" w:pos="851"/>
          <w:tab w:val="left" w:pos="1134"/>
        </w:tabs>
        <w:spacing w:line="235" w:lineRule="auto"/>
        <w:ind w:firstLine="709"/>
        <w:jc w:val="both"/>
        <w:rPr>
          <w:sz w:val="24"/>
          <w:szCs w:val="24"/>
        </w:rPr>
      </w:pPr>
      <w:r w:rsidRPr="00433A7F">
        <w:rPr>
          <w:sz w:val="24"/>
          <w:szCs w:val="24"/>
        </w:rPr>
        <w:t>Размер муниципального долга на 1 января 2025 года по долговым обязательствам составил 3 302 000,0 тыс. рублей или 36,5 % к объему доходов бюджета города без учета финансовой помощи из вышестоящих бюджетов</w:t>
      </w:r>
      <w:r w:rsidRPr="00433A7F">
        <w:rPr>
          <w:rFonts w:eastAsia="Calibri"/>
          <w:sz w:val="24"/>
          <w:szCs w:val="24"/>
          <w:lang w:eastAsia="en-US"/>
        </w:rPr>
        <w:t>, при плановом показателе 47,2 %,</w:t>
      </w:r>
      <w:r w:rsidR="00A70C31">
        <w:rPr>
          <w:rFonts w:eastAsia="Calibri"/>
          <w:sz w:val="24"/>
          <w:szCs w:val="24"/>
          <w:lang w:eastAsia="en-US"/>
        </w:rPr>
        <w:t xml:space="preserve"> </w:t>
      </w:r>
      <w:r w:rsidR="00A70C31">
        <w:rPr>
          <w:rFonts w:eastAsia="Calibri"/>
          <w:sz w:val="24"/>
          <w:szCs w:val="24"/>
          <w:lang w:eastAsia="en-US"/>
        </w:rPr>
        <w:br/>
      </w:r>
      <w:r w:rsidRPr="00433A7F">
        <w:rPr>
          <w:rFonts w:eastAsia="Calibri"/>
          <w:sz w:val="24"/>
          <w:szCs w:val="24"/>
          <w:lang w:eastAsia="en-US"/>
        </w:rPr>
        <w:t>и</w:t>
      </w:r>
      <w:r w:rsidRPr="00433A7F">
        <w:rPr>
          <w:sz w:val="24"/>
          <w:szCs w:val="24"/>
        </w:rPr>
        <w:t xml:space="preserve"> не превышает верхний предел муниципального долга.</w:t>
      </w:r>
    </w:p>
    <w:p w:rsidR="00433A7F" w:rsidRPr="00433A7F" w:rsidRDefault="00433A7F" w:rsidP="00433A7F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33A7F">
        <w:rPr>
          <w:rFonts w:eastAsia="Calibri"/>
          <w:sz w:val="24"/>
          <w:szCs w:val="24"/>
          <w:lang w:eastAsia="en-US"/>
        </w:rPr>
        <w:t>В результате проведенной работы, несмотря на увеличение ключевой ставки ЦБ РФ</w:t>
      </w:r>
      <w:r w:rsidR="00A70C31">
        <w:rPr>
          <w:rFonts w:eastAsia="Calibri"/>
          <w:sz w:val="24"/>
          <w:szCs w:val="24"/>
          <w:lang w:eastAsia="en-US"/>
        </w:rPr>
        <w:t xml:space="preserve"> </w:t>
      </w:r>
      <w:r w:rsidR="00A70C31">
        <w:rPr>
          <w:rFonts w:eastAsia="Calibri"/>
          <w:sz w:val="24"/>
          <w:szCs w:val="24"/>
          <w:lang w:eastAsia="en-US"/>
        </w:rPr>
        <w:br/>
      </w:r>
      <w:r w:rsidRPr="00433A7F">
        <w:rPr>
          <w:rFonts w:eastAsia="Calibri"/>
          <w:sz w:val="24"/>
          <w:szCs w:val="24"/>
          <w:lang w:eastAsia="en-US"/>
        </w:rPr>
        <w:t xml:space="preserve">в течение 2024 года </w:t>
      </w:r>
      <w:r w:rsidRPr="00433A7F">
        <w:rPr>
          <w:sz w:val="24"/>
          <w:szCs w:val="24"/>
          <w:shd w:val="clear" w:color="auto" w:fill="FFFFFF"/>
        </w:rPr>
        <w:t>с 16 до 21 % (максимум за всё время существования ключевой ставки ЦБ РФ)</w:t>
      </w:r>
      <w:r w:rsidRPr="00433A7F">
        <w:rPr>
          <w:rFonts w:eastAsia="Calibri"/>
          <w:sz w:val="24"/>
          <w:szCs w:val="24"/>
          <w:lang w:eastAsia="en-US"/>
        </w:rPr>
        <w:t>, удалось снизить стоимость обслуживания долговых обязательств в отчетном году более чем на 197,0 млн. рублей.</w:t>
      </w:r>
    </w:p>
    <w:p w:rsidR="00555DD4" w:rsidRPr="00433A7F" w:rsidRDefault="00555DD4" w:rsidP="00555DD4">
      <w:pPr>
        <w:tabs>
          <w:tab w:val="left" w:pos="851"/>
          <w:tab w:val="left" w:pos="1134"/>
        </w:tabs>
        <w:spacing w:line="235" w:lineRule="auto"/>
        <w:ind w:firstLine="709"/>
        <w:jc w:val="both"/>
        <w:rPr>
          <w:sz w:val="24"/>
          <w:szCs w:val="24"/>
        </w:rPr>
      </w:pPr>
      <w:r w:rsidRPr="00433A7F">
        <w:rPr>
          <w:sz w:val="24"/>
          <w:szCs w:val="24"/>
        </w:rPr>
        <w:t>Просроченные долговые обязательства города Рязани по состоянию на 1 января 202</w:t>
      </w:r>
      <w:r w:rsidR="00433A7F" w:rsidRPr="00433A7F">
        <w:rPr>
          <w:sz w:val="24"/>
          <w:szCs w:val="24"/>
        </w:rPr>
        <w:t>5</w:t>
      </w:r>
      <w:r w:rsidRPr="00433A7F">
        <w:rPr>
          <w:sz w:val="24"/>
          <w:szCs w:val="24"/>
        </w:rPr>
        <w:t xml:space="preserve"> года отсутствуют.</w:t>
      </w:r>
    </w:p>
    <w:p w:rsidR="00433A7F" w:rsidRPr="00433A7F" w:rsidRDefault="00433A7F" w:rsidP="00A70C3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433A7F">
        <w:rPr>
          <w:sz w:val="24"/>
          <w:szCs w:val="24"/>
        </w:rPr>
        <w:lastRenderedPageBreak/>
        <w:t>По итогам исполнения бюджета города за 2024 год сложился кассовый профицит</w:t>
      </w:r>
      <w:r w:rsidR="00A70C31">
        <w:rPr>
          <w:sz w:val="24"/>
          <w:szCs w:val="24"/>
        </w:rPr>
        <w:t xml:space="preserve"> </w:t>
      </w:r>
      <w:r w:rsidR="00A70C31">
        <w:rPr>
          <w:sz w:val="24"/>
          <w:szCs w:val="24"/>
        </w:rPr>
        <w:br/>
      </w:r>
      <w:r w:rsidRPr="00433A7F">
        <w:rPr>
          <w:sz w:val="24"/>
          <w:szCs w:val="24"/>
        </w:rPr>
        <w:t xml:space="preserve">в размере 123 202,2 тыс. рублей при плановом дефиците </w:t>
      </w:r>
      <w:r w:rsidRPr="00433A7F">
        <w:rPr>
          <w:bCs/>
          <w:sz w:val="24"/>
          <w:szCs w:val="24"/>
          <w:lang w:eastAsia="ar-SA"/>
        </w:rPr>
        <w:t>–</w:t>
      </w:r>
      <w:r w:rsidRPr="00433A7F">
        <w:rPr>
          <w:sz w:val="24"/>
          <w:szCs w:val="24"/>
        </w:rPr>
        <w:t>1 011 352,9 тыс. рублей.</w:t>
      </w:r>
    </w:p>
    <w:p w:rsidR="00433A7F" w:rsidRPr="00433A7F" w:rsidRDefault="00433A7F" w:rsidP="00433A7F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433A7F">
        <w:rPr>
          <w:sz w:val="24"/>
          <w:szCs w:val="24"/>
        </w:rPr>
        <w:t>По состоянию на 1 января 2025 г. на счете бюджета города сформировались остатки</w:t>
      </w:r>
      <w:r w:rsidR="00A70C31">
        <w:rPr>
          <w:sz w:val="24"/>
          <w:szCs w:val="24"/>
        </w:rPr>
        <w:t xml:space="preserve"> </w:t>
      </w:r>
      <w:r w:rsidR="00A70C31">
        <w:rPr>
          <w:sz w:val="24"/>
          <w:szCs w:val="24"/>
        </w:rPr>
        <w:br/>
      </w:r>
      <w:r w:rsidRPr="00433A7F">
        <w:rPr>
          <w:sz w:val="24"/>
          <w:szCs w:val="24"/>
        </w:rPr>
        <w:t>в сумме 743</w:t>
      </w:r>
      <w:r w:rsidRPr="00433A7F">
        <w:rPr>
          <w:sz w:val="24"/>
          <w:szCs w:val="24"/>
          <w:lang w:val="en-US"/>
        </w:rPr>
        <w:t> </w:t>
      </w:r>
      <w:r w:rsidRPr="00433A7F">
        <w:rPr>
          <w:sz w:val="24"/>
          <w:szCs w:val="24"/>
        </w:rPr>
        <w:t>488,8 тыс. рублей.</w:t>
      </w:r>
    </w:p>
    <w:p w:rsidR="00855AC2" w:rsidRPr="00121160" w:rsidRDefault="00855AC2" w:rsidP="00C54E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A60F3" w:rsidRPr="00121160" w:rsidRDefault="003A7148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160">
        <w:rPr>
          <w:rFonts w:ascii="Times New Roman" w:hAnsi="Times New Roman" w:cs="Times New Roman"/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12116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179B2" w:rsidRPr="00121160" w:rsidRDefault="00A179B2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9FD" w:rsidRPr="00121160" w:rsidRDefault="0024510E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121160">
        <w:rPr>
          <w:sz w:val="24"/>
          <w:szCs w:val="24"/>
        </w:rPr>
        <w:t>О</w:t>
      </w:r>
      <w:r w:rsidR="00614712" w:rsidRPr="00121160">
        <w:rPr>
          <w:sz w:val="24"/>
          <w:szCs w:val="24"/>
        </w:rPr>
        <w:t xml:space="preserve">добрить проект </w:t>
      </w:r>
      <w:r w:rsidR="00880E36" w:rsidRPr="00121160">
        <w:rPr>
          <w:sz w:val="24"/>
          <w:szCs w:val="24"/>
        </w:rPr>
        <w:t xml:space="preserve">годового </w:t>
      </w:r>
      <w:r w:rsidR="00D61B0B" w:rsidRPr="00121160">
        <w:rPr>
          <w:sz w:val="24"/>
          <w:szCs w:val="24"/>
        </w:rPr>
        <w:t xml:space="preserve">отчета </w:t>
      </w:r>
      <w:r w:rsidR="00820723" w:rsidRPr="00121160">
        <w:rPr>
          <w:sz w:val="24"/>
          <w:szCs w:val="24"/>
        </w:rPr>
        <w:t xml:space="preserve">об исполнении бюджета </w:t>
      </w:r>
      <w:r w:rsidR="00D61B0B" w:rsidRPr="00121160">
        <w:rPr>
          <w:sz w:val="24"/>
          <w:szCs w:val="24"/>
        </w:rPr>
        <w:t xml:space="preserve">города Рязани </w:t>
      </w:r>
      <w:r w:rsidR="00820723" w:rsidRPr="00121160">
        <w:rPr>
          <w:sz w:val="24"/>
          <w:szCs w:val="24"/>
        </w:rPr>
        <w:t>за</w:t>
      </w:r>
      <w:r w:rsidR="00D61B0B" w:rsidRPr="00121160">
        <w:rPr>
          <w:sz w:val="24"/>
          <w:szCs w:val="24"/>
        </w:rPr>
        <w:t xml:space="preserve"> 202</w:t>
      </w:r>
      <w:r w:rsidR="00A53561">
        <w:rPr>
          <w:sz w:val="24"/>
          <w:szCs w:val="24"/>
        </w:rPr>
        <w:t>4</w:t>
      </w:r>
      <w:r w:rsidR="00D61B0B" w:rsidRPr="00121160">
        <w:rPr>
          <w:sz w:val="24"/>
          <w:szCs w:val="24"/>
        </w:rPr>
        <w:t xml:space="preserve"> год.</w:t>
      </w:r>
    </w:p>
    <w:p w:rsidR="0024510E" w:rsidRPr="00121160" w:rsidRDefault="0024510E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:rsidR="00BA49FD" w:rsidRPr="00121160" w:rsidRDefault="00BA49FD" w:rsidP="00BA49F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D71920" w:rsidRPr="00121160" w:rsidRDefault="00D71920" w:rsidP="00BA1595">
      <w:pPr>
        <w:rPr>
          <w:b/>
          <w:sz w:val="24"/>
          <w:szCs w:val="24"/>
        </w:rPr>
      </w:pPr>
      <w:r w:rsidRPr="00121160">
        <w:rPr>
          <w:b/>
          <w:sz w:val="24"/>
          <w:szCs w:val="24"/>
        </w:rPr>
        <w:t>Председатель общественного совета ____________________</w:t>
      </w:r>
      <w:r w:rsidR="00433A7F">
        <w:rPr>
          <w:b/>
          <w:sz w:val="24"/>
          <w:szCs w:val="24"/>
        </w:rPr>
        <w:t>_____________</w:t>
      </w:r>
      <w:r w:rsidRPr="00121160">
        <w:rPr>
          <w:b/>
          <w:sz w:val="24"/>
          <w:szCs w:val="24"/>
        </w:rPr>
        <w:t xml:space="preserve"> Бакулина Г.Н.</w:t>
      </w:r>
    </w:p>
    <w:p w:rsidR="00D71920" w:rsidRPr="00121160" w:rsidRDefault="00D71920" w:rsidP="00BA1595">
      <w:pPr>
        <w:rPr>
          <w:b/>
          <w:sz w:val="24"/>
          <w:szCs w:val="24"/>
        </w:rPr>
      </w:pPr>
    </w:p>
    <w:p w:rsidR="00D71920" w:rsidRPr="00121160" w:rsidRDefault="00D71920" w:rsidP="00BA1595">
      <w:pPr>
        <w:rPr>
          <w:b/>
          <w:sz w:val="24"/>
          <w:szCs w:val="24"/>
        </w:rPr>
      </w:pPr>
    </w:p>
    <w:p w:rsidR="00D71920" w:rsidRPr="00121160" w:rsidRDefault="00D71920" w:rsidP="00BA1595">
      <w:pPr>
        <w:rPr>
          <w:b/>
          <w:sz w:val="24"/>
          <w:szCs w:val="24"/>
        </w:rPr>
      </w:pPr>
      <w:r w:rsidRPr="00121160">
        <w:rPr>
          <w:b/>
          <w:sz w:val="24"/>
          <w:szCs w:val="24"/>
        </w:rPr>
        <w:t>Секретарь общественно</w:t>
      </w:r>
      <w:r w:rsidR="00433A7F">
        <w:rPr>
          <w:b/>
          <w:sz w:val="24"/>
          <w:szCs w:val="24"/>
        </w:rPr>
        <w:t>го совета ________________________________</w:t>
      </w:r>
      <w:r w:rsidRPr="00121160">
        <w:rPr>
          <w:b/>
          <w:sz w:val="24"/>
          <w:szCs w:val="24"/>
        </w:rPr>
        <w:t xml:space="preserve"> </w:t>
      </w:r>
      <w:proofErr w:type="spellStart"/>
      <w:r w:rsidRPr="00121160">
        <w:rPr>
          <w:b/>
          <w:sz w:val="24"/>
          <w:szCs w:val="24"/>
        </w:rPr>
        <w:t>Данилушкина</w:t>
      </w:r>
      <w:proofErr w:type="spellEnd"/>
      <w:r w:rsidRPr="00121160">
        <w:rPr>
          <w:b/>
          <w:sz w:val="24"/>
          <w:szCs w:val="24"/>
        </w:rPr>
        <w:t xml:space="preserve"> Е.В.</w:t>
      </w:r>
    </w:p>
    <w:p w:rsidR="008905D7" w:rsidRPr="00121160" w:rsidRDefault="008905D7" w:rsidP="008905D7">
      <w:pPr>
        <w:ind w:firstLine="709"/>
        <w:rPr>
          <w:sz w:val="24"/>
          <w:szCs w:val="24"/>
        </w:rPr>
      </w:pPr>
    </w:p>
    <w:sectPr w:rsidR="008905D7" w:rsidRPr="00121160" w:rsidSect="00D95D87">
      <w:headerReference w:type="default" r:id="rId10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00" w:rsidRDefault="00EC6F00">
      <w:r>
        <w:separator/>
      </w:r>
    </w:p>
  </w:endnote>
  <w:endnote w:type="continuationSeparator" w:id="0">
    <w:p w:rsidR="00EC6F00" w:rsidRDefault="00EC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00" w:rsidRDefault="00EC6F00">
      <w:r>
        <w:separator/>
      </w:r>
    </w:p>
  </w:footnote>
  <w:footnote w:type="continuationSeparator" w:id="0">
    <w:p w:rsidR="00EC6F00" w:rsidRDefault="00EC6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201434"/>
      <w:docPartObj>
        <w:docPartGallery w:val="Page Numbers (Top of Page)"/>
        <w:docPartUnique/>
      </w:docPartObj>
    </w:sdtPr>
    <w:sdtEndPr/>
    <w:sdtContent>
      <w:p w:rsidR="00413C62" w:rsidRDefault="00413C62">
        <w:pPr>
          <w:pStyle w:val="a3"/>
          <w:jc w:val="center"/>
        </w:pPr>
      </w:p>
      <w:p w:rsidR="00413C62" w:rsidRDefault="00413C62">
        <w:pPr>
          <w:pStyle w:val="a3"/>
          <w:jc w:val="center"/>
        </w:pPr>
      </w:p>
      <w:p w:rsidR="00F87900" w:rsidRDefault="00F879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7D1">
          <w:rPr>
            <w:noProof/>
          </w:rPr>
          <w:t>2</w:t>
        </w:r>
        <w:r>
          <w:fldChar w:fldCharType="end"/>
        </w:r>
      </w:p>
    </w:sdtContent>
  </w:sdt>
  <w:p w:rsidR="00F87900" w:rsidRDefault="00F879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2A"/>
    <w:multiLevelType w:val="hybridMultilevel"/>
    <w:tmpl w:val="E6DAF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7E8"/>
    <w:multiLevelType w:val="hybridMultilevel"/>
    <w:tmpl w:val="826E4F22"/>
    <w:lvl w:ilvl="0" w:tplc="2084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D1926"/>
    <w:multiLevelType w:val="hybridMultilevel"/>
    <w:tmpl w:val="0B4A6432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0CF959E3"/>
    <w:multiLevelType w:val="hybridMultilevel"/>
    <w:tmpl w:val="4FEC92CE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065"/>
    <w:multiLevelType w:val="hybridMultilevel"/>
    <w:tmpl w:val="540A7D5C"/>
    <w:lvl w:ilvl="0" w:tplc="BB868D0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40855"/>
    <w:multiLevelType w:val="hybridMultilevel"/>
    <w:tmpl w:val="9B48C6C0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E56131"/>
    <w:multiLevelType w:val="hybridMultilevel"/>
    <w:tmpl w:val="4A4CA02E"/>
    <w:lvl w:ilvl="0" w:tplc="DBB4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357940"/>
    <w:multiLevelType w:val="hybridMultilevel"/>
    <w:tmpl w:val="F202B91C"/>
    <w:lvl w:ilvl="0" w:tplc="3B9C3A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330627"/>
    <w:multiLevelType w:val="hybridMultilevel"/>
    <w:tmpl w:val="7ED676FA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57DB3"/>
    <w:multiLevelType w:val="hybridMultilevel"/>
    <w:tmpl w:val="079409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592EFB"/>
    <w:multiLevelType w:val="hybridMultilevel"/>
    <w:tmpl w:val="38C6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683EAB"/>
    <w:multiLevelType w:val="hybridMultilevel"/>
    <w:tmpl w:val="889899BC"/>
    <w:lvl w:ilvl="0" w:tplc="3428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3E643CB5"/>
    <w:multiLevelType w:val="hybridMultilevel"/>
    <w:tmpl w:val="5CACA876"/>
    <w:lvl w:ilvl="0" w:tplc="BB868D0A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368"/>
    <w:multiLevelType w:val="hybridMultilevel"/>
    <w:tmpl w:val="64FEF31E"/>
    <w:lvl w:ilvl="0" w:tplc="A0F8B70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1">
    <w:nsid w:val="4A3E00ED"/>
    <w:multiLevelType w:val="hybridMultilevel"/>
    <w:tmpl w:val="6AE89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EB5991"/>
    <w:multiLevelType w:val="hybridMultilevel"/>
    <w:tmpl w:val="8D963ECC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EA2648"/>
    <w:multiLevelType w:val="hybridMultilevel"/>
    <w:tmpl w:val="AFE69B30"/>
    <w:lvl w:ilvl="0" w:tplc="BB868D0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B5193"/>
    <w:multiLevelType w:val="hybridMultilevel"/>
    <w:tmpl w:val="9BA23EDC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65494"/>
    <w:multiLevelType w:val="hybridMultilevel"/>
    <w:tmpl w:val="5B449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68D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55DD1"/>
    <w:multiLevelType w:val="hybridMultilevel"/>
    <w:tmpl w:val="DE7E3506"/>
    <w:lvl w:ilvl="0" w:tplc="A0F8B7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2478F"/>
    <w:multiLevelType w:val="hybridMultilevel"/>
    <w:tmpl w:val="F522E2C6"/>
    <w:lvl w:ilvl="0" w:tplc="A0F8B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F8B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5B201350"/>
    <w:multiLevelType w:val="hybridMultilevel"/>
    <w:tmpl w:val="35EA9A0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D18B5"/>
    <w:multiLevelType w:val="hybridMultilevel"/>
    <w:tmpl w:val="0B10D092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3C1AD6"/>
    <w:multiLevelType w:val="hybridMultilevel"/>
    <w:tmpl w:val="76949BD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1348A6"/>
    <w:multiLevelType w:val="hybridMultilevel"/>
    <w:tmpl w:val="873A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2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36"/>
  </w:num>
  <w:num w:numId="6">
    <w:abstractNumId w:val="34"/>
  </w:num>
  <w:num w:numId="7">
    <w:abstractNumId w:val="6"/>
  </w:num>
  <w:num w:numId="8">
    <w:abstractNumId w:val="13"/>
  </w:num>
  <w:num w:numId="9">
    <w:abstractNumId w:val="33"/>
  </w:num>
  <w:num w:numId="10">
    <w:abstractNumId w:val="7"/>
  </w:num>
  <w:num w:numId="11">
    <w:abstractNumId w:val="19"/>
  </w:num>
  <w:num w:numId="12">
    <w:abstractNumId w:val="30"/>
  </w:num>
  <w:num w:numId="13">
    <w:abstractNumId w:val="12"/>
  </w:num>
  <w:num w:numId="14">
    <w:abstractNumId w:val="35"/>
  </w:num>
  <w:num w:numId="15">
    <w:abstractNumId w:val="0"/>
  </w:num>
  <w:num w:numId="16">
    <w:abstractNumId w:val="25"/>
  </w:num>
  <w:num w:numId="17">
    <w:abstractNumId w:val="4"/>
  </w:num>
  <w:num w:numId="18">
    <w:abstractNumId w:val="3"/>
  </w:num>
  <w:num w:numId="19">
    <w:abstractNumId w:val="15"/>
  </w:num>
  <w:num w:numId="20">
    <w:abstractNumId w:val="5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27"/>
  </w:num>
  <w:num w:numId="26">
    <w:abstractNumId w:val="22"/>
  </w:num>
  <w:num w:numId="27">
    <w:abstractNumId w:val="10"/>
  </w:num>
  <w:num w:numId="28">
    <w:abstractNumId w:val="32"/>
  </w:num>
  <w:num w:numId="29">
    <w:abstractNumId w:val="11"/>
  </w:num>
  <w:num w:numId="30">
    <w:abstractNumId w:val="16"/>
  </w:num>
  <w:num w:numId="31">
    <w:abstractNumId w:val="31"/>
  </w:num>
  <w:num w:numId="32">
    <w:abstractNumId w:val="8"/>
  </w:num>
  <w:num w:numId="33">
    <w:abstractNumId w:val="23"/>
  </w:num>
  <w:num w:numId="34">
    <w:abstractNumId w:val="20"/>
  </w:num>
  <w:num w:numId="35">
    <w:abstractNumId w:val="26"/>
  </w:num>
  <w:num w:numId="36">
    <w:abstractNumId w:val="29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32AB8"/>
    <w:rsid w:val="000473AB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0130"/>
    <w:rsid w:val="000C1D7F"/>
    <w:rsid w:val="000C5B2C"/>
    <w:rsid w:val="000D0E0C"/>
    <w:rsid w:val="000D5CE3"/>
    <w:rsid w:val="000D6C29"/>
    <w:rsid w:val="000E14C1"/>
    <w:rsid w:val="000E435A"/>
    <w:rsid w:val="000E4CBF"/>
    <w:rsid w:val="000E7F6E"/>
    <w:rsid w:val="000F077F"/>
    <w:rsid w:val="000F378A"/>
    <w:rsid w:val="000F5331"/>
    <w:rsid w:val="000F61DA"/>
    <w:rsid w:val="000F62C3"/>
    <w:rsid w:val="000F71FA"/>
    <w:rsid w:val="001003BF"/>
    <w:rsid w:val="001031A6"/>
    <w:rsid w:val="00121160"/>
    <w:rsid w:val="00123769"/>
    <w:rsid w:val="00147122"/>
    <w:rsid w:val="0015590B"/>
    <w:rsid w:val="001600A8"/>
    <w:rsid w:val="001660B6"/>
    <w:rsid w:val="00167552"/>
    <w:rsid w:val="001749BE"/>
    <w:rsid w:val="00180A44"/>
    <w:rsid w:val="0018404D"/>
    <w:rsid w:val="0019041C"/>
    <w:rsid w:val="00191102"/>
    <w:rsid w:val="00195094"/>
    <w:rsid w:val="001A362C"/>
    <w:rsid w:val="001A47D1"/>
    <w:rsid w:val="001A7500"/>
    <w:rsid w:val="001B04A0"/>
    <w:rsid w:val="001B236D"/>
    <w:rsid w:val="001B5305"/>
    <w:rsid w:val="001D26FC"/>
    <w:rsid w:val="001D2E7A"/>
    <w:rsid w:val="001D3A7C"/>
    <w:rsid w:val="001D6F2B"/>
    <w:rsid w:val="001D79F2"/>
    <w:rsid w:val="001D7DFE"/>
    <w:rsid w:val="001E6733"/>
    <w:rsid w:val="001F4304"/>
    <w:rsid w:val="001F60F7"/>
    <w:rsid w:val="00201BAE"/>
    <w:rsid w:val="00201EA6"/>
    <w:rsid w:val="00204118"/>
    <w:rsid w:val="002043C8"/>
    <w:rsid w:val="0021162A"/>
    <w:rsid w:val="00212647"/>
    <w:rsid w:val="00215000"/>
    <w:rsid w:val="00215426"/>
    <w:rsid w:val="00221EDC"/>
    <w:rsid w:val="0022636D"/>
    <w:rsid w:val="0023080F"/>
    <w:rsid w:val="002346EC"/>
    <w:rsid w:val="0024510E"/>
    <w:rsid w:val="00245673"/>
    <w:rsid w:val="0026273F"/>
    <w:rsid w:val="0026378D"/>
    <w:rsid w:val="0026483C"/>
    <w:rsid w:val="00271FCD"/>
    <w:rsid w:val="002722A6"/>
    <w:rsid w:val="00272706"/>
    <w:rsid w:val="00276A57"/>
    <w:rsid w:val="00277827"/>
    <w:rsid w:val="00294311"/>
    <w:rsid w:val="002A4632"/>
    <w:rsid w:val="002A5E82"/>
    <w:rsid w:val="002D5857"/>
    <w:rsid w:val="002D5CB7"/>
    <w:rsid w:val="002E267B"/>
    <w:rsid w:val="002F6746"/>
    <w:rsid w:val="00311E65"/>
    <w:rsid w:val="00312CCA"/>
    <w:rsid w:val="00312F52"/>
    <w:rsid w:val="00314C7B"/>
    <w:rsid w:val="003176BA"/>
    <w:rsid w:val="00317C12"/>
    <w:rsid w:val="00326A0F"/>
    <w:rsid w:val="00327605"/>
    <w:rsid w:val="00336740"/>
    <w:rsid w:val="00340997"/>
    <w:rsid w:val="00346720"/>
    <w:rsid w:val="00346EAE"/>
    <w:rsid w:val="003476E6"/>
    <w:rsid w:val="00347C2F"/>
    <w:rsid w:val="003530AB"/>
    <w:rsid w:val="0035422B"/>
    <w:rsid w:val="00364526"/>
    <w:rsid w:val="00366948"/>
    <w:rsid w:val="0037075D"/>
    <w:rsid w:val="0037357D"/>
    <w:rsid w:val="00376A95"/>
    <w:rsid w:val="00377162"/>
    <w:rsid w:val="00381E4C"/>
    <w:rsid w:val="003841B7"/>
    <w:rsid w:val="003964B8"/>
    <w:rsid w:val="003977EA"/>
    <w:rsid w:val="003A21CC"/>
    <w:rsid w:val="003A6D6C"/>
    <w:rsid w:val="003A7148"/>
    <w:rsid w:val="003B43E1"/>
    <w:rsid w:val="003D4376"/>
    <w:rsid w:val="003E53EC"/>
    <w:rsid w:val="003F175D"/>
    <w:rsid w:val="003F3DF8"/>
    <w:rsid w:val="003F4AEF"/>
    <w:rsid w:val="003F5386"/>
    <w:rsid w:val="003F5439"/>
    <w:rsid w:val="00400040"/>
    <w:rsid w:val="004012E4"/>
    <w:rsid w:val="0040179B"/>
    <w:rsid w:val="00403AC5"/>
    <w:rsid w:val="00404B91"/>
    <w:rsid w:val="00405156"/>
    <w:rsid w:val="00413B7C"/>
    <w:rsid w:val="00413C62"/>
    <w:rsid w:val="00413CF9"/>
    <w:rsid w:val="0042400E"/>
    <w:rsid w:val="00425C9E"/>
    <w:rsid w:val="00427DF3"/>
    <w:rsid w:val="00430157"/>
    <w:rsid w:val="00433A7F"/>
    <w:rsid w:val="00445348"/>
    <w:rsid w:val="0044787A"/>
    <w:rsid w:val="00450E07"/>
    <w:rsid w:val="0045578B"/>
    <w:rsid w:val="00465B28"/>
    <w:rsid w:val="00467F61"/>
    <w:rsid w:val="00471545"/>
    <w:rsid w:val="00493754"/>
    <w:rsid w:val="004954AD"/>
    <w:rsid w:val="004A0C0E"/>
    <w:rsid w:val="004A4321"/>
    <w:rsid w:val="004A46E4"/>
    <w:rsid w:val="004B5DA9"/>
    <w:rsid w:val="004B755E"/>
    <w:rsid w:val="004B7980"/>
    <w:rsid w:val="004C0C65"/>
    <w:rsid w:val="004C32F3"/>
    <w:rsid w:val="004C3D66"/>
    <w:rsid w:val="004C728D"/>
    <w:rsid w:val="004D33C5"/>
    <w:rsid w:val="004D61FC"/>
    <w:rsid w:val="004E1CEC"/>
    <w:rsid w:val="004F069A"/>
    <w:rsid w:val="004F44B6"/>
    <w:rsid w:val="004F57A1"/>
    <w:rsid w:val="004F7083"/>
    <w:rsid w:val="005069D6"/>
    <w:rsid w:val="00520C04"/>
    <w:rsid w:val="00524FD7"/>
    <w:rsid w:val="00534154"/>
    <w:rsid w:val="00534D63"/>
    <w:rsid w:val="00543485"/>
    <w:rsid w:val="00543E59"/>
    <w:rsid w:val="00547B35"/>
    <w:rsid w:val="00555DD4"/>
    <w:rsid w:val="005647F5"/>
    <w:rsid w:val="00566553"/>
    <w:rsid w:val="0057135D"/>
    <w:rsid w:val="0057238C"/>
    <w:rsid w:val="00580BCE"/>
    <w:rsid w:val="00590F61"/>
    <w:rsid w:val="00590F7C"/>
    <w:rsid w:val="005A0869"/>
    <w:rsid w:val="005B1854"/>
    <w:rsid w:val="005B2F9C"/>
    <w:rsid w:val="005B35BD"/>
    <w:rsid w:val="005C21B5"/>
    <w:rsid w:val="005C3C0C"/>
    <w:rsid w:val="005D5FCA"/>
    <w:rsid w:val="005D63FE"/>
    <w:rsid w:val="005D7815"/>
    <w:rsid w:val="005E2840"/>
    <w:rsid w:val="005E62D1"/>
    <w:rsid w:val="005F106B"/>
    <w:rsid w:val="006024E5"/>
    <w:rsid w:val="00610FBF"/>
    <w:rsid w:val="00613292"/>
    <w:rsid w:val="00614712"/>
    <w:rsid w:val="00633C56"/>
    <w:rsid w:val="00640A19"/>
    <w:rsid w:val="00642DF8"/>
    <w:rsid w:val="00647A9A"/>
    <w:rsid w:val="00657C13"/>
    <w:rsid w:val="006622BC"/>
    <w:rsid w:val="00663104"/>
    <w:rsid w:val="00664B55"/>
    <w:rsid w:val="00665949"/>
    <w:rsid w:val="006660AA"/>
    <w:rsid w:val="00670245"/>
    <w:rsid w:val="00675009"/>
    <w:rsid w:val="00677E30"/>
    <w:rsid w:val="006813A3"/>
    <w:rsid w:val="00692AAD"/>
    <w:rsid w:val="006A01E6"/>
    <w:rsid w:val="006A60F3"/>
    <w:rsid w:val="006A6892"/>
    <w:rsid w:val="006A7CC8"/>
    <w:rsid w:val="006C0FB6"/>
    <w:rsid w:val="006C3EAA"/>
    <w:rsid w:val="006C5DEA"/>
    <w:rsid w:val="006C654D"/>
    <w:rsid w:val="006C7290"/>
    <w:rsid w:val="006D2C7B"/>
    <w:rsid w:val="006F0E72"/>
    <w:rsid w:val="006F177C"/>
    <w:rsid w:val="006F70CA"/>
    <w:rsid w:val="006F7C6A"/>
    <w:rsid w:val="007004AD"/>
    <w:rsid w:val="00703AF7"/>
    <w:rsid w:val="0070448C"/>
    <w:rsid w:val="007068CA"/>
    <w:rsid w:val="00717897"/>
    <w:rsid w:val="0072099C"/>
    <w:rsid w:val="007211A9"/>
    <w:rsid w:val="007225FF"/>
    <w:rsid w:val="007258B5"/>
    <w:rsid w:val="00741DFA"/>
    <w:rsid w:val="00745821"/>
    <w:rsid w:val="007548A9"/>
    <w:rsid w:val="00755CF3"/>
    <w:rsid w:val="00757FCE"/>
    <w:rsid w:val="007603B8"/>
    <w:rsid w:val="007645E4"/>
    <w:rsid w:val="007659CB"/>
    <w:rsid w:val="0077165A"/>
    <w:rsid w:val="0077266E"/>
    <w:rsid w:val="00774DB9"/>
    <w:rsid w:val="007760F0"/>
    <w:rsid w:val="00777332"/>
    <w:rsid w:val="00782C18"/>
    <w:rsid w:val="00786572"/>
    <w:rsid w:val="00787817"/>
    <w:rsid w:val="00793E5A"/>
    <w:rsid w:val="0079641B"/>
    <w:rsid w:val="007A1F3D"/>
    <w:rsid w:val="007A560E"/>
    <w:rsid w:val="007B1DAF"/>
    <w:rsid w:val="007B3F02"/>
    <w:rsid w:val="007C01DC"/>
    <w:rsid w:val="007D1D40"/>
    <w:rsid w:val="007D36E9"/>
    <w:rsid w:val="007D47C4"/>
    <w:rsid w:val="007E0142"/>
    <w:rsid w:val="007E0E99"/>
    <w:rsid w:val="007E1367"/>
    <w:rsid w:val="007E15C3"/>
    <w:rsid w:val="007F5C43"/>
    <w:rsid w:val="007F7BB0"/>
    <w:rsid w:val="00800D5D"/>
    <w:rsid w:val="00804B8F"/>
    <w:rsid w:val="008157E2"/>
    <w:rsid w:val="00820723"/>
    <w:rsid w:val="0083153B"/>
    <w:rsid w:val="008433F2"/>
    <w:rsid w:val="00854D94"/>
    <w:rsid w:val="00855AC2"/>
    <w:rsid w:val="00857509"/>
    <w:rsid w:val="00870F71"/>
    <w:rsid w:val="008777C8"/>
    <w:rsid w:val="00880E36"/>
    <w:rsid w:val="00884D59"/>
    <w:rsid w:val="008854C3"/>
    <w:rsid w:val="00887DDE"/>
    <w:rsid w:val="008905D7"/>
    <w:rsid w:val="008A3E4E"/>
    <w:rsid w:val="008A6923"/>
    <w:rsid w:val="008B2263"/>
    <w:rsid w:val="008B3174"/>
    <w:rsid w:val="008C30A0"/>
    <w:rsid w:val="008C328C"/>
    <w:rsid w:val="008C5415"/>
    <w:rsid w:val="008D53BE"/>
    <w:rsid w:val="008E0992"/>
    <w:rsid w:val="008E3CC2"/>
    <w:rsid w:val="008F223C"/>
    <w:rsid w:val="00901834"/>
    <w:rsid w:val="00905526"/>
    <w:rsid w:val="009251C3"/>
    <w:rsid w:val="0093166C"/>
    <w:rsid w:val="00950489"/>
    <w:rsid w:val="00963FF7"/>
    <w:rsid w:val="00970421"/>
    <w:rsid w:val="00975E2F"/>
    <w:rsid w:val="009839BD"/>
    <w:rsid w:val="00984B51"/>
    <w:rsid w:val="009850FD"/>
    <w:rsid w:val="00986745"/>
    <w:rsid w:val="009904BB"/>
    <w:rsid w:val="009A11B9"/>
    <w:rsid w:val="009A3C1F"/>
    <w:rsid w:val="009A6EC9"/>
    <w:rsid w:val="009B74F6"/>
    <w:rsid w:val="009C1821"/>
    <w:rsid w:val="009C21EF"/>
    <w:rsid w:val="009C2C58"/>
    <w:rsid w:val="009D38D3"/>
    <w:rsid w:val="009D4B29"/>
    <w:rsid w:val="009D5D43"/>
    <w:rsid w:val="009E465E"/>
    <w:rsid w:val="009E49B3"/>
    <w:rsid w:val="009E762A"/>
    <w:rsid w:val="009F019D"/>
    <w:rsid w:val="009F4F10"/>
    <w:rsid w:val="009F5B4D"/>
    <w:rsid w:val="00A179B2"/>
    <w:rsid w:val="00A22100"/>
    <w:rsid w:val="00A264CD"/>
    <w:rsid w:val="00A402AB"/>
    <w:rsid w:val="00A53561"/>
    <w:rsid w:val="00A70C31"/>
    <w:rsid w:val="00A72F24"/>
    <w:rsid w:val="00A96F75"/>
    <w:rsid w:val="00AB2605"/>
    <w:rsid w:val="00AB3AF9"/>
    <w:rsid w:val="00AB474A"/>
    <w:rsid w:val="00AC6AC9"/>
    <w:rsid w:val="00AC6B62"/>
    <w:rsid w:val="00AD2271"/>
    <w:rsid w:val="00AD2A65"/>
    <w:rsid w:val="00AE5344"/>
    <w:rsid w:val="00AF0EC7"/>
    <w:rsid w:val="00B02EED"/>
    <w:rsid w:val="00B132A8"/>
    <w:rsid w:val="00B14E3E"/>
    <w:rsid w:val="00B22361"/>
    <w:rsid w:val="00B250FA"/>
    <w:rsid w:val="00B26049"/>
    <w:rsid w:val="00B2625F"/>
    <w:rsid w:val="00B26CE9"/>
    <w:rsid w:val="00B3529E"/>
    <w:rsid w:val="00B44AE2"/>
    <w:rsid w:val="00B47867"/>
    <w:rsid w:val="00B54745"/>
    <w:rsid w:val="00B548D2"/>
    <w:rsid w:val="00B600B8"/>
    <w:rsid w:val="00B60979"/>
    <w:rsid w:val="00B6134B"/>
    <w:rsid w:val="00B75525"/>
    <w:rsid w:val="00B766CA"/>
    <w:rsid w:val="00B81DD8"/>
    <w:rsid w:val="00B83151"/>
    <w:rsid w:val="00B87565"/>
    <w:rsid w:val="00B93C5D"/>
    <w:rsid w:val="00B966B1"/>
    <w:rsid w:val="00B97644"/>
    <w:rsid w:val="00BA1595"/>
    <w:rsid w:val="00BA49FD"/>
    <w:rsid w:val="00BA4EEC"/>
    <w:rsid w:val="00BA680A"/>
    <w:rsid w:val="00BC1466"/>
    <w:rsid w:val="00BC271B"/>
    <w:rsid w:val="00BC583E"/>
    <w:rsid w:val="00BC6A36"/>
    <w:rsid w:val="00BD0430"/>
    <w:rsid w:val="00BD260D"/>
    <w:rsid w:val="00BD2AE0"/>
    <w:rsid w:val="00BD62BF"/>
    <w:rsid w:val="00BD7FC6"/>
    <w:rsid w:val="00BF5ED1"/>
    <w:rsid w:val="00BF691F"/>
    <w:rsid w:val="00BF6D82"/>
    <w:rsid w:val="00C00043"/>
    <w:rsid w:val="00C003E7"/>
    <w:rsid w:val="00C00531"/>
    <w:rsid w:val="00C05F78"/>
    <w:rsid w:val="00C10F7C"/>
    <w:rsid w:val="00C35F76"/>
    <w:rsid w:val="00C36E9D"/>
    <w:rsid w:val="00C46AC8"/>
    <w:rsid w:val="00C50A36"/>
    <w:rsid w:val="00C54E77"/>
    <w:rsid w:val="00C6187E"/>
    <w:rsid w:val="00C61B23"/>
    <w:rsid w:val="00C63AD7"/>
    <w:rsid w:val="00C65C77"/>
    <w:rsid w:val="00C73E92"/>
    <w:rsid w:val="00C810FD"/>
    <w:rsid w:val="00C83684"/>
    <w:rsid w:val="00C92E8C"/>
    <w:rsid w:val="00C94B8D"/>
    <w:rsid w:val="00C95C5E"/>
    <w:rsid w:val="00CA1541"/>
    <w:rsid w:val="00CA40F2"/>
    <w:rsid w:val="00CA66B4"/>
    <w:rsid w:val="00CA6FA2"/>
    <w:rsid w:val="00CB38FF"/>
    <w:rsid w:val="00CC3450"/>
    <w:rsid w:val="00CC6181"/>
    <w:rsid w:val="00CD2E5A"/>
    <w:rsid w:val="00CE4221"/>
    <w:rsid w:val="00D006FA"/>
    <w:rsid w:val="00D0188E"/>
    <w:rsid w:val="00D02821"/>
    <w:rsid w:val="00D15FDF"/>
    <w:rsid w:val="00D175CA"/>
    <w:rsid w:val="00D22AF3"/>
    <w:rsid w:val="00D31561"/>
    <w:rsid w:val="00D37218"/>
    <w:rsid w:val="00D42BA5"/>
    <w:rsid w:val="00D515AF"/>
    <w:rsid w:val="00D51829"/>
    <w:rsid w:val="00D53320"/>
    <w:rsid w:val="00D574ED"/>
    <w:rsid w:val="00D57EB1"/>
    <w:rsid w:val="00D6030B"/>
    <w:rsid w:val="00D61150"/>
    <w:rsid w:val="00D61B0B"/>
    <w:rsid w:val="00D643DC"/>
    <w:rsid w:val="00D645B4"/>
    <w:rsid w:val="00D71920"/>
    <w:rsid w:val="00D849E4"/>
    <w:rsid w:val="00D90945"/>
    <w:rsid w:val="00D94773"/>
    <w:rsid w:val="00D95CF9"/>
    <w:rsid w:val="00D95D87"/>
    <w:rsid w:val="00D97FDD"/>
    <w:rsid w:val="00DA3507"/>
    <w:rsid w:val="00DA7EAE"/>
    <w:rsid w:val="00DB0327"/>
    <w:rsid w:val="00DB0D09"/>
    <w:rsid w:val="00DB2F5E"/>
    <w:rsid w:val="00DC6DF0"/>
    <w:rsid w:val="00DD2C53"/>
    <w:rsid w:val="00DE160B"/>
    <w:rsid w:val="00DE3B93"/>
    <w:rsid w:val="00DE4324"/>
    <w:rsid w:val="00DF72DF"/>
    <w:rsid w:val="00E07538"/>
    <w:rsid w:val="00E1395D"/>
    <w:rsid w:val="00E250A4"/>
    <w:rsid w:val="00E4144F"/>
    <w:rsid w:val="00E449E3"/>
    <w:rsid w:val="00E461C4"/>
    <w:rsid w:val="00E5279B"/>
    <w:rsid w:val="00E574F6"/>
    <w:rsid w:val="00E62D8C"/>
    <w:rsid w:val="00E62E53"/>
    <w:rsid w:val="00E66C81"/>
    <w:rsid w:val="00E71614"/>
    <w:rsid w:val="00E718F7"/>
    <w:rsid w:val="00E72123"/>
    <w:rsid w:val="00E82194"/>
    <w:rsid w:val="00E915AE"/>
    <w:rsid w:val="00EA062A"/>
    <w:rsid w:val="00EB0BD6"/>
    <w:rsid w:val="00EB15C9"/>
    <w:rsid w:val="00EB37B0"/>
    <w:rsid w:val="00EB38E0"/>
    <w:rsid w:val="00EC1CAC"/>
    <w:rsid w:val="00EC5808"/>
    <w:rsid w:val="00EC6F00"/>
    <w:rsid w:val="00EE1FB2"/>
    <w:rsid w:val="00EE6FCF"/>
    <w:rsid w:val="00EE7B1E"/>
    <w:rsid w:val="00EF27B3"/>
    <w:rsid w:val="00EF636E"/>
    <w:rsid w:val="00F047AA"/>
    <w:rsid w:val="00F14B91"/>
    <w:rsid w:val="00F15B0B"/>
    <w:rsid w:val="00F21080"/>
    <w:rsid w:val="00F2443A"/>
    <w:rsid w:val="00F253D3"/>
    <w:rsid w:val="00F25D14"/>
    <w:rsid w:val="00F25ECD"/>
    <w:rsid w:val="00F35436"/>
    <w:rsid w:val="00F427CA"/>
    <w:rsid w:val="00F452E1"/>
    <w:rsid w:val="00F5283D"/>
    <w:rsid w:val="00F559AA"/>
    <w:rsid w:val="00F6085F"/>
    <w:rsid w:val="00F73822"/>
    <w:rsid w:val="00F80E07"/>
    <w:rsid w:val="00F87900"/>
    <w:rsid w:val="00F90272"/>
    <w:rsid w:val="00F9188F"/>
    <w:rsid w:val="00FA19F8"/>
    <w:rsid w:val="00FA6525"/>
    <w:rsid w:val="00FA6919"/>
    <w:rsid w:val="00FB3324"/>
    <w:rsid w:val="00FB3E11"/>
    <w:rsid w:val="00FB50E0"/>
    <w:rsid w:val="00FB5EB5"/>
    <w:rsid w:val="00FB76E3"/>
    <w:rsid w:val="00FC19AC"/>
    <w:rsid w:val="00FC4005"/>
    <w:rsid w:val="00FD1E15"/>
    <w:rsid w:val="00FD6600"/>
    <w:rsid w:val="00FD7C7A"/>
    <w:rsid w:val="00FE1BBA"/>
    <w:rsid w:val="00FF1881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A20A-5FDF-41EF-A8D4-2E97CE81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5349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117</cp:revision>
  <cp:lastPrinted>2025-04-28T12:26:00Z</cp:lastPrinted>
  <dcterms:created xsi:type="dcterms:W3CDTF">2019-07-04T06:27:00Z</dcterms:created>
  <dcterms:modified xsi:type="dcterms:W3CDTF">2025-04-28T12:38:00Z</dcterms:modified>
</cp:coreProperties>
</file>