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88" w:rsidRPr="00756F7E" w:rsidRDefault="00B62D88" w:rsidP="00B62D88">
      <w:pPr>
        <w:spacing w:after="0" w:line="240" w:lineRule="auto"/>
        <w:jc w:val="center"/>
        <w:rPr>
          <w:rFonts w:ascii="Times New Roman" w:hAnsi="Times New Roman" w:cs="Times New Roman"/>
          <w:sz w:val="24"/>
          <w:szCs w:val="24"/>
        </w:rPr>
      </w:pPr>
      <w:r w:rsidRPr="00756F7E">
        <w:rPr>
          <w:rFonts w:ascii="Times New Roman" w:hAnsi="Times New Roman" w:cs="Times New Roman"/>
          <w:sz w:val="24"/>
          <w:szCs w:val="24"/>
        </w:rPr>
        <w:t>Показатели, характеризующие достижение стратегических целей города Рязани до 2030 года</w:t>
      </w:r>
    </w:p>
    <w:p w:rsidR="00B62D88" w:rsidRPr="004C52F6" w:rsidRDefault="00B62D88" w:rsidP="00B62D88">
      <w:pPr>
        <w:spacing w:after="0" w:line="240" w:lineRule="auto"/>
        <w:jc w:val="center"/>
        <w:rPr>
          <w:rFonts w:ascii="Times New Roman" w:hAnsi="Times New Roman" w:cs="Times New Roman"/>
          <w:sz w:val="24"/>
          <w:szCs w:val="24"/>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4961"/>
        <w:gridCol w:w="1559"/>
        <w:gridCol w:w="1843"/>
        <w:gridCol w:w="1701"/>
        <w:gridCol w:w="1701"/>
        <w:gridCol w:w="1559"/>
        <w:gridCol w:w="1418"/>
      </w:tblGrid>
      <w:tr w:rsidR="00B62D88" w:rsidRPr="004C52F6" w:rsidTr="00EA31FA">
        <w:trPr>
          <w:trHeight w:val="963"/>
          <w:tblHeader/>
        </w:trPr>
        <w:tc>
          <w:tcPr>
            <w:tcW w:w="568" w:type="dxa"/>
            <w:vMerge w:val="restart"/>
            <w:vAlign w:val="center"/>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 п/п</w:t>
            </w:r>
          </w:p>
        </w:tc>
        <w:tc>
          <w:tcPr>
            <w:tcW w:w="4961" w:type="dxa"/>
            <w:vMerge w:val="restart"/>
            <w:vAlign w:val="center"/>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Наименование показателя</w:t>
            </w:r>
          </w:p>
        </w:tc>
        <w:tc>
          <w:tcPr>
            <w:tcW w:w="1559" w:type="dxa"/>
            <w:vMerge w:val="restart"/>
            <w:vAlign w:val="center"/>
          </w:tcPr>
          <w:p w:rsidR="00B62D88" w:rsidRPr="004C52F6" w:rsidRDefault="00B62D88" w:rsidP="00EA31FA">
            <w:pPr>
              <w:spacing w:after="0" w:line="240" w:lineRule="auto"/>
              <w:ind w:left="-51" w:right="-94" w:hanging="14"/>
              <w:jc w:val="center"/>
              <w:rPr>
                <w:rFonts w:ascii="Times New Roman" w:hAnsi="Times New Roman" w:cs="Times New Roman"/>
                <w:sz w:val="24"/>
                <w:szCs w:val="24"/>
              </w:rPr>
            </w:pPr>
            <w:r w:rsidRPr="004C52F6">
              <w:rPr>
                <w:rFonts w:ascii="Times New Roman" w:hAnsi="Times New Roman" w:cs="Times New Roman"/>
                <w:sz w:val="24"/>
                <w:szCs w:val="24"/>
              </w:rPr>
              <w:t>Единица измерения</w:t>
            </w:r>
          </w:p>
        </w:tc>
        <w:tc>
          <w:tcPr>
            <w:tcW w:w="5245" w:type="dxa"/>
            <w:gridSpan w:val="3"/>
            <w:vAlign w:val="center"/>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Динамика показателей</w:t>
            </w:r>
          </w:p>
        </w:tc>
        <w:tc>
          <w:tcPr>
            <w:tcW w:w="2977" w:type="dxa"/>
            <w:gridSpan w:val="2"/>
            <w:vAlign w:val="center"/>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 xml:space="preserve">Прогнозные  значения  показателей на конец </w:t>
            </w:r>
          </w:p>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lang w:val="en-US"/>
              </w:rPr>
              <w:t>I</w:t>
            </w:r>
            <w:r w:rsidRPr="004C52F6">
              <w:rPr>
                <w:rFonts w:ascii="Times New Roman" w:hAnsi="Times New Roman" w:cs="Times New Roman"/>
                <w:sz w:val="24"/>
                <w:szCs w:val="24"/>
              </w:rPr>
              <w:t xml:space="preserve"> этапа  (2023 год)</w:t>
            </w:r>
          </w:p>
        </w:tc>
      </w:tr>
      <w:tr w:rsidR="00B62D88" w:rsidRPr="004C52F6" w:rsidTr="00EA31FA">
        <w:trPr>
          <w:tblHeader/>
        </w:trPr>
        <w:tc>
          <w:tcPr>
            <w:tcW w:w="568" w:type="dxa"/>
            <w:vMerge/>
            <w:vAlign w:val="center"/>
          </w:tcPr>
          <w:p w:rsidR="00B62D88" w:rsidRPr="004C52F6" w:rsidRDefault="00B62D88" w:rsidP="00EA31FA">
            <w:pPr>
              <w:spacing w:after="0" w:line="240" w:lineRule="auto"/>
              <w:jc w:val="center"/>
              <w:rPr>
                <w:rFonts w:ascii="Times New Roman" w:hAnsi="Times New Roman" w:cs="Times New Roman"/>
                <w:sz w:val="24"/>
                <w:szCs w:val="24"/>
              </w:rPr>
            </w:pPr>
          </w:p>
        </w:tc>
        <w:tc>
          <w:tcPr>
            <w:tcW w:w="4961" w:type="dxa"/>
            <w:vMerge/>
            <w:vAlign w:val="center"/>
          </w:tcPr>
          <w:p w:rsidR="00B62D88" w:rsidRPr="004C52F6" w:rsidRDefault="00B62D88" w:rsidP="00EA31FA">
            <w:pPr>
              <w:spacing w:after="0" w:line="240" w:lineRule="auto"/>
              <w:jc w:val="center"/>
              <w:rPr>
                <w:rFonts w:ascii="Times New Roman" w:hAnsi="Times New Roman" w:cs="Times New Roman"/>
                <w:sz w:val="24"/>
                <w:szCs w:val="24"/>
              </w:rPr>
            </w:pPr>
          </w:p>
        </w:tc>
        <w:tc>
          <w:tcPr>
            <w:tcW w:w="1559" w:type="dxa"/>
            <w:vMerge/>
            <w:vAlign w:val="center"/>
          </w:tcPr>
          <w:p w:rsidR="00B62D88" w:rsidRPr="004C52F6" w:rsidRDefault="00B62D88" w:rsidP="00EA31FA">
            <w:pPr>
              <w:spacing w:after="0" w:line="240" w:lineRule="auto"/>
              <w:jc w:val="center"/>
              <w:rPr>
                <w:rFonts w:ascii="Times New Roman" w:hAnsi="Times New Roman" w:cs="Times New Roman"/>
                <w:sz w:val="24"/>
                <w:szCs w:val="24"/>
              </w:rPr>
            </w:pPr>
          </w:p>
        </w:tc>
        <w:tc>
          <w:tcPr>
            <w:tcW w:w="1843" w:type="dxa"/>
            <w:vAlign w:val="center"/>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2019 год</w:t>
            </w:r>
          </w:p>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(базовый)</w:t>
            </w:r>
          </w:p>
        </w:tc>
        <w:tc>
          <w:tcPr>
            <w:tcW w:w="1701" w:type="dxa"/>
            <w:vAlign w:val="center"/>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 xml:space="preserve">2021 год </w:t>
            </w:r>
          </w:p>
        </w:tc>
        <w:tc>
          <w:tcPr>
            <w:tcW w:w="1701" w:type="dxa"/>
            <w:vAlign w:val="center"/>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2022 год (отчетный)</w:t>
            </w:r>
          </w:p>
        </w:tc>
        <w:tc>
          <w:tcPr>
            <w:tcW w:w="1559" w:type="dxa"/>
            <w:vAlign w:val="center"/>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Базовый вариант</w:t>
            </w:r>
          </w:p>
        </w:tc>
        <w:tc>
          <w:tcPr>
            <w:tcW w:w="1418" w:type="dxa"/>
            <w:vAlign w:val="center"/>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Целевой вариант</w:t>
            </w:r>
          </w:p>
        </w:tc>
      </w:tr>
      <w:tr w:rsidR="00B62D88" w:rsidRPr="004C52F6" w:rsidTr="00EA31FA">
        <w:tc>
          <w:tcPr>
            <w:tcW w:w="568" w:type="dxa"/>
          </w:tcPr>
          <w:p w:rsidR="00B62D88" w:rsidRPr="004C52F6" w:rsidRDefault="00B62D88" w:rsidP="00EA31FA">
            <w:pPr>
              <w:suppressAutoHyphens w:val="0"/>
              <w:spacing w:after="0" w:line="240" w:lineRule="auto"/>
              <w:ind w:left="34"/>
              <w:rPr>
                <w:rFonts w:ascii="Times New Roman" w:hAnsi="Times New Roman" w:cs="Times New Roman"/>
                <w:sz w:val="24"/>
                <w:szCs w:val="24"/>
              </w:rPr>
            </w:pPr>
          </w:p>
        </w:tc>
        <w:tc>
          <w:tcPr>
            <w:tcW w:w="14742" w:type="dxa"/>
            <w:gridSpan w:val="7"/>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ЦЕЛЬ 1: РАЗВИТИЕ ЧЕЛОВЕЧЕСКОГО КАПИТАЛА</w:t>
            </w:r>
          </w:p>
        </w:tc>
      </w:tr>
      <w:tr w:rsidR="00B62D88" w:rsidRPr="004C52F6" w:rsidTr="00EA31FA">
        <w:tc>
          <w:tcPr>
            <w:tcW w:w="568" w:type="dxa"/>
          </w:tcPr>
          <w:p w:rsidR="00B62D88" w:rsidRPr="004C52F6"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4C52F6" w:rsidRDefault="00B62D88" w:rsidP="00EA31FA">
            <w:pPr>
              <w:spacing w:after="0" w:line="240" w:lineRule="auto"/>
              <w:rPr>
                <w:rFonts w:ascii="Times New Roman" w:hAnsi="Times New Roman" w:cs="Times New Roman"/>
                <w:sz w:val="24"/>
                <w:szCs w:val="24"/>
              </w:rPr>
            </w:pPr>
            <w:r w:rsidRPr="004C52F6">
              <w:rPr>
                <w:rFonts w:ascii="Times New Roman" w:hAnsi="Times New Roman" w:cs="Times New Roman"/>
                <w:sz w:val="24"/>
                <w:szCs w:val="24"/>
              </w:rPr>
              <w:t>Численность постоянного населения (на конец периода)</w:t>
            </w:r>
          </w:p>
        </w:tc>
        <w:tc>
          <w:tcPr>
            <w:tcW w:w="1559" w:type="dxa"/>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тыс.</w:t>
            </w:r>
            <w:r>
              <w:rPr>
                <w:rFonts w:ascii="Times New Roman" w:hAnsi="Times New Roman" w:cs="Times New Roman"/>
                <w:sz w:val="24"/>
                <w:szCs w:val="24"/>
              </w:rPr>
              <w:t xml:space="preserve"> </w:t>
            </w:r>
            <w:r w:rsidRPr="004C52F6">
              <w:rPr>
                <w:rFonts w:ascii="Times New Roman" w:hAnsi="Times New Roman" w:cs="Times New Roman"/>
                <w:sz w:val="24"/>
                <w:szCs w:val="24"/>
              </w:rPr>
              <w:t>чел.</w:t>
            </w:r>
          </w:p>
        </w:tc>
        <w:tc>
          <w:tcPr>
            <w:tcW w:w="1843" w:type="dxa"/>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539,3</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529,4</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521,1</w:t>
            </w:r>
            <w:r>
              <w:rPr>
                <w:rFonts w:ascii="Times New Roman" w:hAnsi="Times New Roman" w:cs="Times New Roman"/>
                <w:sz w:val="24"/>
                <w:szCs w:val="24"/>
              </w:rPr>
              <w:t xml:space="preserve"> </w:t>
            </w:r>
            <w:r w:rsidRPr="0097478E">
              <w:rPr>
                <w:rFonts w:ascii="Times New Roman" w:hAnsi="Times New Roman" w:cs="Times New Roman"/>
                <w:sz w:val="24"/>
                <w:szCs w:val="24"/>
                <w:vertAlign w:val="superscript"/>
              </w:rPr>
              <w:t>1)</w:t>
            </w:r>
          </w:p>
        </w:tc>
        <w:tc>
          <w:tcPr>
            <w:tcW w:w="1559" w:type="dxa"/>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529,4</w:t>
            </w:r>
          </w:p>
        </w:tc>
        <w:tc>
          <w:tcPr>
            <w:tcW w:w="1418" w:type="dxa"/>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532,8</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r w:rsidRPr="0097478E">
              <w:rPr>
                <w:rFonts w:ascii="Times New Roman" w:hAnsi="Times New Roman" w:cs="Times New Roman"/>
                <w:sz w:val="24"/>
                <w:szCs w:val="24"/>
              </w:rPr>
              <w:t>+</w:t>
            </w: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Ожидаемая продолжительность жизни при рождении</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лет</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73,3</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71,9</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 xml:space="preserve">72,2 </w:t>
            </w:r>
            <w:r w:rsidRPr="0097478E">
              <w:rPr>
                <w:rFonts w:ascii="Times New Roman" w:hAnsi="Times New Roman" w:cs="Times New Roman"/>
                <w:sz w:val="24"/>
                <w:szCs w:val="24"/>
                <w:vertAlign w:val="superscript"/>
              </w:rPr>
              <w:t>2)</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74,6</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75</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Среднесписочная численность работников*</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тыс.</w:t>
            </w:r>
            <w:r>
              <w:rPr>
                <w:rFonts w:ascii="Times New Roman" w:hAnsi="Times New Roman" w:cs="Times New Roman"/>
                <w:sz w:val="24"/>
                <w:szCs w:val="24"/>
              </w:rPr>
              <w:t xml:space="preserve"> </w:t>
            </w:r>
            <w:r w:rsidRPr="0097478E">
              <w:rPr>
                <w:rFonts w:ascii="Times New Roman" w:hAnsi="Times New Roman" w:cs="Times New Roman"/>
                <w:sz w:val="24"/>
                <w:szCs w:val="24"/>
              </w:rPr>
              <w:t>чел.</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152,1</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149,3</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149,6</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151,5</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152,1</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Уровень зарегистрированной безработицы (на конец периода)</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0,3</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0,3</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0,3</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0,8</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0,6</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Номинальная начисленная заработная плата работников организаций*</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руб.</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41 740</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48 767,1</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54 537,8</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51 951</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52 344</w:t>
            </w:r>
          </w:p>
        </w:tc>
      </w:tr>
      <w:tr w:rsidR="00B62D88" w:rsidRPr="0097478E" w:rsidTr="00EA31FA">
        <w:tc>
          <w:tcPr>
            <w:tcW w:w="568" w:type="dxa"/>
          </w:tcPr>
          <w:p w:rsidR="00B62D88" w:rsidRPr="0097478E" w:rsidRDefault="00B62D88" w:rsidP="00EA31FA">
            <w:pPr>
              <w:suppressAutoHyphens w:val="0"/>
              <w:spacing w:after="0" w:line="240" w:lineRule="auto"/>
              <w:ind w:left="34"/>
              <w:rPr>
                <w:rFonts w:ascii="Times New Roman" w:hAnsi="Times New Roman" w:cs="Times New Roman"/>
                <w:sz w:val="24"/>
                <w:szCs w:val="24"/>
              </w:rPr>
            </w:pPr>
          </w:p>
        </w:tc>
        <w:tc>
          <w:tcPr>
            <w:tcW w:w="14742" w:type="dxa"/>
            <w:gridSpan w:val="7"/>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ЦЕЛЬ 2: ЭФФЕКТИВНОЕ ПРОСТРАНСТВЕННОЕ РАЗВИТИЕ</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Средняя обеспеченность населения жильем</w:t>
            </w:r>
          </w:p>
          <w:p w:rsidR="00B62D88" w:rsidRPr="0097478E" w:rsidRDefault="00B62D88" w:rsidP="00EA31FA">
            <w:pPr>
              <w:spacing w:after="0" w:line="240" w:lineRule="auto"/>
              <w:rPr>
                <w:rFonts w:ascii="Times New Roman" w:hAnsi="Times New Roman" w:cs="Times New Roman"/>
                <w:sz w:val="24"/>
                <w:szCs w:val="24"/>
              </w:rPr>
            </w:pP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кв.</w:t>
            </w:r>
            <w:r>
              <w:rPr>
                <w:rFonts w:ascii="Times New Roman" w:hAnsi="Times New Roman" w:cs="Times New Roman"/>
                <w:sz w:val="24"/>
                <w:szCs w:val="24"/>
              </w:rPr>
              <w:t xml:space="preserve"> </w:t>
            </w:r>
            <w:r w:rsidRPr="0097478E">
              <w:rPr>
                <w:rFonts w:ascii="Times New Roman" w:hAnsi="Times New Roman" w:cs="Times New Roman"/>
                <w:sz w:val="24"/>
                <w:szCs w:val="24"/>
              </w:rPr>
              <w:t>м</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29,4</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32,0</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33,0</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32,7</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32,8</w:t>
            </w:r>
          </w:p>
        </w:tc>
      </w:tr>
      <w:tr w:rsidR="00B62D88" w:rsidRPr="0097478E" w:rsidTr="00EA31FA">
        <w:tc>
          <w:tcPr>
            <w:tcW w:w="568" w:type="dxa"/>
          </w:tcPr>
          <w:p w:rsidR="00B62D88" w:rsidRPr="0097478E" w:rsidRDefault="00B62D88" w:rsidP="00EA31FA">
            <w:pPr>
              <w:suppressAutoHyphens w:val="0"/>
              <w:spacing w:after="0" w:line="240" w:lineRule="auto"/>
              <w:ind w:left="34"/>
              <w:rPr>
                <w:rFonts w:ascii="Times New Roman" w:hAnsi="Times New Roman" w:cs="Times New Roman"/>
                <w:sz w:val="24"/>
                <w:szCs w:val="24"/>
              </w:rPr>
            </w:pPr>
          </w:p>
        </w:tc>
        <w:tc>
          <w:tcPr>
            <w:tcW w:w="14742" w:type="dxa"/>
            <w:gridSpan w:val="7"/>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ЦЕЛЬ 3: УСТОЙЧИВОЕ РАЗВИТИЕ ЭКОНОМИКИ</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 xml:space="preserve">Промышленное производство*: </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p>
        </w:tc>
        <w:tc>
          <w:tcPr>
            <w:tcW w:w="1843" w:type="dxa"/>
          </w:tcPr>
          <w:p w:rsidR="00B62D88" w:rsidRPr="0097478E" w:rsidRDefault="00B62D88" w:rsidP="00EA31FA">
            <w:pPr>
              <w:spacing w:after="0" w:line="240" w:lineRule="auto"/>
              <w:ind w:left="-108" w:right="-108"/>
              <w:jc w:val="center"/>
              <w:rPr>
                <w:rFonts w:ascii="Times New Roman" w:hAnsi="Times New Roman" w:cs="Times New Roman"/>
                <w:sz w:val="24"/>
                <w:szCs w:val="24"/>
              </w:rPr>
            </w:pPr>
          </w:p>
        </w:tc>
        <w:tc>
          <w:tcPr>
            <w:tcW w:w="1701" w:type="dxa"/>
            <w:shd w:val="clear" w:color="auto" w:fill="auto"/>
          </w:tcPr>
          <w:p w:rsidR="00B62D88" w:rsidRPr="0097478E" w:rsidRDefault="00B62D88" w:rsidP="00EA31FA">
            <w:pPr>
              <w:spacing w:after="0" w:line="240" w:lineRule="auto"/>
              <w:ind w:left="-108" w:right="-108"/>
              <w:jc w:val="center"/>
              <w:rPr>
                <w:rFonts w:ascii="Times New Roman" w:hAnsi="Times New Roman" w:cs="Times New Roman"/>
                <w:sz w:val="24"/>
                <w:szCs w:val="24"/>
              </w:rPr>
            </w:pPr>
          </w:p>
        </w:tc>
        <w:tc>
          <w:tcPr>
            <w:tcW w:w="1701" w:type="dxa"/>
            <w:shd w:val="clear" w:color="auto" w:fill="auto"/>
          </w:tcPr>
          <w:p w:rsidR="00B62D88" w:rsidRPr="0097478E" w:rsidRDefault="00B62D88" w:rsidP="00EA31FA">
            <w:pPr>
              <w:spacing w:after="0" w:line="240" w:lineRule="auto"/>
              <w:ind w:left="-108" w:right="-108"/>
              <w:jc w:val="center"/>
              <w:rPr>
                <w:rFonts w:ascii="Times New Roman" w:hAnsi="Times New Roman" w:cs="Times New Roman"/>
                <w:sz w:val="24"/>
                <w:szCs w:val="24"/>
              </w:rPr>
            </w:pPr>
          </w:p>
        </w:tc>
        <w:tc>
          <w:tcPr>
            <w:tcW w:w="1559" w:type="dxa"/>
          </w:tcPr>
          <w:p w:rsidR="00B62D88" w:rsidRPr="0097478E" w:rsidRDefault="00B62D88" w:rsidP="00EA31FA">
            <w:pPr>
              <w:spacing w:after="0" w:line="240" w:lineRule="auto"/>
              <w:ind w:left="-108" w:right="-108"/>
              <w:jc w:val="center"/>
              <w:rPr>
                <w:rFonts w:ascii="Times New Roman" w:hAnsi="Times New Roman" w:cs="Times New Roman"/>
                <w:sz w:val="24"/>
                <w:szCs w:val="24"/>
              </w:rPr>
            </w:pPr>
          </w:p>
        </w:tc>
        <w:tc>
          <w:tcPr>
            <w:tcW w:w="1418" w:type="dxa"/>
          </w:tcPr>
          <w:p w:rsidR="00B62D88" w:rsidRPr="0097478E" w:rsidRDefault="00B62D88" w:rsidP="00EA31FA">
            <w:pPr>
              <w:spacing w:after="0" w:line="240" w:lineRule="auto"/>
              <w:ind w:left="-108" w:right="-108"/>
              <w:jc w:val="center"/>
              <w:rPr>
                <w:rFonts w:ascii="Times New Roman" w:hAnsi="Times New Roman" w:cs="Times New Roman"/>
                <w:sz w:val="24"/>
                <w:szCs w:val="24"/>
              </w:rPr>
            </w:pPr>
          </w:p>
        </w:tc>
      </w:tr>
      <w:tr w:rsidR="00B62D88" w:rsidRPr="0097478E" w:rsidTr="00EA31FA">
        <w:tc>
          <w:tcPr>
            <w:tcW w:w="568" w:type="dxa"/>
          </w:tcPr>
          <w:p w:rsidR="00B62D88" w:rsidRPr="0097478E" w:rsidRDefault="00B62D88" w:rsidP="00EA31FA">
            <w:pPr>
              <w:spacing w:after="0" w:line="240" w:lineRule="auto"/>
              <w:ind w:left="34"/>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 объем отгруженных товаров собственного производства, выполненных работ и услуг собственными силами</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млрд. руб.</w:t>
            </w:r>
          </w:p>
        </w:tc>
        <w:tc>
          <w:tcPr>
            <w:tcW w:w="1843" w:type="dxa"/>
          </w:tcPr>
          <w:p w:rsidR="00B62D88" w:rsidRPr="0097478E" w:rsidRDefault="00B62D88" w:rsidP="00EA31FA">
            <w:pPr>
              <w:spacing w:after="0" w:line="240" w:lineRule="auto"/>
              <w:ind w:left="-108" w:right="-108"/>
              <w:jc w:val="center"/>
              <w:rPr>
                <w:rFonts w:ascii="Times New Roman" w:hAnsi="Times New Roman" w:cs="Times New Roman"/>
                <w:sz w:val="24"/>
                <w:szCs w:val="24"/>
              </w:rPr>
            </w:pPr>
            <w:r w:rsidRPr="0097478E">
              <w:rPr>
                <w:rFonts w:ascii="Times New Roman" w:hAnsi="Times New Roman" w:cs="Times New Roman"/>
                <w:sz w:val="24"/>
                <w:szCs w:val="24"/>
              </w:rPr>
              <w:t>234,8</w:t>
            </w:r>
          </w:p>
        </w:tc>
        <w:tc>
          <w:tcPr>
            <w:tcW w:w="1701" w:type="dxa"/>
            <w:shd w:val="clear" w:color="auto" w:fill="auto"/>
          </w:tcPr>
          <w:p w:rsidR="00B62D88" w:rsidRPr="0097478E" w:rsidRDefault="00B62D88" w:rsidP="00EA31FA">
            <w:pPr>
              <w:spacing w:after="0" w:line="240" w:lineRule="auto"/>
              <w:ind w:left="-108" w:right="-108"/>
              <w:jc w:val="center"/>
              <w:rPr>
                <w:rFonts w:ascii="Times New Roman" w:hAnsi="Times New Roman" w:cs="Times New Roman"/>
                <w:sz w:val="24"/>
                <w:szCs w:val="24"/>
              </w:rPr>
            </w:pPr>
            <w:r w:rsidRPr="0097478E">
              <w:rPr>
                <w:rFonts w:ascii="Times New Roman" w:hAnsi="Times New Roman" w:cs="Times New Roman"/>
                <w:sz w:val="24"/>
                <w:szCs w:val="24"/>
              </w:rPr>
              <w:t>330,3</w:t>
            </w:r>
          </w:p>
        </w:tc>
        <w:tc>
          <w:tcPr>
            <w:tcW w:w="1701" w:type="dxa"/>
            <w:shd w:val="clear" w:color="auto" w:fill="auto"/>
          </w:tcPr>
          <w:p w:rsidR="00B62D88" w:rsidRPr="0097478E" w:rsidRDefault="00B62D88" w:rsidP="00EA31FA">
            <w:pPr>
              <w:spacing w:after="0" w:line="240" w:lineRule="auto"/>
              <w:ind w:left="-108" w:right="-108"/>
              <w:jc w:val="center"/>
              <w:rPr>
                <w:rFonts w:ascii="Times New Roman" w:hAnsi="Times New Roman" w:cs="Times New Roman"/>
                <w:sz w:val="24"/>
                <w:szCs w:val="24"/>
              </w:rPr>
            </w:pPr>
            <w:r w:rsidRPr="0097478E">
              <w:rPr>
                <w:rFonts w:ascii="Times New Roman" w:hAnsi="Times New Roman" w:cs="Times New Roman"/>
                <w:sz w:val="24"/>
                <w:szCs w:val="24"/>
              </w:rPr>
              <w:t xml:space="preserve">340,0 </w:t>
            </w:r>
            <w:r w:rsidRPr="0097478E">
              <w:rPr>
                <w:rFonts w:ascii="Times New Roman" w:hAnsi="Times New Roman" w:cs="Times New Roman"/>
                <w:sz w:val="24"/>
                <w:szCs w:val="24"/>
                <w:vertAlign w:val="superscript"/>
              </w:rPr>
              <w:t>2)</w:t>
            </w:r>
          </w:p>
        </w:tc>
        <w:tc>
          <w:tcPr>
            <w:tcW w:w="1559" w:type="dxa"/>
          </w:tcPr>
          <w:p w:rsidR="00B62D88" w:rsidRPr="0097478E" w:rsidRDefault="00B62D88" w:rsidP="00EA31FA">
            <w:pPr>
              <w:spacing w:after="0" w:line="240" w:lineRule="auto"/>
              <w:ind w:left="-108" w:right="-108"/>
              <w:jc w:val="center"/>
              <w:rPr>
                <w:rFonts w:ascii="Times New Roman" w:hAnsi="Times New Roman" w:cs="Times New Roman"/>
                <w:sz w:val="24"/>
                <w:szCs w:val="24"/>
              </w:rPr>
            </w:pPr>
            <w:r w:rsidRPr="0097478E">
              <w:rPr>
                <w:rFonts w:ascii="Times New Roman" w:hAnsi="Times New Roman" w:cs="Times New Roman"/>
                <w:sz w:val="24"/>
                <w:szCs w:val="24"/>
              </w:rPr>
              <w:t>264,8</w:t>
            </w:r>
          </w:p>
        </w:tc>
        <w:tc>
          <w:tcPr>
            <w:tcW w:w="1418" w:type="dxa"/>
          </w:tcPr>
          <w:p w:rsidR="00B62D88" w:rsidRPr="0097478E" w:rsidRDefault="00B62D88" w:rsidP="00EA31FA">
            <w:pPr>
              <w:spacing w:after="0" w:line="240" w:lineRule="auto"/>
              <w:ind w:left="-108" w:right="-108"/>
              <w:jc w:val="center"/>
              <w:rPr>
                <w:rFonts w:ascii="Times New Roman" w:hAnsi="Times New Roman" w:cs="Times New Roman"/>
                <w:sz w:val="24"/>
                <w:szCs w:val="24"/>
              </w:rPr>
            </w:pPr>
            <w:r w:rsidRPr="0097478E">
              <w:rPr>
                <w:rFonts w:ascii="Times New Roman" w:hAnsi="Times New Roman" w:cs="Times New Roman"/>
                <w:sz w:val="24"/>
                <w:szCs w:val="24"/>
              </w:rPr>
              <w:t>279,7</w:t>
            </w:r>
          </w:p>
        </w:tc>
      </w:tr>
      <w:tr w:rsidR="00B62D88" w:rsidRPr="0097478E" w:rsidTr="00EA31FA">
        <w:tc>
          <w:tcPr>
            <w:tcW w:w="568" w:type="dxa"/>
          </w:tcPr>
          <w:p w:rsidR="00B62D88" w:rsidRPr="0097478E" w:rsidRDefault="00B62D88" w:rsidP="00EA31FA">
            <w:pPr>
              <w:spacing w:after="0" w:line="240" w:lineRule="auto"/>
              <w:ind w:left="36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 индекс промышленного производства</w:t>
            </w:r>
          </w:p>
        </w:tc>
        <w:tc>
          <w:tcPr>
            <w:tcW w:w="1559" w:type="dxa"/>
          </w:tcPr>
          <w:p w:rsidR="00B62D88" w:rsidRPr="0097478E" w:rsidRDefault="00B62D88" w:rsidP="00EA31FA">
            <w:pPr>
              <w:spacing w:after="0" w:line="240" w:lineRule="auto"/>
              <w:ind w:left="-93" w:right="-94"/>
              <w:jc w:val="center"/>
              <w:rPr>
                <w:rFonts w:ascii="Times New Roman" w:hAnsi="Times New Roman" w:cs="Times New Roman"/>
                <w:sz w:val="24"/>
                <w:szCs w:val="24"/>
              </w:rPr>
            </w:pPr>
            <w:r w:rsidRPr="0097478E">
              <w:rPr>
                <w:rFonts w:ascii="Times New Roman" w:hAnsi="Times New Roman" w:cs="Times New Roman"/>
                <w:sz w:val="24"/>
                <w:szCs w:val="24"/>
              </w:rPr>
              <w:t>% к уровню 2019 года</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нет данных</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нет данных</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99,3</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104,5</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Инвестиции в основной капитал*</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млрд. руб.</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27,7</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33,</w:t>
            </w:r>
            <w:r>
              <w:rPr>
                <w:rFonts w:ascii="Times New Roman" w:hAnsi="Times New Roman" w:cs="Times New Roman"/>
                <w:sz w:val="24"/>
                <w:szCs w:val="24"/>
              </w:rPr>
              <w:t>8</w:t>
            </w:r>
          </w:p>
        </w:tc>
        <w:tc>
          <w:tcPr>
            <w:tcW w:w="1701" w:type="dxa"/>
            <w:shd w:val="clear" w:color="auto" w:fill="auto"/>
          </w:tcPr>
          <w:p w:rsidR="00B62D88" w:rsidRPr="0097478E" w:rsidRDefault="00B62D88" w:rsidP="00EA31FA">
            <w:pPr>
              <w:spacing w:after="0" w:line="240" w:lineRule="auto"/>
              <w:ind w:left="-108" w:right="-108" w:firstLine="108"/>
              <w:jc w:val="center"/>
              <w:rPr>
                <w:rFonts w:ascii="Times New Roman" w:hAnsi="Times New Roman" w:cs="Times New Roman"/>
                <w:sz w:val="24"/>
                <w:szCs w:val="24"/>
              </w:rPr>
            </w:pPr>
            <w:r w:rsidRPr="0097478E">
              <w:rPr>
                <w:rFonts w:ascii="Times New Roman" w:hAnsi="Times New Roman" w:cs="Times New Roman"/>
                <w:sz w:val="24"/>
                <w:szCs w:val="24"/>
              </w:rPr>
              <w:t xml:space="preserve">нет данных (август 2023г.) </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32,1</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34,6</w:t>
            </w:r>
          </w:p>
        </w:tc>
      </w:tr>
      <w:tr w:rsidR="00B62D88" w:rsidRPr="0097478E" w:rsidTr="00EA31FA">
        <w:tc>
          <w:tcPr>
            <w:tcW w:w="568" w:type="dxa"/>
          </w:tcPr>
          <w:p w:rsidR="00B62D88" w:rsidRPr="0097478E" w:rsidRDefault="00B62D88" w:rsidP="00EA31FA">
            <w:pPr>
              <w:spacing w:after="0" w:line="240" w:lineRule="auto"/>
              <w:ind w:left="36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p>
        </w:tc>
        <w:tc>
          <w:tcPr>
            <w:tcW w:w="1559" w:type="dxa"/>
          </w:tcPr>
          <w:p w:rsidR="00B62D88" w:rsidRPr="0097478E" w:rsidRDefault="00B62D88" w:rsidP="00EA31FA">
            <w:pPr>
              <w:spacing w:after="0" w:line="240" w:lineRule="auto"/>
              <w:ind w:left="-65" w:right="-94" w:hanging="14"/>
              <w:jc w:val="center"/>
              <w:rPr>
                <w:rFonts w:ascii="Times New Roman" w:hAnsi="Times New Roman" w:cs="Times New Roman"/>
                <w:sz w:val="24"/>
                <w:szCs w:val="24"/>
              </w:rPr>
            </w:pPr>
            <w:r w:rsidRPr="0097478E">
              <w:rPr>
                <w:rFonts w:ascii="Times New Roman" w:hAnsi="Times New Roman" w:cs="Times New Roman"/>
                <w:sz w:val="24"/>
                <w:szCs w:val="24"/>
              </w:rPr>
              <w:t>% к уровню 2019 года</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93</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94,9</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101,8</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highlight w:val="yellow"/>
              </w:rPr>
            </w:pPr>
            <w:r w:rsidRPr="0097478E">
              <w:rPr>
                <w:rFonts w:ascii="Times New Roman" w:hAnsi="Times New Roman" w:cs="Times New Roman"/>
                <w:sz w:val="24"/>
                <w:szCs w:val="24"/>
              </w:rPr>
              <w:t xml:space="preserve">Число субъектов малого и среднего предпринимательства (без индивидуальных </w:t>
            </w:r>
            <w:r w:rsidRPr="0097478E">
              <w:rPr>
                <w:rFonts w:ascii="Times New Roman" w:hAnsi="Times New Roman" w:cs="Times New Roman"/>
                <w:sz w:val="24"/>
                <w:szCs w:val="24"/>
              </w:rPr>
              <w:lastRenderedPageBreak/>
              <w:t>предпринимателей)</w:t>
            </w:r>
          </w:p>
        </w:tc>
        <w:tc>
          <w:tcPr>
            <w:tcW w:w="1559" w:type="dxa"/>
          </w:tcPr>
          <w:p w:rsidR="00B62D88" w:rsidRPr="0097478E" w:rsidRDefault="00B62D88" w:rsidP="00EA31FA">
            <w:pPr>
              <w:spacing w:after="0" w:line="240" w:lineRule="auto"/>
              <w:ind w:left="-65" w:right="-108" w:hanging="2"/>
              <w:jc w:val="center"/>
              <w:rPr>
                <w:rFonts w:ascii="Times New Roman" w:hAnsi="Times New Roman" w:cs="Times New Roman"/>
                <w:sz w:val="24"/>
                <w:szCs w:val="24"/>
              </w:rPr>
            </w:pPr>
            <w:r w:rsidRPr="0097478E">
              <w:rPr>
                <w:rFonts w:ascii="Times New Roman" w:hAnsi="Times New Roman" w:cs="Times New Roman"/>
                <w:sz w:val="24"/>
                <w:szCs w:val="24"/>
              </w:rPr>
              <w:lastRenderedPageBreak/>
              <w:t xml:space="preserve">единиц </w:t>
            </w:r>
            <w:r w:rsidRPr="0097478E">
              <w:rPr>
                <w:rFonts w:ascii="Times New Roman" w:hAnsi="Times New Roman" w:cs="Times New Roman"/>
                <w:sz w:val="24"/>
                <w:szCs w:val="24"/>
              </w:rPr>
              <w:br/>
              <w:t>на 10 тыс. чел.</w:t>
            </w:r>
          </w:p>
          <w:p w:rsidR="00B62D88" w:rsidRPr="0097478E" w:rsidRDefault="00B62D88" w:rsidP="00EA31FA">
            <w:pPr>
              <w:spacing w:after="0" w:line="240" w:lineRule="auto"/>
              <w:ind w:right="-108" w:hanging="93"/>
              <w:jc w:val="center"/>
              <w:rPr>
                <w:rFonts w:ascii="Times New Roman" w:hAnsi="Times New Roman" w:cs="Times New Roman"/>
                <w:sz w:val="24"/>
                <w:szCs w:val="24"/>
                <w:highlight w:val="yellow"/>
              </w:rPr>
            </w:pPr>
            <w:r w:rsidRPr="0097478E">
              <w:rPr>
                <w:rFonts w:ascii="Times New Roman" w:hAnsi="Times New Roman" w:cs="Times New Roman"/>
                <w:sz w:val="24"/>
                <w:szCs w:val="24"/>
              </w:rPr>
              <w:lastRenderedPageBreak/>
              <w:t>населения</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lastRenderedPageBreak/>
              <w:t>264,8</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276,8</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222,6</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264,9</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268,1</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keepNext/>
              <w:spacing w:after="0" w:line="240" w:lineRule="auto"/>
              <w:rPr>
                <w:rFonts w:ascii="Times New Roman" w:hAnsi="Times New Roman" w:cs="Times New Roman"/>
                <w:sz w:val="24"/>
                <w:szCs w:val="24"/>
              </w:rPr>
            </w:pPr>
            <w:r w:rsidRPr="0097478E">
              <w:rPr>
                <w:rFonts w:ascii="Times New Roman" w:hAnsi="Times New Roman" w:cs="Times New Roman"/>
                <w:sz w:val="24"/>
                <w:szCs w:val="24"/>
              </w:rPr>
              <w:t>Оборот розничной торговли</w:t>
            </w:r>
          </w:p>
        </w:tc>
        <w:tc>
          <w:tcPr>
            <w:tcW w:w="1559" w:type="dxa"/>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млрд.</w:t>
            </w:r>
          </w:p>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руб.</w:t>
            </w:r>
          </w:p>
        </w:tc>
        <w:tc>
          <w:tcPr>
            <w:tcW w:w="1843" w:type="dxa"/>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131,7</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p>
        </w:tc>
        <w:tc>
          <w:tcPr>
            <w:tcW w:w="1559" w:type="dxa"/>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158,9</w:t>
            </w:r>
          </w:p>
        </w:tc>
        <w:tc>
          <w:tcPr>
            <w:tcW w:w="1418" w:type="dxa"/>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163,1</w:t>
            </w:r>
          </w:p>
        </w:tc>
      </w:tr>
      <w:tr w:rsidR="00B62D88" w:rsidRPr="0097478E" w:rsidTr="00EA31FA">
        <w:tc>
          <w:tcPr>
            <w:tcW w:w="568" w:type="dxa"/>
          </w:tcPr>
          <w:p w:rsidR="00B62D88" w:rsidRPr="0097478E" w:rsidRDefault="00B62D88" w:rsidP="00EA31FA">
            <w:pPr>
              <w:spacing w:after="0" w:line="240" w:lineRule="auto"/>
              <w:ind w:left="36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p>
        </w:tc>
        <w:tc>
          <w:tcPr>
            <w:tcW w:w="1559" w:type="dxa"/>
          </w:tcPr>
          <w:p w:rsidR="00B62D88" w:rsidRPr="0097478E" w:rsidRDefault="00B62D88" w:rsidP="00EA31FA">
            <w:pPr>
              <w:spacing w:after="0" w:line="240" w:lineRule="auto"/>
              <w:ind w:left="-79" w:right="-108" w:hanging="14"/>
              <w:jc w:val="center"/>
              <w:rPr>
                <w:rFonts w:ascii="Times New Roman" w:hAnsi="Times New Roman" w:cs="Times New Roman"/>
                <w:sz w:val="24"/>
                <w:szCs w:val="24"/>
              </w:rPr>
            </w:pPr>
            <w:r w:rsidRPr="0097478E">
              <w:rPr>
                <w:rFonts w:ascii="Times New Roman" w:hAnsi="Times New Roman" w:cs="Times New Roman"/>
                <w:sz w:val="24"/>
                <w:szCs w:val="24"/>
              </w:rPr>
              <w:t>% к уровню 2019 года</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104,2</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106,8</w:t>
            </w:r>
          </w:p>
        </w:tc>
      </w:tr>
      <w:tr w:rsidR="00B62D88" w:rsidRPr="0097478E" w:rsidTr="00EA31FA">
        <w:tc>
          <w:tcPr>
            <w:tcW w:w="568" w:type="dxa"/>
          </w:tcPr>
          <w:p w:rsidR="00B62D88" w:rsidRPr="0097478E" w:rsidRDefault="00B62D88" w:rsidP="00EA31FA">
            <w:pPr>
              <w:spacing w:after="0" w:line="240" w:lineRule="auto"/>
              <w:ind w:left="36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Оборот розничной торговли организаций, не относящихся к субъектам малого предпринимательства</w:t>
            </w:r>
          </w:p>
        </w:tc>
        <w:tc>
          <w:tcPr>
            <w:tcW w:w="1559" w:type="dxa"/>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млрд.</w:t>
            </w:r>
          </w:p>
          <w:p w:rsidR="00B62D88" w:rsidRPr="0097478E" w:rsidRDefault="00B62D88" w:rsidP="00EA31FA">
            <w:pPr>
              <w:spacing w:after="0" w:line="240" w:lineRule="auto"/>
              <w:ind w:left="-79" w:right="-108" w:hanging="14"/>
              <w:jc w:val="center"/>
              <w:rPr>
                <w:rFonts w:ascii="Times New Roman" w:hAnsi="Times New Roman" w:cs="Times New Roman"/>
                <w:sz w:val="24"/>
                <w:szCs w:val="24"/>
              </w:rPr>
            </w:pPr>
            <w:r w:rsidRPr="0097478E">
              <w:rPr>
                <w:rFonts w:ascii="Times New Roman" w:hAnsi="Times New Roman" w:cs="Times New Roman"/>
                <w:sz w:val="24"/>
                <w:szCs w:val="24"/>
              </w:rPr>
              <w:t>руб.</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67,8</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87,3</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89,2</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p>
        </w:tc>
      </w:tr>
      <w:tr w:rsidR="00B62D88" w:rsidRPr="0097478E" w:rsidTr="00EA31FA">
        <w:tc>
          <w:tcPr>
            <w:tcW w:w="568" w:type="dxa"/>
          </w:tcPr>
          <w:p w:rsidR="00B62D88" w:rsidRPr="0097478E" w:rsidRDefault="00B62D88" w:rsidP="00EA31FA">
            <w:pPr>
              <w:spacing w:after="0" w:line="240" w:lineRule="auto"/>
              <w:ind w:left="36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p>
        </w:tc>
        <w:tc>
          <w:tcPr>
            <w:tcW w:w="1559" w:type="dxa"/>
          </w:tcPr>
          <w:p w:rsidR="00B62D88" w:rsidRPr="0097478E" w:rsidRDefault="00B62D88" w:rsidP="00EA31FA">
            <w:pPr>
              <w:keepNext/>
              <w:spacing w:after="0" w:line="240" w:lineRule="auto"/>
              <w:ind w:left="-108" w:right="-108"/>
              <w:jc w:val="center"/>
              <w:rPr>
                <w:rFonts w:ascii="Times New Roman" w:hAnsi="Times New Roman" w:cs="Times New Roman"/>
                <w:sz w:val="24"/>
                <w:szCs w:val="24"/>
              </w:rPr>
            </w:pPr>
            <w:r w:rsidRPr="0097478E">
              <w:rPr>
                <w:rFonts w:ascii="Times New Roman" w:hAnsi="Times New Roman" w:cs="Times New Roman"/>
                <w:sz w:val="24"/>
                <w:szCs w:val="24"/>
              </w:rPr>
              <w:t xml:space="preserve">в % к предыдущему году в </w:t>
            </w:r>
            <w:proofErr w:type="gramStart"/>
            <w:r w:rsidRPr="0097478E">
              <w:rPr>
                <w:rFonts w:ascii="Times New Roman" w:hAnsi="Times New Roman" w:cs="Times New Roman"/>
                <w:sz w:val="24"/>
                <w:szCs w:val="24"/>
              </w:rPr>
              <w:t>фактических</w:t>
            </w:r>
            <w:proofErr w:type="gramEnd"/>
            <w:r w:rsidRPr="0097478E">
              <w:rPr>
                <w:rFonts w:ascii="Times New Roman" w:hAnsi="Times New Roman" w:cs="Times New Roman"/>
                <w:sz w:val="24"/>
                <w:szCs w:val="24"/>
              </w:rPr>
              <w:t xml:space="preserve"> ценах</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98,0</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123,3</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102,2</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p>
        </w:tc>
      </w:tr>
      <w:tr w:rsidR="00B62D88" w:rsidRPr="0097478E" w:rsidTr="00EA31FA">
        <w:tc>
          <w:tcPr>
            <w:tcW w:w="568" w:type="dxa"/>
          </w:tcPr>
          <w:p w:rsidR="00B62D88" w:rsidRPr="0097478E" w:rsidRDefault="00B62D88" w:rsidP="00EA31FA">
            <w:pPr>
              <w:spacing w:after="0" w:line="240" w:lineRule="auto"/>
              <w:ind w:left="360"/>
              <w:jc w:val="center"/>
              <w:rPr>
                <w:rFonts w:ascii="Times New Roman" w:hAnsi="Times New Roman" w:cs="Times New Roman"/>
                <w:sz w:val="24"/>
                <w:szCs w:val="24"/>
              </w:rPr>
            </w:pPr>
          </w:p>
        </w:tc>
        <w:tc>
          <w:tcPr>
            <w:tcW w:w="14742" w:type="dxa"/>
            <w:gridSpan w:val="7"/>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ЦЕЛЬ 4: ФОРМИРОВАНИЕ КОМФОРТНОЙ ГОРОДСКОЙ СРЕДЫ</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Индекс качества городской среды</w:t>
            </w:r>
          </w:p>
          <w:p w:rsidR="00B62D88" w:rsidRPr="0097478E" w:rsidRDefault="00B62D88" w:rsidP="00EA31FA">
            <w:pPr>
              <w:spacing w:after="0" w:line="240" w:lineRule="auto"/>
              <w:rPr>
                <w:rFonts w:ascii="Times New Roman" w:hAnsi="Times New Roman" w:cs="Times New Roman"/>
                <w:sz w:val="24"/>
                <w:szCs w:val="24"/>
              </w:rPr>
            </w:pP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баллов</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181</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201</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215</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195</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198</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Обеспеченность зелеными насаждениями общего пользования</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кв</w:t>
            </w:r>
            <w:proofErr w:type="gramStart"/>
            <w:r w:rsidRPr="0097478E">
              <w:rPr>
                <w:rFonts w:ascii="Times New Roman" w:hAnsi="Times New Roman" w:cs="Times New Roman"/>
                <w:sz w:val="24"/>
                <w:szCs w:val="24"/>
              </w:rPr>
              <w:t>.м</w:t>
            </w:r>
            <w:proofErr w:type="gramEnd"/>
            <w:r w:rsidRPr="0097478E">
              <w:rPr>
                <w:rFonts w:ascii="Times New Roman" w:hAnsi="Times New Roman" w:cs="Times New Roman"/>
                <w:sz w:val="24"/>
                <w:szCs w:val="24"/>
              </w:rPr>
              <w:t xml:space="preserve"> на</w:t>
            </w:r>
          </w:p>
          <w:p w:rsidR="00B62D88" w:rsidRPr="0097478E" w:rsidRDefault="00B62D88" w:rsidP="00EA31FA">
            <w:pPr>
              <w:spacing w:after="0" w:line="240" w:lineRule="auto"/>
              <w:ind w:right="-108" w:hanging="93"/>
              <w:jc w:val="center"/>
              <w:rPr>
                <w:rFonts w:ascii="Times New Roman" w:hAnsi="Times New Roman" w:cs="Times New Roman"/>
                <w:sz w:val="24"/>
                <w:szCs w:val="24"/>
              </w:rPr>
            </w:pPr>
            <w:r w:rsidRPr="0097478E">
              <w:rPr>
                <w:rFonts w:ascii="Times New Roman" w:hAnsi="Times New Roman" w:cs="Times New Roman"/>
                <w:sz w:val="24"/>
                <w:szCs w:val="24"/>
              </w:rPr>
              <w:t>человека</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10,6</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10,7</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10,8</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11,3</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12,2</w:t>
            </w:r>
          </w:p>
        </w:tc>
      </w:tr>
      <w:tr w:rsidR="00B62D88" w:rsidRPr="0097478E" w:rsidTr="00EA31FA">
        <w:tc>
          <w:tcPr>
            <w:tcW w:w="568" w:type="dxa"/>
          </w:tcPr>
          <w:p w:rsidR="00B62D88" w:rsidRPr="0097478E"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Оборот общественного питания</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млрд.</w:t>
            </w:r>
          </w:p>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руб.</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5,2</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5,8</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6,0</w:t>
            </w:r>
          </w:p>
        </w:tc>
      </w:tr>
      <w:tr w:rsidR="00B62D88" w:rsidRPr="0097478E" w:rsidTr="00EA31FA">
        <w:tc>
          <w:tcPr>
            <w:tcW w:w="568" w:type="dxa"/>
          </w:tcPr>
          <w:p w:rsidR="00B62D88" w:rsidRPr="0097478E" w:rsidRDefault="00B62D88" w:rsidP="00EA31FA">
            <w:pPr>
              <w:spacing w:after="0" w:line="240" w:lineRule="auto"/>
              <w:ind w:left="36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p>
        </w:tc>
        <w:tc>
          <w:tcPr>
            <w:tcW w:w="1559" w:type="dxa"/>
          </w:tcPr>
          <w:p w:rsidR="00B62D88" w:rsidRPr="0097478E" w:rsidRDefault="00B62D88" w:rsidP="00EA31FA">
            <w:pPr>
              <w:spacing w:after="0" w:line="240" w:lineRule="auto"/>
              <w:ind w:left="-79" w:right="-108" w:hanging="14"/>
              <w:jc w:val="center"/>
              <w:rPr>
                <w:rFonts w:ascii="Times New Roman" w:hAnsi="Times New Roman" w:cs="Times New Roman"/>
                <w:sz w:val="24"/>
                <w:szCs w:val="24"/>
              </w:rPr>
            </w:pPr>
            <w:r w:rsidRPr="0097478E">
              <w:rPr>
                <w:rFonts w:ascii="Times New Roman" w:hAnsi="Times New Roman" w:cs="Times New Roman"/>
                <w:sz w:val="24"/>
                <w:szCs w:val="24"/>
              </w:rPr>
              <w:t>% к уровню 2019 года</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w:t>
            </w:r>
          </w:p>
        </w:tc>
        <w:tc>
          <w:tcPr>
            <w:tcW w:w="1701" w:type="dxa"/>
            <w:shd w:val="clear" w:color="auto" w:fill="auto"/>
          </w:tcPr>
          <w:p w:rsidR="00B62D88" w:rsidRPr="0097478E" w:rsidRDefault="00B62D88" w:rsidP="00EA31FA">
            <w:pPr>
              <w:spacing w:after="0" w:line="240" w:lineRule="auto"/>
              <w:jc w:val="center"/>
              <w:rPr>
                <w:rFonts w:ascii="Times New Roman" w:hAnsi="Times New Roman" w:cs="Times New Roman"/>
                <w:sz w:val="24"/>
                <w:szCs w:val="24"/>
              </w:rPr>
            </w:pP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97,2</w:t>
            </w: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100,3</w:t>
            </w:r>
          </w:p>
        </w:tc>
      </w:tr>
      <w:tr w:rsidR="00B62D88" w:rsidRPr="0097478E" w:rsidTr="00EA31FA">
        <w:tc>
          <w:tcPr>
            <w:tcW w:w="568" w:type="dxa"/>
          </w:tcPr>
          <w:p w:rsidR="00B62D88" w:rsidRPr="0097478E" w:rsidRDefault="00B62D88" w:rsidP="00EA31FA">
            <w:pPr>
              <w:spacing w:after="0" w:line="240" w:lineRule="auto"/>
              <w:ind w:left="36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r w:rsidRPr="0097478E">
              <w:rPr>
                <w:rFonts w:ascii="Times New Roman" w:hAnsi="Times New Roman" w:cs="Times New Roman"/>
                <w:sz w:val="24"/>
                <w:szCs w:val="24"/>
              </w:rPr>
              <w:t>Оборот общественного питания организаций, не относящихся к субъектам малого предпринимательства</w:t>
            </w:r>
          </w:p>
        </w:tc>
        <w:tc>
          <w:tcPr>
            <w:tcW w:w="1559" w:type="dxa"/>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млрд.</w:t>
            </w:r>
          </w:p>
          <w:p w:rsidR="00B62D88" w:rsidRPr="0097478E" w:rsidRDefault="00B62D88" w:rsidP="00EA31FA">
            <w:pPr>
              <w:spacing w:after="0" w:line="240" w:lineRule="auto"/>
              <w:ind w:left="-79" w:right="-108" w:hanging="14"/>
              <w:jc w:val="center"/>
              <w:rPr>
                <w:rFonts w:ascii="Times New Roman" w:hAnsi="Times New Roman" w:cs="Times New Roman"/>
                <w:sz w:val="24"/>
                <w:szCs w:val="24"/>
              </w:rPr>
            </w:pPr>
            <w:r w:rsidRPr="0097478E">
              <w:rPr>
                <w:rFonts w:ascii="Times New Roman" w:hAnsi="Times New Roman" w:cs="Times New Roman"/>
                <w:sz w:val="24"/>
                <w:szCs w:val="24"/>
              </w:rPr>
              <w:t>руб.</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2,1</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3,0</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3,0</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p>
        </w:tc>
      </w:tr>
      <w:tr w:rsidR="00B62D88" w:rsidRPr="0097478E" w:rsidTr="00EA31FA">
        <w:tc>
          <w:tcPr>
            <w:tcW w:w="568" w:type="dxa"/>
          </w:tcPr>
          <w:p w:rsidR="00B62D88" w:rsidRPr="0097478E" w:rsidRDefault="00B62D88" w:rsidP="00EA31FA">
            <w:pPr>
              <w:spacing w:after="0" w:line="240" w:lineRule="auto"/>
              <w:ind w:left="360"/>
              <w:jc w:val="center"/>
              <w:rPr>
                <w:rFonts w:ascii="Times New Roman" w:hAnsi="Times New Roman" w:cs="Times New Roman"/>
                <w:sz w:val="24"/>
                <w:szCs w:val="24"/>
              </w:rPr>
            </w:pPr>
          </w:p>
        </w:tc>
        <w:tc>
          <w:tcPr>
            <w:tcW w:w="4961" w:type="dxa"/>
          </w:tcPr>
          <w:p w:rsidR="00B62D88" w:rsidRPr="0097478E" w:rsidRDefault="00B62D88" w:rsidP="00EA31FA">
            <w:pPr>
              <w:spacing w:after="0" w:line="240" w:lineRule="auto"/>
              <w:rPr>
                <w:rFonts w:ascii="Times New Roman" w:hAnsi="Times New Roman" w:cs="Times New Roman"/>
                <w:sz w:val="24"/>
                <w:szCs w:val="24"/>
              </w:rPr>
            </w:pPr>
          </w:p>
        </w:tc>
        <w:tc>
          <w:tcPr>
            <w:tcW w:w="1559" w:type="dxa"/>
          </w:tcPr>
          <w:p w:rsidR="00B62D88" w:rsidRPr="0097478E" w:rsidRDefault="00B62D88" w:rsidP="00EA31FA">
            <w:pPr>
              <w:keepNext/>
              <w:spacing w:after="0" w:line="240" w:lineRule="auto"/>
              <w:ind w:left="-108" w:right="-108"/>
              <w:jc w:val="center"/>
              <w:rPr>
                <w:rFonts w:ascii="Times New Roman" w:hAnsi="Times New Roman" w:cs="Times New Roman"/>
                <w:sz w:val="24"/>
                <w:szCs w:val="24"/>
              </w:rPr>
            </w:pPr>
            <w:r w:rsidRPr="0097478E">
              <w:rPr>
                <w:rFonts w:ascii="Times New Roman" w:hAnsi="Times New Roman" w:cs="Times New Roman"/>
                <w:sz w:val="24"/>
                <w:szCs w:val="24"/>
              </w:rPr>
              <w:t xml:space="preserve">в % к предыдущему году в </w:t>
            </w:r>
            <w:proofErr w:type="gramStart"/>
            <w:r w:rsidRPr="0097478E">
              <w:rPr>
                <w:rFonts w:ascii="Times New Roman" w:hAnsi="Times New Roman" w:cs="Times New Roman"/>
                <w:sz w:val="24"/>
                <w:szCs w:val="24"/>
              </w:rPr>
              <w:t>фактических</w:t>
            </w:r>
            <w:proofErr w:type="gramEnd"/>
            <w:r w:rsidRPr="0097478E">
              <w:rPr>
                <w:rFonts w:ascii="Times New Roman" w:hAnsi="Times New Roman" w:cs="Times New Roman"/>
                <w:sz w:val="24"/>
                <w:szCs w:val="24"/>
              </w:rPr>
              <w:t xml:space="preserve"> ценах</w:t>
            </w:r>
          </w:p>
        </w:tc>
        <w:tc>
          <w:tcPr>
            <w:tcW w:w="1843" w:type="dxa"/>
          </w:tcPr>
          <w:p w:rsidR="00B62D88" w:rsidRPr="0097478E" w:rsidRDefault="00B62D88" w:rsidP="00EA31FA">
            <w:pPr>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107,5</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128,9</w:t>
            </w:r>
          </w:p>
        </w:tc>
        <w:tc>
          <w:tcPr>
            <w:tcW w:w="1701" w:type="dxa"/>
            <w:shd w:val="clear" w:color="auto" w:fill="auto"/>
          </w:tcPr>
          <w:p w:rsidR="00B62D88" w:rsidRPr="0097478E" w:rsidRDefault="00B62D88" w:rsidP="00EA31FA">
            <w:pPr>
              <w:keepNext/>
              <w:spacing w:after="0" w:line="240" w:lineRule="auto"/>
              <w:jc w:val="center"/>
              <w:rPr>
                <w:rFonts w:ascii="Times New Roman" w:hAnsi="Times New Roman" w:cs="Times New Roman"/>
                <w:sz w:val="24"/>
                <w:szCs w:val="24"/>
              </w:rPr>
            </w:pPr>
            <w:r w:rsidRPr="0097478E">
              <w:rPr>
                <w:rFonts w:ascii="Times New Roman" w:hAnsi="Times New Roman" w:cs="Times New Roman"/>
                <w:sz w:val="24"/>
                <w:szCs w:val="24"/>
              </w:rPr>
              <w:t>98,6</w:t>
            </w:r>
          </w:p>
        </w:tc>
        <w:tc>
          <w:tcPr>
            <w:tcW w:w="1559" w:type="dxa"/>
          </w:tcPr>
          <w:p w:rsidR="00B62D88" w:rsidRPr="0097478E" w:rsidRDefault="00B62D88" w:rsidP="00EA31FA">
            <w:pPr>
              <w:spacing w:after="0" w:line="240" w:lineRule="auto"/>
              <w:jc w:val="center"/>
              <w:rPr>
                <w:rFonts w:ascii="Times New Roman" w:hAnsi="Times New Roman" w:cs="Times New Roman"/>
                <w:sz w:val="24"/>
                <w:szCs w:val="24"/>
              </w:rPr>
            </w:pPr>
          </w:p>
        </w:tc>
        <w:tc>
          <w:tcPr>
            <w:tcW w:w="1418" w:type="dxa"/>
          </w:tcPr>
          <w:p w:rsidR="00B62D88" w:rsidRPr="0097478E" w:rsidRDefault="00B62D88" w:rsidP="00EA31FA">
            <w:pPr>
              <w:spacing w:after="0" w:line="240" w:lineRule="auto"/>
              <w:jc w:val="center"/>
              <w:rPr>
                <w:rFonts w:ascii="Times New Roman" w:hAnsi="Times New Roman" w:cs="Times New Roman"/>
                <w:sz w:val="24"/>
                <w:szCs w:val="24"/>
              </w:rPr>
            </w:pPr>
          </w:p>
        </w:tc>
      </w:tr>
      <w:tr w:rsidR="00B62D88" w:rsidRPr="004C52F6" w:rsidTr="00EA31FA">
        <w:tc>
          <w:tcPr>
            <w:tcW w:w="568" w:type="dxa"/>
          </w:tcPr>
          <w:p w:rsidR="00B62D88" w:rsidRPr="004C52F6" w:rsidRDefault="00B62D88" w:rsidP="00EA31FA">
            <w:pPr>
              <w:spacing w:after="0" w:line="240" w:lineRule="auto"/>
              <w:ind w:left="360"/>
              <w:jc w:val="center"/>
              <w:rPr>
                <w:rFonts w:ascii="Times New Roman" w:hAnsi="Times New Roman" w:cs="Times New Roman"/>
                <w:sz w:val="24"/>
                <w:szCs w:val="24"/>
              </w:rPr>
            </w:pPr>
          </w:p>
        </w:tc>
        <w:tc>
          <w:tcPr>
            <w:tcW w:w="14742" w:type="dxa"/>
            <w:gridSpan w:val="7"/>
          </w:tcPr>
          <w:p w:rsidR="00B62D88" w:rsidRPr="004C52F6" w:rsidRDefault="00B62D88" w:rsidP="00EA31FA">
            <w:pPr>
              <w:spacing w:after="0" w:line="240" w:lineRule="auto"/>
              <w:jc w:val="center"/>
              <w:rPr>
                <w:rFonts w:ascii="Times New Roman" w:hAnsi="Times New Roman" w:cs="Times New Roman"/>
                <w:sz w:val="24"/>
                <w:szCs w:val="24"/>
              </w:rPr>
            </w:pPr>
            <w:r w:rsidRPr="004C52F6">
              <w:rPr>
                <w:rFonts w:ascii="Times New Roman" w:hAnsi="Times New Roman" w:cs="Times New Roman"/>
                <w:sz w:val="24"/>
                <w:szCs w:val="24"/>
              </w:rPr>
              <w:t>ЦЕЛЬ 5: ЦИФРОВИЗАЦИЯ ГОРОДСКОЙ СРЕДЫ</w:t>
            </w:r>
          </w:p>
        </w:tc>
      </w:tr>
      <w:tr w:rsidR="00B62D88" w:rsidRPr="00793A19" w:rsidTr="00EA31FA">
        <w:trPr>
          <w:trHeight w:val="85"/>
        </w:trPr>
        <w:tc>
          <w:tcPr>
            <w:tcW w:w="568" w:type="dxa"/>
          </w:tcPr>
          <w:p w:rsidR="00B62D88" w:rsidRPr="00793A19" w:rsidRDefault="00B62D88" w:rsidP="00B62D88">
            <w:pPr>
              <w:numPr>
                <w:ilvl w:val="0"/>
                <w:numId w:val="28"/>
              </w:numPr>
              <w:suppressAutoHyphens w:val="0"/>
              <w:spacing w:after="0" w:line="240" w:lineRule="auto"/>
              <w:ind w:left="34" w:firstLine="0"/>
              <w:jc w:val="center"/>
              <w:rPr>
                <w:rFonts w:ascii="Times New Roman" w:hAnsi="Times New Roman" w:cs="Times New Roman"/>
                <w:sz w:val="24"/>
                <w:szCs w:val="24"/>
              </w:rPr>
            </w:pPr>
          </w:p>
        </w:tc>
        <w:tc>
          <w:tcPr>
            <w:tcW w:w="4961" w:type="dxa"/>
          </w:tcPr>
          <w:p w:rsidR="00B62D88" w:rsidRPr="00793A19" w:rsidRDefault="00B62D88" w:rsidP="00EA31FA">
            <w:pPr>
              <w:spacing w:after="0" w:line="240" w:lineRule="auto"/>
              <w:rPr>
                <w:rFonts w:ascii="Times New Roman" w:hAnsi="Times New Roman" w:cs="Times New Roman"/>
                <w:sz w:val="24"/>
                <w:szCs w:val="24"/>
              </w:rPr>
            </w:pPr>
            <w:r w:rsidRPr="00793A19">
              <w:rPr>
                <w:rFonts w:ascii="Times New Roman" w:hAnsi="Times New Roman" w:cs="Times New Roman"/>
                <w:sz w:val="24"/>
                <w:szCs w:val="24"/>
              </w:rPr>
              <w:t>Индекс цифровизации городского хозяйства «</w:t>
            </w:r>
            <w:r w:rsidRPr="00793A19">
              <w:rPr>
                <w:rFonts w:ascii="Times New Roman" w:hAnsi="Times New Roman" w:cs="Times New Roman"/>
                <w:sz w:val="24"/>
                <w:szCs w:val="24"/>
                <w:lang w:val="en-US"/>
              </w:rPr>
              <w:t>IQ</w:t>
            </w:r>
            <w:r w:rsidRPr="00793A19">
              <w:rPr>
                <w:rFonts w:ascii="Times New Roman" w:hAnsi="Times New Roman" w:cs="Times New Roman"/>
                <w:sz w:val="24"/>
                <w:szCs w:val="24"/>
              </w:rPr>
              <w:t> городов» (в категории крупных городов с населением от 250 тысяч до 1 миллиона человек)</w:t>
            </w:r>
          </w:p>
        </w:tc>
        <w:tc>
          <w:tcPr>
            <w:tcW w:w="1559" w:type="dxa"/>
          </w:tcPr>
          <w:p w:rsidR="00B62D88" w:rsidRPr="00793A19" w:rsidRDefault="00B62D88" w:rsidP="00EA31FA">
            <w:pPr>
              <w:spacing w:after="0" w:line="240" w:lineRule="auto"/>
              <w:ind w:left="-79" w:right="-108" w:hanging="14"/>
              <w:jc w:val="center"/>
              <w:rPr>
                <w:rFonts w:ascii="Times New Roman" w:hAnsi="Times New Roman" w:cs="Times New Roman"/>
                <w:sz w:val="24"/>
                <w:szCs w:val="24"/>
              </w:rPr>
            </w:pPr>
            <w:r w:rsidRPr="00793A19">
              <w:rPr>
                <w:rFonts w:ascii="Times New Roman" w:hAnsi="Times New Roman" w:cs="Times New Roman"/>
                <w:sz w:val="24"/>
                <w:szCs w:val="24"/>
              </w:rPr>
              <w:t>баллов</w:t>
            </w:r>
          </w:p>
        </w:tc>
        <w:tc>
          <w:tcPr>
            <w:tcW w:w="1843" w:type="dxa"/>
          </w:tcPr>
          <w:p w:rsidR="00B62D88" w:rsidRPr="00793A19" w:rsidRDefault="00B62D88" w:rsidP="00EA31FA">
            <w:pPr>
              <w:spacing w:after="0" w:line="240" w:lineRule="auto"/>
              <w:jc w:val="center"/>
              <w:rPr>
                <w:rFonts w:ascii="Times New Roman" w:hAnsi="Times New Roman" w:cs="Times New Roman"/>
                <w:sz w:val="24"/>
                <w:szCs w:val="24"/>
              </w:rPr>
            </w:pPr>
            <w:r w:rsidRPr="00793A19">
              <w:rPr>
                <w:rFonts w:ascii="Times New Roman" w:hAnsi="Times New Roman" w:cs="Times New Roman"/>
                <w:sz w:val="24"/>
                <w:szCs w:val="24"/>
              </w:rPr>
              <w:t>55,55</w:t>
            </w:r>
          </w:p>
        </w:tc>
        <w:tc>
          <w:tcPr>
            <w:tcW w:w="1701" w:type="dxa"/>
          </w:tcPr>
          <w:p w:rsidR="00B62D88" w:rsidRPr="00793A19" w:rsidRDefault="00B62D88" w:rsidP="00EA31FA">
            <w:pPr>
              <w:spacing w:after="0" w:line="240" w:lineRule="auto"/>
              <w:jc w:val="center"/>
              <w:rPr>
                <w:rFonts w:ascii="Times New Roman" w:hAnsi="Times New Roman" w:cs="Times New Roman"/>
                <w:sz w:val="24"/>
                <w:szCs w:val="24"/>
              </w:rPr>
            </w:pPr>
            <w:r w:rsidRPr="00793A19">
              <w:rPr>
                <w:rFonts w:ascii="Times New Roman" w:hAnsi="Times New Roman" w:cs="Times New Roman"/>
                <w:sz w:val="24"/>
                <w:szCs w:val="24"/>
              </w:rPr>
              <w:t>87,76</w:t>
            </w:r>
          </w:p>
        </w:tc>
        <w:tc>
          <w:tcPr>
            <w:tcW w:w="1701" w:type="dxa"/>
          </w:tcPr>
          <w:p w:rsidR="00B62D88" w:rsidRPr="00793A19" w:rsidRDefault="00B62D88" w:rsidP="00EA3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 данных</w:t>
            </w:r>
          </w:p>
        </w:tc>
        <w:tc>
          <w:tcPr>
            <w:tcW w:w="1559" w:type="dxa"/>
          </w:tcPr>
          <w:p w:rsidR="00B62D88" w:rsidRPr="00793A19" w:rsidRDefault="00B62D88" w:rsidP="00EA31FA">
            <w:pPr>
              <w:spacing w:after="0" w:line="240" w:lineRule="auto"/>
              <w:jc w:val="center"/>
              <w:rPr>
                <w:rFonts w:ascii="Times New Roman" w:hAnsi="Times New Roman" w:cs="Times New Roman"/>
                <w:sz w:val="24"/>
                <w:szCs w:val="24"/>
              </w:rPr>
            </w:pPr>
            <w:r w:rsidRPr="00793A19">
              <w:rPr>
                <w:rFonts w:ascii="Times New Roman" w:hAnsi="Times New Roman" w:cs="Times New Roman"/>
                <w:sz w:val="24"/>
                <w:szCs w:val="24"/>
              </w:rPr>
              <w:t>58,3</w:t>
            </w:r>
          </w:p>
        </w:tc>
        <w:tc>
          <w:tcPr>
            <w:tcW w:w="1418" w:type="dxa"/>
          </w:tcPr>
          <w:p w:rsidR="00B62D88" w:rsidRPr="00793A19" w:rsidRDefault="00B62D88" w:rsidP="00EA31FA">
            <w:pPr>
              <w:spacing w:after="0" w:line="240" w:lineRule="auto"/>
              <w:jc w:val="center"/>
              <w:rPr>
                <w:rFonts w:ascii="Times New Roman" w:hAnsi="Times New Roman" w:cs="Times New Roman"/>
                <w:sz w:val="24"/>
                <w:szCs w:val="24"/>
              </w:rPr>
            </w:pPr>
            <w:r w:rsidRPr="00793A19">
              <w:rPr>
                <w:rFonts w:ascii="Times New Roman" w:hAnsi="Times New Roman" w:cs="Times New Roman"/>
                <w:sz w:val="24"/>
                <w:szCs w:val="24"/>
              </w:rPr>
              <w:t>61,1</w:t>
            </w:r>
          </w:p>
        </w:tc>
      </w:tr>
    </w:tbl>
    <w:p w:rsidR="00B62D88" w:rsidRDefault="00B62D88" w:rsidP="00B62D88">
      <w:pPr>
        <w:spacing w:after="0" w:line="240" w:lineRule="auto"/>
        <w:rPr>
          <w:rFonts w:ascii="Times New Roman" w:hAnsi="Times New Roman" w:cs="Times New Roman"/>
          <w:sz w:val="24"/>
          <w:szCs w:val="24"/>
        </w:rPr>
      </w:pPr>
    </w:p>
    <w:p w:rsidR="00B62D88" w:rsidRDefault="00B62D88" w:rsidP="00B62D88">
      <w:pPr>
        <w:spacing w:after="0" w:line="240" w:lineRule="auto"/>
        <w:rPr>
          <w:rFonts w:ascii="Times New Roman" w:hAnsi="Times New Roman" w:cs="Times New Roman"/>
          <w:sz w:val="24"/>
          <w:szCs w:val="24"/>
        </w:rPr>
      </w:pPr>
      <w:r w:rsidRPr="004C52F6">
        <w:rPr>
          <w:rFonts w:ascii="Times New Roman" w:hAnsi="Times New Roman" w:cs="Times New Roman"/>
          <w:sz w:val="24"/>
          <w:szCs w:val="24"/>
        </w:rPr>
        <w:t>* - по организациям, не относящимся к субъектам малого предпринимательства</w:t>
      </w:r>
    </w:p>
    <w:p w:rsidR="00B62D88" w:rsidRPr="004C52F6" w:rsidRDefault="00B62D88" w:rsidP="00B62D88">
      <w:pPr>
        <w:spacing w:after="0" w:line="240" w:lineRule="auto"/>
      </w:pPr>
      <w:r w:rsidRPr="0097478E">
        <w:rPr>
          <w:rFonts w:ascii="Times New Roman" w:hAnsi="Times New Roman" w:cs="Times New Roman"/>
          <w:sz w:val="24"/>
          <w:szCs w:val="24"/>
          <w:vertAlign w:val="superscript"/>
        </w:rPr>
        <w:t>1)</w:t>
      </w:r>
      <w:r>
        <w:rPr>
          <w:rFonts w:ascii="Times New Roman" w:hAnsi="Times New Roman" w:cs="Times New Roman"/>
          <w:sz w:val="24"/>
          <w:szCs w:val="24"/>
        </w:rPr>
        <w:t xml:space="preserve"> – предварительная оценка с учетом Всероссийской переписи населения 2021 года</w:t>
      </w:r>
    </w:p>
    <w:p w:rsidR="00B62D88" w:rsidRPr="0097478E" w:rsidRDefault="00B62D88" w:rsidP="00B62D88">
      <w:pPr>
        <w:spacing w:after="0" w:line="240" w:lineRule="auto"/>
        <w:rPr>
          <w:rFonts w:ascii="Times New Roman" w:hAnsi="Times New Roman" w:cs="Times New Roman"/>
          <w:sz w:val="24"/>
          <w:szCs w:val="24"/>
          <w:vertAlign w:val="superscript"/>
        </w:rPr>
      </w:pPr>
      <w:r w:rsidRPr="0097478E">
        <w:rPr>
          <w:rFonts w:ascii="Times New Roman" w:hAnsi="Times New Roman" w:cs="Times New Roman"/>
          <w:sz w:val="24"/>
          <w:szCs w:val="24"/>
          <w:vertAlign w:val="superscript"/>
        </w:rPr>
        <w:t xml:space="preserve">2) </w:t>
      </w:r>
      <w:r w:rsidRPr="0097478E">
        <w:rPr>
          <w:rFonts w:ascii="Times New Roman" w:hAnsi="Times New Roman" w:cs="Times New Roman"/>
          <w:sz w:val="24"/>
          <w:szCs w:val="24"/>
        </w:rPr>
        <w:t>- оценка</w:t>
      </w:r>
    </w:p>
    <w:p w:rsidR="00B62D88" w:rsidRPr="003C1EA4" w:rsidRDefault="00B62D88" w:rsidP="00B62D88">
      <w:pPr>
        <w:spacing w:after="0" w:line="240" w:lineRule="auto"/>
        <w:rPr>
          <w:color w:val="FF0000"/>
        </w:rPr>
      </w:pPr>
    </w:p>
    <w:p w:rsidR="00B62D88" w:rsidRPr="003C1EA4" w:rsidRDefault="00B62D88" w:rsidP="00B62D88">
      <w:pPr>
        <w:spacing w:after="0" w:line="240" w:lineRule="auto"/>
        <w:rPr>
          <w:color w:val="FF0000"/>
        </w:rPr>
        <w:sectPr w:rsidR="00B62D88" w:rsidRPr="003C1EA4" w:rsidSect="00F95BE0">
          <w:pgSz w:w="16838" w:h="11906" w:orient="landscape"/>
          <w:pgMar w:top="1701" w:right="1134" w:bottom="567" w:left="1134" w:header="709" w:footer="709" w:gutter="0"/>
          <w:cols w:space="708"/>
          <w:docGrid w:linePitch="360"/>
        </w:sectPr>
      </w:pPr>
    </w:p>
    <w:p w:rsidR="00B62D88" w:rsidRPr="00A72A9D" w:rsidRDefault="00B62D88" w:rsidP="00B62D88">
      <w:pPr>
        <w:spacing w:after="0" w:line="240" w:lineRule="auto"/>
        <w:jc w:val="center"/>
        <w:rPr>
          <w:rFonts w:ascii="Times New Roman" w:hAnsi="Times New Roman" w:cs="Times New Roman"/>
          <w:bCs/>
          <w:spacing w:val="-6"/>
          <w:sz w:val="24"/>
          <w:szCs w:val="24"/>
        </w:rPr>
      </w:pPr>
      <w:r w:rsidRPr="00A72A9D">
        <w:rPr>
          <w:rFonts w:ascii="Times New Roman" w:hAnsi="Times New Roman" w:cs="Times New Roman"/>
          <w:bCs/>
          <w:spacing w:val="-6"/>
          <w:sz w:val="24"/>
          <w:szCs w:val="24"/>
        </w:rPr>
        <w:t xml:space="preserve">Целевые индикаторы (показатели) реализации стратегии и комплексы мероприятий, </w:t>
      </w:r>
    </w:p>
    <w:p w:rsidR="00B62D88" w:rsidRPr="00A72A9D" w:rsidRDefault="00B62D88" w:rsidP="00B62D88">
      <w:pPr>
        <w:spacing w:after="0" w:line="240" w:lineRule="auto"/>
        <w:jc w:val="center"/>
        <w:rPr>
          <w:rFonts w:ascii="Times New Roman" w:hAnsi="Times New Roman" w:cs="Times New Roman"/>
          <w:bCs/>
          <w:spacing w:val="-6"/>
          <w:sz w:val="24"/>
          <w:szCs w:val="24"/>
        </w:rPr>
      </w:pPr>
      <w:r w:rsidRPr="00A72A9D">
        <w:rPr>
          <w:rFonts w:ascii="Times New Roman" w:hAnsi="Times New Roman" w:cs="Times New Roman"/>
          <w:bCs/>
          <w:spacing w:val="-6"/>
          <w:sz w:val="24"/>
          <w:szCs w:val="24"/>
        </w:rPr>
        <w:t>обеспечивающих достижение долгосрочных целей и решение задач социально-экономического развития города Рязани</w:t>
      </w: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410"/>
        <w:gridCol w:w="992"/>
        <w:gridCol w:w="1134"/>
        <w:gridCol w:w="1276"/>
        <w:gridCol w:w="6237"/>
        <w:gridCol w:w="2693"/>
      </w:tblGrid>
      <w:tr w:rsidR="00B62D88" w:rsidRPr="00A72A9D" w:rsidTr="00EA31FA">
        <w:trPr>
          <w:trHeight w:val="795"/>
          <w:tblHeader/>
        </w:trPr>
        <w:tc>
          <w:tcPr>
            <w:tcW w:w="567" w:type="dxa"/>
            <w:vMerge w:val="restart"/>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 п/п</w:t>
            </w:r>
          </w:p>
        </w:tc>
        <w:tc>
          <w:tcPr>
            <w:tcW w:w="2410" w:type="dxa"/>
            <w:vMerge w:val="restart"/>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Наименование целевого индикатора (показателя),</w:t>
            </w:r>
          </w:p>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единица измерения</w:t>
            </w:r>
          </w:p>
        </w:tc>
        <w:tc>
          <w:tcPr>
            <w:tcW w:w="3402" w:type="dxa"/>
            <w:gridSpan w:val="3"/>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 xml:space="preserve">Значения индикаторов </w:t>
            </w:r>
          </w:p>
        </w:tc>
        <w:tc>
          <w:tcPr>
            <w:tcW w:w="6237" w:type="dxa"/>
            <w:vMerge w:val="restart"/>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 xml:space="preserve">Мероприятия, </w:t>
            </w:r>
          </w:p>
          <w:p w:rsidR="00B62D88" w:rsidRPr="00A72A9D" w:rsidRDefault="00B62D88" w:rsidP="00EA31FA">
            <w:pPr>
              <w:spacing w:after="0" w:line="240" w:lineRule="auto"/>
              <w:jc w:val="center"/>
              <w:rPr>
                <w:rFonts w:ascii="Times New Roman" w:hAnsi="Times New Roman" w:cs="Times New Roman"/>
              </w:rPr>
            </w:pPr>
            <w:proofErr w:type="gramStart"/>
            <w:r w:rsidRPr="00A72A9D">
              <w:rPr>
                <w:rFonts w:ascii="Times New Roman" w:hAnsi="Times New Roman" w:cs="Times New Roman"/>
              </w:rPr>
              <w:t>обеспечивающие</w:t>
            </w:r>
            <w:proofErr w:type="gramEnd"/>
            <w:r w:rsidRPr="00A72A9D">
              <w:rPr>
                <w:rFonts w:ascii="Times New Roman" w:hAnsi="Times New Roman" w:cs="Times New Roman"/>
              </w:rPr>
              <w:t xml:space="preserve"> достижение целевых показателей, </w:t>
            </w:r>
          </w:p>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 xml:space="preserve"> </w:t>
            </w:r>
            <w:proofErr w:type="gramStart"/>
            <w:r w:rsidRPr="00A72A9D">
              <w:rPr>
                <w:rFonts w:ascii="Times New Roman" w:hAnsi="Times New Roman" w:cs="Times New Roman"/>
              </w:rPr>
              <w:t>реализованные</w:t>
            </w:r>
            <w:proofErr w:type="gramEnd"/>
            <w:r w:rsidRPr="00A72A9D">
              <w:rPr>
                <w:rFonts w:ascii="Times New Roman" w:hAnsi="Times New Roman" w:cs="Times New Roman"/>
              </w:rPr>
              <w:t xml:space="preserve"> в отчетном году </w:t>
            </w:r>
          </w:p>
        </w:tc>
        <w:tc>
          <w:tcPr>
            <w:tcW w:w="2693" w:type="dxa"/>
            <w:vMerge w:val="restart"/>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 xml:space="preserve">Количественный и качественный анализ динамики  целевых показателей </w:t>
            </w:r>
          </w:p>
        </w:tc>
      </w:tr>
      <w:tr w:rsidR="00B62D88" w:rsidRPr="00A72A9D" w:rsidTr="00EA31FA">
        <w:trPr>
          <w:tblHeader/>
        </w:trPr>
        <w:tc>
          <w:tcPr>
            <w:tcW w:w="567" w:type="dxa"/>
            <w:vMerge/>
            <w:vAlign w:val="center"/>
          </w:tcPr>
          <w:p w:rsidR="00B62D88" w:rsidRPr="00A72A9D" w:rsidRDefault="00B62D88" w:rsidP="00EA31FA">
            <w:pPr>
              <w:spacing w:after="0" w:line="240" w:lineRule="auto"/>
              <w:jc w:val="center"/>
              <w:rPr>
                <w:rFonts w:ascii="Times New Roman" w:hAnsi="Times New Roman" w:cs="Times New Roman"/>
              </w:rPr>
            </w:pPr>
          </w:p>
        </w:tc>
        <w:tc>
          <w:tcPr>
            <w:tcW w:w="2410" w:type="dxa"/>
            <w:vMerge/>
            <w:vAlign w:val="center"/>
          </w:tcPr>
          <w:p w:rsidR="00B62D88" w:rsidRPr="00A72A9D" w:rsidRDefault="00B62D88" w:rsidP="00EA31FA">
            <w:pPr>
              <w:spacing w:after="0" w:line="240" w:lineRule="auto"/>
              <w:jc w:val="center"/>
              <w:rPr>
                <w:rFonts w:ascii="Times New Roman" w:hAnsi="Times New Roman" w:cs="Times New Roman"/>
              </w:rPr>
            </w:pPr>
          </w:p>
        </w:tc>
        <w:tc>
          <w:tcPr>
            <w:tcW w:w="992" w:type="dxa"/>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spacing w:val="-6"/>
              </w:rPr>
              <w:t xml:space="preserve">2021 год </w:t>
            </w:r>
          </w:p>
        </w:tc>
        <w:tc>
          <w:tcPr>
            <w:tcW w:w="1134" w:type="dxa"/>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2022 год</w:t>
            </w:r>
          </w:p>
        </w:tc>
        <w:tc>
          <w:tcPr>
            <w:tcW w:w="1276" w:type="dxa"/>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2023 год</w:t>
            </w:r>
          </w:p>
          <w:p w:rsidR="00B62D88" w:rsidRPr="00A72A9D" w:rsidRDefault="00B62D88" w:rsidP="00EA31FA">
            <w:pPr>
              <w:spacing w:after="0" w:line="240" w:lineRule="auto"/>
              <w:jc w:val="center"/>
              <w:rPr>
                <w:rFonts w:ascii="Times New Roman" w:hAnsi="Times New Roman" w:cs="Times New Roman"/>
              </w:rPr>
            </w:pPr>
            <w:proofErr w:type="gramStart"/>
            <w:r w:rsidRPr="00A72A9D">
              <w:rPr>
                <w:rFonts w:ascii="Times New Roman" w:hAnsi="Times New Roman" w:cs="Times New Roman"/>
              </w:rPr>
              <w:t xml:space="preserve">(план на конец </w:t>
            </w:r>
            <w:proofErr w:type="gramEnd"/>
          </w:p>
          <w:p w:rsidR="00B62D88" w:rsidRPr="00A72A9D" w:rsidRDefault="00B62D88" w:rsidP="00EA31FA">
            <w:pPr>
              <w:spacing w:after="0" w:line="240" w:lineRule="auto"/>
              <w:jc w:val="center"/>
              <w:rPr>
                <w:rFonts w:ascii="Times New Roman" w:hAnsi="Times New Roman" w:cs="Times New Roman"/>
              </w:rPr>
            </w:pPr>
            <w:proofErr w:type="gramStart"/>
            <w:r w:rsidRPr="00A72A9D">
              <w:rPr>
                <w:rFonts w:ascii="Times New Roman" w:hAnsi="Times New Roman" w:cs="Times New Roman"/>
              </w:rPr>
              <w:t>I этапа стратегии)</w:t>
            </w:r>
            <w:proofErr w:type="gramEnd"/>
          </w:p>
        </w:tc>
        <w:tc>
          <w:tcPr>
            <w:tcW w:w="6237" w:type="dxa"/>
            <w:vMerge/>
            <w:vAlign w:val="center"/>
          </w:tcPr>
          <w:p w:rsidR="00B62D88" w:rsidRPr="00A72A9D" w:rsidRDefault="00B62D88" w:rsidP="00EA31FA">
            <w:pPr>
              <w:spacing w:after="0" w:line="240" w:lineRule="auto"/>
              <w:jc w:val="center"/>
              <w:rPr>
                <w:rFonts w:ascii="Times New Roman" w:hAnsi="Times New Roman" w:cs="Times New Roman"/>
              </w:rPr>
            </w:pPr>
          </w:p>
        </w:tc>
        <w:tc>
          <w:tcPr>
            <w:tcW w:w="2693" w:type="dxa"/>
            <w:vMerge/>
            <w:vAlign w:val="center"/>
          </w:tcPr>
          <w:p w:rsidR="00B62D88" w:rsidRPr="00A72A9D" w:rsidRDefault="00B62D88" w:rsidP="00EA31FA">
            <w:pPr>
              <w:spacing w:after="0" w:line="240" w:lineRule="auto"/>
              <w:jc w:val="center"/>
              <w:rPr>
                <w:rFonts w:ascii="Times New Roman" w:hAnsi="Times New Roman" w:cs="Times New Roman"/>
              </w:rPr>
            </w:pPr>
          </w:p>
        </w:tc>
      </w:tr>
    </w:tbl>
    <w:p w:rsidR="00B62D88" w:rsidRPr="00A72A9D" w:rsidRDefault="00B62D88" w:rsidP="00B62D88">
      <w:pPr>
        <w:spacing w:after="0" w:line="240" w:lineRule="auto"/>
        <w:jc w:val="center"/>
        <w:rPr>
          <w:rFonts w:ascii="Times New Roman" w:hAnsi="Times New Roman" w:cs="Times New Roman"/>
          <w:bCs/>
          <w:spacing w:val="-6"/>
          <w:sz w:val="2"/>
          <w:szCs w:val="2"/>
        </w:rPr>
      </w:pPr>
    </w:p>
    <w:tbl>
      <w:tblPr>
        <w:tblW w:w="153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410"/>
        <w:gridCol w:w="992"/>
        <w:gridCol w:w="1158"/>
        <w:gridCol w:w="1276"/>
        <w:gridCol w:w="6237"/>
        <w:gridCol w:w="2693"/>
      </w:tblGrid>
      <w:tr w:rsidR="00B62D88" w:rsidRPr="009A7447" w:rsidTr="00EA31FA">
        <w:trPr>
          <w:tblHeader/>
        </w:trPr>
        <w:tc>
          <w:tcPr>
            <w:tcW w:w="567" w:type="dxa"/>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1</w:t>
            </w:r>
          </w:p>
        </w:tc>
        <w:tc>
          <w:tcPr>
            <w:tcW w:w="2410" w:type="dxa"/>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2</w:t>
            </w:r>
          </w:p>
        </w:tc>
        <w:tc>
          <w:tcPr>
            <w:tcW w:w="992" w:type="dxa"/>
            <w:vAlign w:val="center"/>
          </w:tcPr>
          <w:p w:rsidR="00B62D88" w:rsidRPr="00A72A9D" w:rsidRDefault="00B62D88" w:rsidP="00EA31FA">
            <w:pPr>
              <w:spacing w:after="0" w:line="240" w:lineRule="auto"/>
              <w:jc w:val="center"/>
              <w:rPr>
                <w:rFonts w:ascii="Times New Roman" w:hAnsi="Times New Roman" w:cs="Times New Roman"/>
                <w:spacing w:val="-6"/>
              </w:rPr>
            </w:pPr>
            <w:r w:rsidRPr="00A72A9D">
              <w:rPr>
                <w:rFonts w:ascii="Times New Roman" w:hAnsi="Times New Roman" w:cs="Times New Roman"/>
                <w:spacing w:val="-6"/>
              </w:rPr>
              <w:t>3</w:t>
            </w:r>
          </w:p>
        </w:tc>
        <w:tc>
          <w:tcPr>
            <w:tcW w:w="1158" w:type="dxa"/>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4</w:t>
            </w:r>
          </w:p>
        </w:tc>
        <w:tc>
          <w:tcPr>
            <w:tcW w:w="1276" w:type="dxa"/>
            <w:vAlign w:val="center"/>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5</w:t>
            </w:r>
          </w:p>
        </w:tc>
        <w:tc>
          <w:tcPr>
            <w:tcW w:w="6237" w:type="dxa"/>
            <w:vAlign w:val="center"/>
          </w:tcPr>
          <w:p w:rsidR="00B62D88" w:rsidRPr="009A7447" w:rsidRDefault="00B62D88" w:rsidP="00EA31FA">
            <w:pPr>
              <w:spacing w:after="0" w:line="240" w:lineRule="auto"/>
              <w:jc w:val="center"/>
              <w:rPr>
                <w:rFonts w:ascii="Times New Roman" w:hAnsi="Times New Roman" w:cs="Times New Roman"/>
              </w:rPr>
            </w:pPr>
            <w:r w:rsidRPr="009A7447">
              <w:rPr>
                <w:rFonts w:ascii="Times New Roman" w:hAnsi="Times New Roman" w:cs="Times New Roman"/>
              </w:rPr>
              <w:t>6</w:t>
            </w:r>
          </w:p>
        </w:tc>
        <w:tc>
          <w:tcPr>
            <w:tcW w:w="2693" w:type="dxa"/>
            <w:vAlign w:val="center"/>
          </w:tcPr>
          <w:p w:rsidR="00B62D88" w:rsidRPr="009A7447" w:rsidRDefault="00B62D88" w:rsidP="00EA31FA">
            <w:pPr>
              <w:spacing w:after="0" w:line="240" w:lineRule="auto"/>
              <w:jc w:val="center"/>
              <w:rPr>
                <w:rFonts w:ascii="Times New Roman" w:hAnsi="Times New Roman" w:cs="Times New Roman"/>
              </w:rPr>
            </w:pPr>
            <w:r w:rsidRPr="009A7447">
              <w:rPr>
                <w:rFonts w:ascii="Times New Roman" w:hAnsi="Times New Roman" w:cs="Times New Roman"/>
              </w:rPr>
              <w:t>7</w:t>
            </w:r>
          </w:p>
        </w:tc>
      </w:tr>
      <w:tr w:rsidR="00B62D88" w:rsidRPr="009A7447" w:rsidTr="00EA31FA">
        <w:trPr>
          <w:trHeight w:val="299"/>
        </w:trPr>
        <w:tc>
          <w:tcPr>
            <w:tcW w:w="567" w:type="dxa"/>
            <w:vAlign w:val="center"/>
          </w:tcPr>
          <w:p w:rsidR="00B62D88" w:rsidRPr="00A72A9D" w:rsidRDefault="00B62D88" w:rsidP="00EA31FA">
            <w:pPr>
              <w:pStyle w:val="afc"/>
              <w:suppressAutoHyphens w:val="0"/>
              <w:spacing w:after="0" w:line="240" w:lineRule="auto"/>
              <w:ind w:left="284"/>
              <w:rPr>
                <w:rFonts w:ascii="Times New Roman" w:hAnsi="Times New Roman" w:cs="Times New Roman"/>
              </w:rPr>
            </w:pPr>
          </w:p>
        </w:tc>
        <w:tc>
          <w:tcPr>
            <w:tcW w:w="14766" w:type="dxa"/>
            <w:gridSpan w:val="6"/>
            <w:vAlign w:val="center"/>
          </w:tcPr>
          <w:p w:rsidR="00B62D88" w:rsidRPr="009A7447" w:rsidRDefault="00B62D88" w:rsidP="00EA31FA">
            <w:pPr>
              <w:pStyle w:val="afc"/>
              <w:suppressAutoHyphens w:val="0"/>
              <w:spacing w:after="0" w:line="240" w:lineRule="auto"/>
              <w:ind w:left="284"/>
              <w:rPr>
                <w:rFonts w:ascii="Times New Roman" w:hAnsi="Times New Roman" w:cs="Times New Roman"/>
              </w:rPr>
            </w:pPr>
            <w:r w:rsidRPr="009A7447">
              <w:rPr>
                <w:rFonts w:ascii="Times New Roman" w:hAnsi="Times New Roman" w:cs="Times New Roman"/>
              </w:rPr>
              <w:t>1. ДЕМОГРАФИЧЕСКОЕ РАЗВИТИЕ</w:t>
            </w:r>
          </w:p>
        </w:tc>
      </w:tr>
      <w:tr w:rsidR="00B62D88" w:rsidRPr="009A7447" w:rsidTr="00EA31FA">
        <w:tc>
          <w:tcPr>
            <w:tcW w:w="567" w:type="dxa"/>
          </w:tcPr>
          <w:p w:rsidR="00B62D88" w:rsidRPr="00A72A9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A72A9D" w:rsidRDefault="00B62D88" w:rsidP="00EA31FA">
            <w:pPr>
              <w:spacing w:after="0" w:line="240" w:lineRule="auto"/>
              <w:rPr>
                <w:rFonts w:ascii="Times New Roman" w:hAnsi="Times New Roman" w:cs="Times New Roman"/>
              </w:rPr>
            </w:pPr>
            <w:r w:rsidRPr="00A72A9D">
              <w:rPr>
                <w:rFonts w:ascii="Times New Roman" w:hAnsi="Times New Roman" w:cs="Times New Roman"/>
              </w:rPr>
              <w:t xml:space="preserve">Доступность дошкольного образования для детей в возрасте от полутора до трех лет, проживающих на территории муниципального образования, % </w:t>
            </w:r>
          </w:p>
        </w:tc>
        <w:tc>
          <w:tcPr>
            <w:tcW w:w="992" w:type="dxa"/>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87,4</w:t>
            </w:r>
          </w:p>
        </w:tc>
        <w:tc>
          <w:tcPr>
            <w:tcW w:w="1158" w:type="dxa"/>
          </w:tcPr>
          <w:p w:rsidR="00B62D88" w:rsidRPr="00A72A9D" w:rsidRDefault="00B62D88" w:rsidP="00EA31FA">
            <w:pPr>
              <w:spacing w:after="0" w:line="240" w:lineRule="auto"/>
              <w:jc w:val="center"/>
              <w:rPr>
                <w:rFonts w:ascii="Times New Roman" w:hAnsi="Times New Roman" w:cs="Times New Roman"/>
              </w:rPr>
            </w:pPr>
            <w:r>
              <w:rPr>
                <w:rFonts w:ascii="Times New Roman" w:hAnsi="Times New Roman" w:cs="Times New Roman"/>
              </w:rPr>
              <w:t>95</w:t>
            </w:r>
          </w:p>
        </w:tc>
        <w:tc>
          <w:tcPr>
            <w:tcW w:w="1276" w:type="dxa"/>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95</w:t>
            </w:r>
          </w:p>
        </w:tc>
        <w:tc>
          <w:tcPr>
            <w:tcW w:w="6237" w:type="dxa"/>
          </w:tcPr>
          <w:p w:rsidR="00B62D88" w:rsidRPr="009A7447" w:rsidRDefault="00B62D88" w:rsidP="00EA31FA">
            <w:pPr>
              <w:pStyle w:val="af2"/>
              <w:widowControl w:val="0"/>
              <w:ind w:firstLine="317"/>
              <w:rPr>
                <w:sz w:val="22"/>
                <w:szCs w:val="22"/>
                <w:lang w:val="ru-RU"/>
              </w:rPr>
            </w:pPr>
            <w:proofErr w:type="gramStart"/>
            <w:r w:rsidRPr="009A7447">
              <w:rPr>
                <w:sz w:val="22"/>
                <w:szCs w:val="22"/>
                <w:lang w:val="ru-RU"/>
              </w:rPr>
              <w:t>Произведено перепрофилирование 43 групп в действующих дошкольных образовательных учреждениях: дополнительно открыто 29 групп для детей с 2 до 3 лет и 10 групп для детей от 1 до 2 лет, изменена возрастная категория 4 групп «с 1,5 до 2 лет» на категорию «от 1 до 2 лет».</w:t>
            </w:r>
            <w:proofErr w:type="gramEnd"/>
          </w:p>
        </w:tc>
        <w:tc>
          <w:tcPr>
            <w:tcW w:w="2693" w:type="dxa"/>
          </w:tcPr>
          <w:p w:rsidR="00B62D88" w:rsidRPr="009A7447" w:rsidRDefault="00B62D88" w:rsidP="00EA31FA">
            <w:pPr>
              <w:pStyle w:val="af2"/>
              <w:widowControl w:val="0"/>
              <w:ind w:firstLine="317"/>
              <w:rPr>
                <w:sz w:val="22"/>
                <w:szCs w:val="22"/>
                <w:lang w:val="ru-RU"/>
              </w:rPr>
            </w:pPr>
            <w:r w:rsidRPr="009A7447">
              <w:rPr>
                <w:sz w:val="22"/>
                <w:szCs w:val="22"/>
                <w:lang w:val="ru-RU"/>
              </w:rPr>
              <w:t>Динамика показателя положительная.</w:t>
            </w:r>
          </w:p>
          <w:p w:rsidR="00B62D88" w:rsidRPr="009A7447" w:rsidRDefault="00B62D88" w:rsidP="00EA31FA">
            <w:pPr>
              <w:pStyle w:val="af2"/>
              <w:widowControl w:val="0"/>
              <w:ind w:firstLine="317"/>
              <w:rPr>
                <w:sz w:val="22"/>
                <w:szCs w:val="22"/>
              </w:rPr>
            </w:pPr>
            <w:r w:rsidRPr="009A7447">
              <w:rPr>
                <w:sz w:val="22"/>
                <w:szCs w:val="22"/>
              </w:rPr>
              <w:t>Показатель превысил значение</w:t>
            </w:r>
            <w:r w:rsidRPr="009A7447">
              <w:rPr>
                <w:sz w:val="22"/>
                <w:szCs w:val="22"/>
                <w:lang w:val="ru-RU"/>
              </w:rPr>
              <w:t xml:space="preserve"> предыдущего года на 7,6 процентного пункта.</w:t>
            </w:r>
          </w:p>
        </w:tc>
      </w:tr>
      <w:tr w:rsidR="00B62D88" w:rsidRPr="009A7447" w:rsidTr="00EA31FA">
        <w:tc>
          <w:tcPr>
            <w:tcW w:w="567" w:type="dxa"/>
          </w:tcPr>
          <w:p w:rsidR="00B62D88" w:rsidRPr="00A72A9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A72A9D" w:rsidRDefault="00B62D88" w:rsidP="00EA31FA">
            <w:pPr>
              <w:spacing w:after="0" w:line="240" w:lineRule="auto"/>
              <w:rPr>
                <w:rFonts w:ascii="Times New Roman" w:hAnsi="Times New Roman" w:cs="Times New Roman"/>
              </w:rPr>
            </w:pPr>
            <w:r w:rsidRPr="00A72A9D">
              <w:rPr>
                <w:rFonts w:ascii="Times New Roman" w:hAnsi="Times New Roman" w:cs="Times New Roman"/>
              </w:rPr>
              <w:t xml:space="preserve">Уровень толерантного отношения к представителям другой национальности и вероисповедания (включая мигрантов), % </w:t>
            </w:r>
          </w:p>
        </w:tc>
        <w:tc>
          <w:tcPr>
            <w:tcW w:w="992" w:type="dxa"/>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81</w:t>
            </w:r>
          </w:p>
        </w:tc>
        <w:tc>
          <w:tcPr>
            <w:tcW w:w="1158" w:type="dxa"/>
          </w:tcPr>
          <w:p w:rsidR="00B62D88" w:rsidRPr="00A72A9D" w:rsidRDefault="00B62D88" w:rsidP="00EA31FA">
            <w:pPr>
              <w:spacing w:after="0" w:line="240" w:lineRule="auto"/>
              <w:jc w:val="center"/>
              <w:rPr>
                <w:rFonts w:ascii="Times New Roman" w:hAnsi="Times New Roman" w:cs="Times New Roman"/>
              </w:rPr>
            </w:pPr>
            <w:r w:rsidRPr="00074DE4">
              <w:rPr>
                <w:rFonts w:ascii="Times New Roman" w:hAnsi="Times New Roman" w:cs="Times New Roman"/>
                <w:sz w:val="24"/>
                <w:szCs w:val="24"/>
              </w:rPr>
              <w:t>81,2</w:t>
            </w:r>
          </w:p>
        </w:tc>
        <w:tc>
          <w:tcPr>
            <w:tcW w:w="1276" w:type="dxa"/>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Не менее 80</w:t>
            </w:r>
          </w:p>
        </w:tc>
        <w:tc>
          <w:tcPr>
            <w:tcW w:w="6237" w:type="dxa"/>
          </w:tcPr>
          <w:p w:rsidR="00B62D88" w:rsidRDefault="00B62D88" w:rsidP="00EA31FA">
            <w:pPr>
              <w:spacing w:after="0" w:line="240" w:lineRule="auto"/>
              <w:ind w:firstLine="317"/>
              <w:jc w:val="both"/>
              <w:rPr>
                <w:rFonts w:ascii="Times New Roman" w:hAnsi="Times New Roman" w:cs="Times New Roman"/>
              </w:rPr>
            </w:pPr>
            <w:r w:rsidRPr="00F7024E">
              <w:rPr>
                <w:rFonts w:ascii="Times New Roman" w:hAnsi="Times New Roman" w:cs="Times New Roman"/>
              </w:rPr>
              <w:t>Проведен</w:t>
            </w:r>
            <w:r>
              <w:rPr>
                <w:rFonts w:ascii="Times New Roman" w:hAnsi="Times New Roman" w:cs="Times New Roman"/>
              </w:rPr>
              <w:t xml:space="preserve">ы </w:t>
            </w:r>
            <w:r w:rsidRPr="00F7024E">
              <w:rPr>
                <w:rFonts w:ascii="Times New Roman" w:hAnsi="Times New Roman" w:cs="Times New Roman"/>
              </w:rPr>
              <w:t>мероприяти</w:t>
            </w:r>
            <w:r>
              <w:rPr>
                <w:rFonts w:ascii="Times New Roman" w:hAnsi="Times New Roman" w:cs="Times New Roman"/>
              </w:rPr>
              <w:t>я,</w:t>
            </w:r>
            <w:r w:rsidRPr="00F7024E">
              <w:rPr>
                <w:rFonts w:ascii="Times New Roman" w:hAnsi="Times New Roman" w:cs="Times New Roman"/>
              </w:rPr>
              <w:t xml:space="preserve"> направленны</w:t>
            </w:r>
            <w:r>
              <w:rPr>
                <w:rFonts w:ascii="Times New Roman" w:hAnsi="Times New Roman" w:cs="Times New Roman"/>
              </w:rPr>
              <w:t>е</w:t>
            </w:r>
            <w:r w:rsidRPr="00F7024E">
              <w:rPr>
                <w:rFonts w:ascii="Times New Roman" w:hAnsi="Times New Roman" w:cs="Times New Roman"/>
              </w:rPr>
              <w:t xml:space="preserve"> на профилактику межнациональных, межконфессиональных конфликтов посредством информирования и просвещения жителей города Рязани о существующих национальных обычаях, традициях, культурах и религиях</w:t>
            </w:r>
            <w:r>
              <w:rPr>
                <w:rFonts w:ascii="Times New Roman" w:hAnsi="Times New Roman" w:cs="Times New Roman"/>
              </w:rPr>
              <w:t>. В том числе:</w:t>
            </w:r>
          </w:p>
          <w:p w:rsidR="00B62D88" w:rsidRDefault="00B62D88" w:rsidP="00EA31FA">
            <w:pPr>
              <w:spacing w:after="0" w:line="240" w:lineRule="auto"/>
              <w:ind w:firstLine="317"/>
              <w:jc w:val="both"/>
              <w:rPr>
                <w:rFonts w:ascii="Times New Roman" w:hAnsi="Times New Roman" w:cs="Times New Roman"/>
              </w:rPr>
            </w:pPr>
            <w:r>
              <w:rPr>
                <w:rFonts w:ascii="Times New Roman" w:hAnsi="Times New Roman" w:cs="Times New Roman"/>
              </w:rPr>
              <w:t>- у</w:t>
            </w:r>
            <w:r w:rsidRPr="00EE5E5D">
              <w:rPr>
                <w:rFonts w:ascii="Times New Roman" w:hAnsi="Times New Roman" w:cs="Times New Roman"/>
              </w:rPr>
              <w:t xml:space="preserve">правлением культуры </w:t>
            </w:r>
            <w:r>
              <w:rPr>
                <w:rFonts w:ascii="Times New Roman" w:hAnsi="Times New Roman" w:cs="Times New Roman"/>
              </w:rPr>
              <w:t>- более 30 мероприятий (концерты, фестивали, вернисажи, выставки и др.);</w:t>
            </w:r>
          </w:p>
          <w:p w:rsidR="00B62D88" w:rsidRPr="00EE5E5D" w:rsidRDefault="00B62D88" w:rsidP="00EA31FA">
            <w:pPr>
              <w:spacing w:after="0" w:line="240" w:lineRule="auto"/>
              <w:ind w:firstLine="317"/>
              <w:jc w:val="both"/>
              <w:rPr>
                <w:rFonts w:ascii="Times New Roman" w:hAnsi="Times New Roman" w:cs="Times New Roman"/>
              </w:rPr>
            </w:pPr>
            <w:r>
              <w:rPr>
                <w:rFonts w:ascii="Times New Roman" w:hAnsi="Times New Roman" w:cs="Times New Roman"/>
              </w:rPr>
              <w:t>- у</w:t>
            </w:r>
            <w:r w:rsidRPr="00EE5E5D">
              <w:rPr>
                <w:rFonts w:ascii="Times New Roman" w:hAnsi="Times New Roman" w:cs="Times New Roman"/>
              </w:rPr>
              <w:t>правлением образования и молодежной политики проведены мероприятия, посвященные Дню солида</w:t>
            </w:r>
            <w:r>
              <w:rPr>
                <w:rFonts w:ascii="Times New Roman" w:hAnsi="Times New Roman" w:cs="Times New Roman"/>
              </w:rPr>
              <w:t>рности в борьбе с терроризмом;</w:t>
            </w:r>
          </w:p>
          <w:p w:rsidR="00B62D88" w:rsidRDefault="00B62D88" w:rsidP="00EA31FA">
            <w:pPr>
              <w:spacing w:after="0" w:line="240" w:lineRule="auto"/>
              <w:ind w:firstLine="317"/>
              <w:jc w:val="both"/>
              <w:rPr>
                <w:rFonts w:ascii="Times New Roman" w:hAnsi="Times New Roman" w:cs="Times New Roman"/>
              </w:rPr>
            </w:pPr>
            <w:r>
              <w:rPr>
                <w:rFonts w:ascii="Times New Roman" w:hAnsi="Times New Roman" w:cs="Times New Roman"/>
              </w:rPr>
              <w:t xml:space="preserve">- </w:t>
            </w:r>
            <w:r w:rsidRPr="00EE5E5D">
              <w:rPr>
                <w:rFonts w:ascii="Times New Roman" w:hAnsi="Times New Roman" w:cs="Times New Roman"/>
              </w:rPr>
              <w:t xml:space="preserve">РРОО «Рязанский областной таджикский центр «Самани» </w:t>
            </w:r>
            <w:r>
              <w:rPr>
                <w:rFonts w:ascii="Times New Roman" w:hAnsi="Times New Roman" w:cs="Times New Roman"/>
              </w:rPr>
              <w:t>- 3 мероприятия (в</w:t>
            </w:r>
            <w:r w:rsidRPr="00EE5E5D">
              <w:rPr>
                <w:rFonts w:ascii="Times New Roman" w:hAnsi="Times New Roman" w:cs="Times New Roman"/>
              </w:rPr>
              <w:t>стреч</w:t>
            </w:r>
            <w:r>
              <w:rPr>
                <w:rFonts w:ascii="Times New Roman" w:hAnsi="Times New Roman" w:cs="Times New Roman"/>
              </w:rPr>
              <w:t>и и  круглые столы)</w:t>
            </w:r>
            <w:r w:rsidRPr="00EE5E5D">
              <w:rPr>
                <w:rFonts w:ascii="Times New Roman" w:hAnsi="Times New Roman" w:cs="Times New Roman"/>
              </w:rPr>
              <w:t xml:space="preserve"> </w:t>
            </w:r>
          </w:p>
          <w:p w:rsidR="00B62D88" w:rsidRPr="00F7024E" w:rsidRDefault="00B62D88" w:rsidP="00EA31FA">
            <w:pPr>
              <w:spacing w:after="0" w:line="240" w:lineRule="auto"/>
              <w:ind w:firstLine="317"/>
              <w:jc w:val="both"/>
              <w:rPr>
                <w:rFonts w:ascii="Times New Roman" w:hAnsi="Times New Roman" w:cs="Times New Roman"/>
              </w:rPr>
            </w:pPr>
            <w:r w:rsidRPr="00EE5E5D">
              <w:rPr>
                <w:rFonts w:ascii="Times New Roman" w:hAnsi="Times New Roman" w:cs="Times New Roman"/>
              </w:rPr>
              <w:t>На официальном сайте администрации города и Интернет-ресурсах структурных подразделений администрации размещено более 130 информационно-пропагандистских материалов по вопросам профилактики экстремизма в молодежной среде.</w:t>
            </w:r>
            <w:r>
              <w:rPr>
                <w:rFonts w:ascii="Times New Roman" w:hAnsi="Times New Roman" w:cs="Times New Roman"/>
              </w:rPr>
              <w:t xml:space="preserve"> </w:t>
            </w:r>
          </w:p>
        </w:tc>
        <w:tc>
          <w:tcPr>
            <w:tcW w:w="2693" w:type="dxa"/>
          </w:tcPr>
          <w:p w:rsidR="00B62D88" w:rsidRPr="009A7447" w:rsidRDefault="00B62D88" w:rsidP="00EA31FA">
            <w:pPr>
              <w:pStyle w:val="af2"/>
              <w:widowControl w:val="0"/>
              <w:ind w:firstLine="317"/>
              <w:rPr>
                <w:sz w:val="22"/>
                <w:szCs w:val="22"/>
                <w:lang w:val="ru-RU"/>
              </w:rPr>
            </w:pPr>
            <w:r w:rsidRPr="009A7447">
              <w:rPr>
                <w:sz w:val="22"/>
                <w:szCs w:val="22"/>
                <w:lang w:val="ru-RU"/>
              </w:rPr>
              <w:t>Динамика показателя положительная.</w:t>
            </w:r>
          </w:p>
          <w:p w:rsidR="00B62D88" w:rsidRPr="009A7447" w:rsidRDefault="00B62D88" w:rsidP="00EA31FA">
            <w:pPr>
              <w:pStyle w:val="2b"/>
              <w:keepNext/>
              <w:spacing w:line="240" w:lineRule="auto"/>
              <w:ind w:firstLine="317"/>
              <w:rPr>
                <w:sz w:val="22"/>
              </w:rPr>
            </w:pPr>
            <w:r w:rsidRPr="009A7447">
              <w:rPr>
                <w:sz w:val="22"/>
              </w:rPr>
              <w:t>Показатель превысил значение предыдущего года на 0,2 процентного пункта.</w:t>
            </w:r>
          </w:p>
        </w:tc>
      </w:tr>
      <w:tr w:rsidR="00B62D88" w:rsidRPr="003C1EA4" w:rsidTr="00EA31FA">
        <w:tc>
          <w:tcPr>
            <w:tcW w:w="567" w:type="dxa"/>
          </w:tcPr>
          <w:p w:rsidR="00B62D88" w:rsidRPr="00A72A9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A72A9D" w:rsidRDefault="00B62D88" w:rsidP="00EA31FA">
            <w:pPr>
              <w:spacing w:after="0" w:line="240" w:lineRule="auto"/>
              <w:rPr>
                <w:rFonts w:ascii="Times New Roman" w:hAnsi="Times New Roman" w:cs="Times New Roman"/>
              </w:rPr>
            </w:pPr>
            <w:r w:rsidRPr="00A72A9D">
              <w:rPr>
                <w:rFonts w:ascii="Times New Roman" w:hAnsi="Times New Roman" w:cs="Times New Roman"/>
              </w:rPr>
              <w:t xml:space="preserve">Доля многодетных семей, которым предоставлены земельные участки, в общей численности многодетных семей, стоящих в очереди на получение земельных участков, % </w:t>
            </w:r>
          </w:p>
        </w:tc>
        <w:tc>
          <w:tcPr>
            <w:tcW w:w="992" w:type="dxa"/>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32,6</w:t>
            </w:r>
          </w:p>
        </w:tc>
        <w:tc>
          <w:tcPr>
            <w:tcW w:w="1158" w:type="dxa"/>
          </w:tcPr>
          <w:p w:rsidR="00B62D88" w:rsidRPr="00A72A9D" w:rsidRDefault="00B62D88" w:rsidP="00EA31FA">
            <w:pPr>
              <w:spacing w:after="0" w:line="240" w:lineRule="auto"/>
              <w:jc w:val="center"/>
              <w:rPr>
                <w:rFonts w:ascii="Times New Roman" w:hAnsi="Times New Roman" w:cs="Times New Roman"/>
              </w:rPr>
            </w:pPr>
            <w:r>
              <w:rPr>
                <w:rFonts w:ascii="Times New Roman" w:hAnsi="Times New Roman" w:cs="Times New Roman"/>
              </w:rPr>
              <w:t>29,1</w:t>
            </w:r>
          </w:p>
        </w:tc>
        <w:tc>
          <w:tcPr>
            <w:tcW w:w="1276" w:type="dxa"/>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36</w:t>
            </w:r>
          </w:p>
        </w:tc>
        <w:tc>
          <w:tcPr>
            <w:tcW w:w="6237" w:type="dxa"/>
          </w:tcPr>
          <w:p w:rsidR="00B62D88" w:rsidRDefault="00B62D88" w:rsidP="00EA31FA">
            <w:pPr>
              <w:spacing w:after="0" w:line="240" w:lineRule="auto"/>
              <w:ind w:firstLine="317"/>
              <w:jc w:val="both"/>
              <w:rPr>
                <w:rFonts w:ascii="Times New Roman" w:hAnsi="Times New Roman" w:cs="Times New Roman"/>
              </w:rPr>
            </w:pPr>
            <w:r w:rsidRPr="00822AFF">
              <w:rPr>
                <w:rFonts w:ascii="Times New Roman" w:hAnsi="Times New Roman" w:cs="Times New Roman"/>
              </w:rPr>
              <w:t xml:space="preserve">В соответствии с Законом Рязанской области от 30.11.2011 № 109-ОЗ «О бесплатном предоставлении в собственность граждан земельных участков на территории Рязанской области» в 2022 году </w:t>
            </w:r>
            <w:r>
              <w:rPr>
                <w:rFonts w:ascii="Times New Roman" w:hAnsi="Times New Roman" w:cs="Times New Roman"/>
              </w:rPr>
              <w:t xml:space="preserve">поставлено на учет </w:t>
            </w:r>
            <w:r w:rsidRPr="00F07D0F">
              <w:rPr>
                <w:rFonts w:ascii="Times New Roman" w:hAnsi="Times New Roman" w:cs="Times New Roman"/>
              </w:rPr>
              <w:t xml:space="preserve">483 многодетные семьи, </w:t>
            </w:r>
            <w:r>
              <w:rPr>
                <w:rFonts w:ascii="Times New Roman" w:hAnsi="Times New Roman" w:cs="Times New Roman"/>
              </w:rPr>
              <w:t xml:space="preserve">предоставлены </w:t>
            </w:r>
            <w:r w:rsidRPr="00822AFF">
              <w:rPr>
                <w:rFonts w:ascii="Times New Roman" w:hAnsi="Times New Roman" w:cs="Times New Roman"/>
              </w:rPr>
              <w:t>земельны</w:t>
            </w:r>
            <w:r>
              <w:rPr>
                <w:rFonts w:ascii="Times New Roman" w:hAnsi="Times New Roman" w:cs="Times New Roman"/>
              </w:rPr>
              <w:t xml:space="preserve">е </w:t>
            </w:r>
            <w:r w:rsidRPr="00822AFF">
              <w:rPr>
                <w:rFonts w:ascii="Times New Roman" w:hAnsi="Times New Roman" w:cs="Times New Roman"/>
              </w:rPr>
              <w:t>участк</w:t>
            </w:r>
            <w:r>
              <w:rPr>
                <w:rFonts w:ascii="Times New Roman" w:hAnsi="Times New Roman" w:cs="Times New Roman"/>
              </w:rPr>
              <w:t>и</w:t>
            </w:r>
            <w:r w:rsidRPr="00822AFF">
              <w:rPr>
                <w:rFonts w:ascii="Times New Roman" w:hAnsi="Times New Roman" w:cs="Times New Roman"/>
              </w:rPr>
              <w:t xml:space="preserve"> 22</w:t>
            </w:r>
            <w:r>
              <w:rPr>
                <w:rFonts w:ascii="Times New Roman" w:hAnsi="Times New Roman" w:cs="Times New Roman"/>
              </w:rPr>
              <w:t xml:space="preserve"> семьям.</w:t>
            </w:r>
          </w:p>
          <w:p w:rsidR="00B62D88" w:rsidRPr="00822AFF" w:rsidRDefault="00B62D88" w:rsidP="00EA31FA">
            <w:pPr>
              <w:spacing w:after="0" w:line="240" w:lineRule="auto"/>
              <w:ind w:firstLine="317"/>
              <w:jc w:val="both"/>
              <w:rPr>
                <w:rFonts w:ascii="Times New Roman" w:hAnsi="Times New Roman" w:cs="Times New Roman"/>
              </w:rPr>
            </w:pPr>
            <w:r w:rsidRPr="00822AFF">
              <w:rPr>
                <w:rFonts w:ascii="Times New Roman" w:hAnsi="Times New Roman" w:cs="Times New Roman"/>
              </w:rPr>
              <w:t>Всего за период с 2012 по 202</w:t>
            </w:r>
            <w:r>
              <w:rPr>
                <w:rFonts w:ascii="Times New Roman" w:hAnsi="Times New Roman" w:cs="Times New Roman"/>
              </w:rPr>
              <w:t>2</w:t>
            </w:r>
            <w:r w:rsidRPr="00822AFF">
              <w:rPr>
                <w:rFonts w:ascii="Times New Roman" w:hAnsi="Times New Roman" w:cs="Times New Roman"/>
              </w:rPr>
              <w:t xml:space="preserve"> год </w:t>
            </w:r>
            <w:proofErr w:type="gramStart"/>
            <w:r w:rsidRPr="00F07D0F">
              <w:rPr>
                <w:rFonts w:ascii="Times New Roman" w:hAnsi="Times New Roman" w:cs="Times New Roman"/>
              </w:rPr>
              <w:t>обеспечены</w:t>
            </w:r>
            <w:proofErr w:type="gramEnd"/>
            <w:r w:rsidRPr="00F07D0F">
              <w:rPr>
                <w:rFonts w:ascii="Times New Roman" w:hAnsi="Times New Roman" w:cs="Times New Roman"/>
              </w:rPr>
              <w:t xml:space="preserve"> земельными участками</w:t>
            </w:r>
            <w:r w:rsidRPr="00822AFF">
              <w:rPr>
                <w:rFonts w:ascii="Times New Roman" w:hAnsi="Times New Roman" w:cs="Times New Roman"/>
              </w:rPr>
              <w:t xml:space="preserve"> </w:t>
            </w:r>
            <w:r w:rsidRPr="00F07D0F">
              <w:rPr>
                <w:rFonts w:ascii="Times New Roman" w:hAnsi="Times New Roman" w:cs="Times New Roman"/>
              </w:rPr>
              <w:t xml:space="preserve">1139 семей. За этот период на учет </w:t>
            </w:r>
            <w:proofErr w:type="gramStart"/>
            <w:r w:rsidRPr="00F07D0F">
              <w:rPr>
                <w:rFonts w:ascii="Times New Roman" w:hAnsi="Times New Roman" w:cs="Times New Roman"/>
              </w:rPr>
              <w:t>поставлены</w:t>
            </w:r>
            <w:proofErr w:type="gramEnd"/>
            <w:r w:rsidRPr="00F07D0F">
              <w:rPr>
                <w:rFonts w:ascii="Times New Roman" w:hAnsi="Times New Roman" w:cs="Times New Roman"/>
              </w:rPr>
              <w:t xml:space="preserve"> 4000 многодетных семей, </w:t>
            </w:r>
            <w:r w:rsidRPr="00822AFF">
              <w:rPr>
                <w:rFonts w:ascii="Times New Roman" w:hAnsi="Times New Roman" w:cs="Times New Roman"/>
              </w:rPr>
              <w:t xml:space="preserve">сняты с учета по личному заявлению </w:t>
            </w:r>
            <w:r>
              <w:rPr>
                <w:rFonts w:ascii="Times New Roman" w:hAnsi="Times New Roman" w:cs="Times New Roman"/>
              </w:rPr>
              <w:t xml:space="preserve">90 </w:t>
            </w:r>
            <w:r w:rsidRPr="00822AFF">
              <w:rPr>
                <w:rFonts w:ascii="Times New Roman" w:hAnsi="Times New Roman" w:cs="Times New Roman"/>
              </w:rPr>
              <w:t>сем</w:t>
            </w:r>
            <w:r>
              <w:rPr>
                <w:rFonts w:ascii="Times New Roman" w:hAnsi="Times New Roman" w:cs="Times New Roman"/>
              </w:rPr>
              <w:t xml:space="preserve">ей. </w:t>
            </w:r>
          </w:p>
        </w:tc>
        <w:tc>
          <w:tcPr>
            <w:tcW w:w="2693" w:type="dxa"/>
          </w:tcPr>
          <w:p w:rsidR="00B62D88" w:rsidRPr="002E5FE3" w:rsidRDefault="00B62D88" w:rsidP="00EA31FA">
            <w:pPr>
              <w:pStyle w:val="af2"/>
              <w:widowControl w:val="0"/>
              <w:ind w:firstLine="317"/>
              <w:rPr>
                <w:sz w:val="22"/>
                <w:szCs w:val="22"/>
                <w:lang w:val="ru-RU"/>
              </w:rPr>
            </w:pPr>
            <w:r w:rsidRPr="002E5FE3">
              <w:rPr>
                <w:sz w:val="22"/>
                <w:szCs w:val="22"/>
                <w:lang w:val="ru-RU"/>
              </w:rPr>
              <w:t>Динамика показателя отрицательная.</w:t>
            </w:r>
          </w:p>
          <w:p w:rsidR="00B62D88" w:rsidRDefault="00B62D88" w:rsidP="00EA31FA">
            <w:pPr>
              <w:pStyle w:val="2b"/>
              <w:keepNext/>
              <w:spacing w:line="240" w:lineRule="auto"/>
              <w:ind w:firstLine="317"/>
              <w:rPr>
                <w:sz w:val="22"/>
              </w:rPr>
            </w:pPr>
            <w:r w:rsidRPr="002E5FE3">
              <w:rPr>
                <w:sz w:val="22"/>
              </w:rPr>
              <w:t>Показатель снизился по сравнению с  предыдущим годом на 3,5 процентного пункта в связи с низким количеством предоставленных участков по сравнению с количеством семей</w:t>
            </w:r>
            <w:r>
              <w:rPr>
                <w:sz w:val="22"/>
              </w:rPr>
              <w:t xml:space="preserve">, </w:t>
            </w:r>
            <w:r w:rsidRPr="002E5FE3">
              <w:rPr>
                <w:sz w:val="22"/>
              </w:rPr>
              <w:t xml:space="preserve"> поставленных в очередь на получение земельных участков</w:t>
            </w:r>
            <w:r>
              <w:rPr>
                <w:sz w:val="22"/>
              </w:rPr>
              <w:t xml:space="preserve"> в отчетном году.</w:t>
            </w:r>
          </w:p>
          <w:p w:rsidR="00B62D88" w:rsidRPr="002E5FE3" w:rsidRDefault="00B62D88" w:rsidP="00EA31FA">
            <w:pPr>
              <w:pStyle w:val="2b"/>
              <w:keepNext/>
              <w:spacing w:line="240" w:lineRule="auto"/>
              <w:ind w:firstLine="317"/>
              <w:rPr>
                <w:sz w:val="22"/>
              </w:rPr>
            </w:pPr>
          </w:p>
        </w:tc>
      </w:tr>
      <w:tr w:rsidR="00B62D88" w:rsidRPr="00401354" w:rsidTr="00EA31FA">
        <w:tc>
          <w:tcPr>
            <w:tcW w:w="567" w:type="dxa"/>
          </w:tcPr>
          <w:p w:rsidR="00B62D88" w:rsidRPr="00A72A9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A72A9D" w:rsidRDefault="00B62D88" w:rsidP="00EA31FA">
            <w:pPr>
              <w:spacing w:after="0" w:line="240" w:lineRule="auto"/>
              <w:rPr>
                <w:rFonts w:ascii="Times New Roman" w:hAnsi="Times New Roman" w:cs="Times New Roman"/>
              </w:rPr>
            </w:pPr>
            <w:r w:rsidRPr="00A72A9D">
              <w:rPr>
                <w:rFonts w:ascii="Times New Roman" w:hAnsi="Times New Roman" w:cs="Times New Roman"/>
              </w:rPr>
              <w:t xml:space="preserve">Доля предоставленных земельных участков, обеспеченных основными видами инженерной инфраструктуры (электроснабжение, водоснабжение), в общем количестве земельных участков, выделенных для предоставления многодетным семьям (электроснабжением/ водоснабжением), % </w:t>
            </w:r>
          </w:p>
        </w:tc>
        <w:tc>
          <w:tcPr>
            <w:tcW w:w="992" w:type="dxa"/>
          </w:tcPr>
          <w:p w:rsidR="00B62D88" w:rsidRPr="00A72A9D" w:rsidRDefault="00B62D88" w:rsidP="00EA31FA">
            <w:pPr>
              <w:spacing w:after="0" w:line="240" w:lineRule="auto"/>
              <w:ind w:left="-108" w:right="-108"/>
              <w:jc w:val="center"/>
              <w:rPr>
                <w:rFonts w:ascii="Times New Roman" w:hAnsi="Times New Roman" w:cs="Times New Roman"/>
              </w:rPr>
            </w:pPr>
            <w:r w:rsidRPr="00A72A9D">
              <w:rPr>
                <w:rFonts w:ascii="Times New Roman" w:hAnsi="Times New Roman" w:cs="Times New Roman"/>
              </w:rPr>
              <w:t>100,0/4,1</w:t>
            </w:r>
          </w:p>
        </w:tc>
        <w:tc>
          <w:tcPr>
            <w:tcW w:w="1158" w:type="dxa"/>
          </w:tcPr>
          <w:p w:rsidR="00B62D88" w:rsidRPr="00A72A9D" w:rsidRDefault="00B62D88" w:rsidP="00EA31FA">
            <w:pPr>
              <w:spacing w:after="0" w:line="240" w:lineRule="auto"/>
              <w:jc w:val="center"/>
              <w:rPr>
                <w:rFonts w:ascii="Times New Roman" w:hAnsi="Times New Roman" w:cs="Times New Roman"/>
              </w:rPr>
            </w:pPr>
            <w:r w:rsidRPr="00FD0B09">
              <w:rPr>
                <w:rFonts w:ascii="Times New Roman" w:hAnsi="Times New Roman" w:cs="Times New Roman"/>
              </w:rPr>
              <w:t>100,0/4,1</w:t>
            </w:r>
          </w:p>
        </w:tc>
        <w:tc>
          <w:tcPr>
            <w:tcW w:w="1276" w:type="dxa"/>
          </w:tcPr>
          <w:p w:rsidR="00B62D88" w:rsidRPr="00A72A9D" w:rsidRDefault="00B62D88" w:rsidP="00EA31FA">
            <w:pPr>
              <w:spacing w:after="0" w:line="240" w:lineRule="auto"/>
              <w:jc w:val="center"/>
              <w:rPr>
                <w:rFonts w:ascii="Times New Roman" w:hAnsi="Times New Roman" w:cs="Times New Roman"/>
              </w:rPr>
            </w:pPr>
            <w:r w:rsidRPr="00A72A9D">
              <w:rPr>
                <w:rFonts w:ascii="Times New Roman" w:hAnsi="Times New Roman" w:cs="Times New Roman"/>
              </w:rPr>
              <w:t>55,8/8,5</w:t>
            </w:r>
          </w:p>
        </w:tc>
        <w:tc>
          <w:tcPr>
            <w:tcW w:w="6237" w:type="dxa"/>
          </w:tcPr>
          <w:p w:rsidR="00B62D88" w:rsidRPr="00577676" w:rsidRDefault="00B62D88" w:rsidP="00EA31FA">
            <w:pPr>
              <w:spacing w:after="0" w:line="240" w:lineRule="auto"/>
              <w:ind w:firstLine="317"/>
              <w:jc w:val="both"/>
              <w:rPr>
                <w:rFonts w:ascii="Times New Roman" w:hAnsi="Times New Roman" w:cs="Times New Roman"/>
                <w:u w:val="single"/>
              </w:rPr>
            </w:pPr>
            <w:r w:rsidRPr="00577676">
              <w:rPr>
                <w:rFonts w:ascii="Times New Roman" w:hAnsi="Times New Roman" w:cs="Times New Roman"/>
                <w:u w:val="single"/>
              </w:rPr>
              <w:t>Электроснабжение</w:t>
            </w:r>
          </w:p>
          <w:p w:rsidR="00B62D88" w:rsidRPr="00401354" w:rsidRDefault="00B62D88" w:rsidP="00EA31FA">
            <w:pPr>
              <w:spacing w:after="0" w:line="240" w:lineRule="auto"/>
              <w:ind w:firstLine="317"/>
              <w:jc w:val="both"/>
              <w:rPr>
                <w:rFonts w:ascii="Times New Roman" w:hAnsi="Times New Roman" w:cs="Times New Roman"/>
              </w:rPr>
            </w:pPr>
            <w:r w:rsidRPr="00401354">
              <w:rPr>
                <w:rFonts w:ascii="Times New Roman" w:hAnsi="Times New Roman" w:cs="Times New Roman"/>
              </w:rPr>
              <w:t>По всем земельным массивам имеется возможность технологического присоединения к сетям электроснабжения (100 %).</w:t>
            </w:r>
          </w:p>
          <w:p w:rsidR="00B62D88" w:rsidRPr="00577676" w:rsidRDefault="00B62D88" w:rsidP="00EA31FA">
            <w:pPr>
              <w:spacing w:after="0" w:line="240" w:lineRule="auto"/>
              <w:ind w:firstLine="317"/>
              <w:jc w:val="both"/>
              <w:rPr>
                <w:rFonts w:ascii="Times New Roman" w:hAnsi="Times New Roman" w:cs="Times New Roman"/>
                <w:u w:val="single"/>
              </w:rPr>
            </w:pPr>
            <w:r w:rsidRPr="00577676">
              <w:rPr>
                <w:rFonts w:ascii="Times New Roman" w:hAnsi="Times New Roman" w:cs="Times New Roman"/>
                <w:u w:val="single"/>
              </w:rPr>
              <w:t>Водоснабжение</w:t>
            </w:r>
          </w:p>
          <w:p w:rsidR="00B62D88" w:rsidRPr="00401354" w:rsidRDefault="00B62D88" w:rsidP="00EA31FA">
            <w:pPr>
              <w:spacing w:after="0" w:line="240" w:lineRule="auto"/>
              <w:ind w:firstLine="317"/>
              <w:jc w:val="both"/>
              <w:rPr>
                <w:rFonts w:ascii="Times New Roman" w:hAnsi="Times New Roman" w:cs="Times New Roman"/>
              </w:rPr>
            </w:pPr>
            <w:r w:rsidRPr="00401354">
              <w:rPr>
                <w:rFonts w:ascii="Times New Roman" w:hAnsi="Times New Roman" w:cs="Times New Roman"/>
              </w:rPr>
              <w:t xml:space="preserve">Подключение к сетям водоснабжения возможно в п. Дягилево в районе ул. Мушковатовской (4,1 % от общего количества земельных участков). </w:t>
            </w:r>
          </w:p>
          <w:p w:rsidR="00B62D88" w:rsidRPr="00401354" w:rsidRDefault="00B62D88" w:rsidP="00EA31FA">
            <w:pPr>
              <w:spacing w:after="0" w:line="240" w:lineRule="auto"/>
              <w:ind w:firstLine="317"/>
              <w:jc w:val="both"/>
              <w:rPr>
                <w:rFonts w:ascii="Times New Roman" w:hAnsi="Times New Roman" w:cs="Times New Roman"/>
              </w:rPr>
            </w:pPr>
            <w:r w:rsidRPr="00401354">
              <w:rPr>
                <w:rFonts w:ascii="Times New Roman" w:hAnsi="Times New Roman" w:cs="Times New Roman"/>
              </w:rPr>
              <w:t>В пос. Храпово - пос. Божатково города Рязани в 2022 году разработана проектная и рабочая документация на строительство сетей водоснабжения, получено положительное заключение экспертизы. Разработана проектная документация и результаты инженерных изысканий по объекту: «Инженерные коммуникации до границ 32 земельных участков под строительство жилья для многодетных семей в поселке Божатково» (сети водоснабжения), получено положительное заключение государственной экспертизы. Определяются</w:t>
            </w:r>
            <w:r>
              <w:rPr>
                <w:rFonts w:ascii="Times New Roman" w:hAnsi="Times New Roman" w:cs="Times New Roman"/>
              </w:rPr>
              <w:t xml:space="preserve"> </w:t>
            </w:r>
            <w:r w:rsidRPr="00401354">
              <w:rPr>
                <w:rFonts w:ascii="Times New Roman" w:hAnsi="Times New Roman" w:cs="Times New Roman"/>
              </w:rPr>
              <w:t>источники финансирования строительства сетей.</w:t>
            </w:r>
          </w:p>
          <w:p w:rsidR="00B62D88" w:rsidRPr="00401354" w:rsidRDefault="00B62D88" w:rsidP="00EA31FA">
            <w:pPr>
              <w:spacing w:after="0" w:line="240" w:lineRule="auto"/>
              <w:ind w:firstLine="317"/>
              <w:jc w:val="both"/>
              <w:rPr>
                <w:rFonts w:ascii="Times New Roman" w:hAnsi="Times New Roman" w:cs="Times New Roman"/>
              </w:rPr>
            </w:pPr>
            <w:r w:rsidRPr="00401354">
              <w:rPr>
                <w:rFonts w:ascii="Times New Roman" w:hAnsi="Times New Roman" w:cs="Times New Roman"/>
              </w:rPr>
              <w:t xml:space="preserve">В районе с. </w:t>
            </w:r>
            <w:proofErr w:type="spellStart"/>
            <w:r w:rsidRPr="00401354">
              <w:rPr>
                <w:rFonts w:ascii="Times New Roman" w:hAnsi="Times New Roman" w:cs="Times New Roman"/>
              </w:rPr>
              <w:t>Букрино</w:t>
            </w:r>
            <w:proofErr w:type="spellEnd"/>
            <w:r w:rsidRPr="00401354">
              <w:rPr>
                <w:rFonts w:ascii="Times New Roman" w:hAnsi="Times New Roman" w:cs="Times New Roman"/>
              </w:rPr>
              <w:t xml:space="preserve"> Рязанского района в рамках заключенного в 2022 году муниципального контракта ведутся работы по разработке проектно-сметной и рабочей документации на строительство сетей водоснабжения.</w:t>
            </w:r>
          </w:p>
        </w:tc>
        <w:tc>
          <w:tcPr>
            <w:tcW w:w="2693" w:type="dxa"/>
          </w:tcPr>
          <w:p w:rsidR="00B62D88" w:rsidRPr="00401354" w:rsidRDefault="00B62D88" w:rsidP="00EA31FA">
            <w:pPr>
              <w:pStyle w:val="af2"/>
              <w:widowControl w:val="0"/>
              <w:ind w:firstLine="317"/>
              <w:rPr>
                <w:rFonts w:eastAsia="Calibri"/>
                <w:sz w:val="22"/>
                <w:szCs w:val="22"/>
                <w:lang w:val="ru-RU"/>
              </w:rPr>
            </w:pPr>
            <w:r w:rsidRPr="00401354">
              <w:rPr>
                <w:rFonts w:eastAsia="Calibri"/>
                <w:sz w:val="22"/>
                <w:szCs w:val="22"/>
                <w:lang w:val="ru-RU"/>
              </w:rPr>
              <w:t>Значение показателя по сравнению с предыдущим годом не изменилось.</w:t>
            </w:r>
          </w:p>
          <w:p w:rsidR="00B62D88" w:rsidRPr="00401354" w:rsidRDefault="00B62D88" w:rsidP="00EA31FA">
            <w:pPr>
              <w:spacing w:after="0" w:line="240" w:lineRule="auto"/>
              <w:ind w:firstLine="317"/>
              <w:jc w:val="both"/>
              <w:rPr>
                <w:rFonts w:ascii="Times New Roman" w:hAnsi="Times New Roman" w:cs="Times New Roman"/>
              </w:rPr>
            </w:pPr>
          </w:p>
        </w:tc>
      </w:tr>
      <w:tr w:rsidR="00B62D88" w:rsidRPr="00A72A9D" w:rsidTr="00EA31FA">
        <w:tc>
          <w:tcPr>
            <w:tcW w:w="567" w:type="dxa"/>
          </w:tcPr>
          <w:p w:rsidR="00B62D88" w:rsidRPr="00A72A9D" w:rsidRDefault="00B62D88" w:rsidP="00EA31FA">
            <w:pPr>
              <w:pStyle w:val="afc"/>
              <w:suppressAutoHyphens w:val="0"/>
              <w:spacing w:after="0" w:line="240" w:lineRule="auto"/>
              <w:ind w:left="284"/>
              <w:jc w:val="center"/>
              <w:rPr>
                <w:rFonts w:ascii="Times New Roman" w:hAnsi="Times New Roman" w:cs="Times New Roman"/>
              </w:rPr>
            </w:pPr>
          </w:p>
        </w:tc>
        <w:tc>
          <w:tcPr>
            <w:tcW w:w="14766" w:type="dxa"/>
            <w:gridSpan w:val="6"/>
          </w:tcPr>
          <w:p w:rsidR="00B62D88" w:rsidRPr="00A72A9D" w:rsidRDefault="00B62D88" w:rsidP="00EA31FA">
            <w:pPr>
              <w:spacing w:after="0" w:line="240" w:lineRule="auto"/>
              <w:ind w:firstLine="743"/>
              <w:rPr>
                <w:rFonts w:ascii="Times New Roman" w:hAnsi="Times New Roman" w:cs="Times New Roman"/>
              </w:rPr>
            </w:pPr>
            <w:r w:rsidRPr="00A72A9D">
              <w:rPr>
                <w:rFonts w:ascii="Times New Roman" w:hAnsi="Times New Roman" w:cs="Times New Roman"/>
              </w:rPr>
              <w:t>2. СОХРАНЕНИЕ ЗДОРОВЬЯ И ПРОДЛЕНИЕ АКТИВНОГО ДОЛГОЛЕТИЯ НАСЕЛЕНИЯ</w:t>
            </w:r>
          </w:p>
        </w:tc>
      </w:tr>
      <w:tr w:rsidR="00B62D88" w:rsidRPr="00DD1DEA" w:rsidTr="00EA31FA">
        <w:tc>
          <w:tcPr>
            <w:tcW w:w="567" w:type="dxa"/>
          </w:tcPr>
          <w:p w:rsidR="00B62D88" w:rsidRPr="00DD1DEA"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DD1DEA" w:rsidRDefault="00B62D88" w:rsidP="00EA31FA">
            <w:pPr>
              <w:spacing w:after="0" w:line="240" w:lineRule="auto"/>
              <w:rPr>
                <w:rFonts w:ascii="Times New Roman" w:hAnsi="Times New Roman" w:cs="Times New Roman"/>
              </w:rPr>
            </w:pPr>
            <w:r w:rsidRPr="00DD1DEA">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w:t>
            </w:r>
          </w:p>
        </w:tc>
        <w:tc>
          <w:tcPr>
            <w:tcW w:w="992" w:type="dxa"/>
          </w:tcPr>
          <w:p w:rsidR="00B62D88" w:rsidRPr="00DD1DEA" w:rsidRDefault="00B62D88" w:rsidP="00EA31FA">
            <w:pPr>
              <w:spacing w:after="0" w:line="240" w:lineRule="auto"/>
              <w:jc w:val="center"/>
              <w:rPr>
                <w:rFonts w:ascii="Times New Roman" w:hAnsi="Times New Roman" w:cs="Times New Roman"/>
              </w:rPr>
            </w:pPr>
            <w:r w:rsidRPr="00DD1DEA">
              <w:rPr>
                <w:rFonts w:ascii="Times New Roman" w:hAnsi="Times New Roman" w:cs="Times New Roman"/>
              </w:rPr>
              <w:t>31,9</w:t>
            </w:r>
          </w:p>
        </w:tc>
        <w:tc>
          <w:tcPr>
            <w:tcW w:w="1158" w:type="dxa"/>
          </w:tcPr>
          <w:p w:rsidR="00B62D88" w:rsidRPr="00DD1DEA" w:rsidRDefault="00B62D88" w:rsidP="00EA31FA">
            <w:pPr>
              <w:spacing w:after="0" w:line="240" w:lineRule="auto"/>
              <w:jc w:val="center"/>
              <w:rPr>
                <w:rFonts w:ascii="Times New Roman" w:hAnsi="Times New Roman" w:cs="Times New Roman"/>
              </w:rPr>
            </w:pPr>
            <w:r w:rsidRPr="00DD1DEA">
              <w:rPr>
                <w:rFonts w:ascii="Times New Roman" w:hAnsi="Times New Roman" w:cs="Times New Roman"/>
              </w:rPr>
              <w:t>34,72</w:t>
            </w:r>
          </w:p>
        </w:tc>
        <w:tc>
          <w:tcPr>
            <w:tcW w:w="1276" w:type="dxa"/>
          </w:tcPr>
          <w:p w:rsidR="00B62D88" w:rsidRPr="00DD1DEA" w:rsidRDefault="00B62D88" w:rsidP="00EA31FA">
            <w:pPr>
              <w:spacing w:after="0" w:line="240" w:lineRule="auto"/>
              <w:jc w:val="center"/>
              <w:rPr>
                <w:rFonts w:ascii="Times New Roman" w:hAnsi="Times New Roman" w:cs="Times New Roman"/>
              </w:rPr>
            </w:pPr>
            <w:r w:rsidRPr="00DD1DEA">
              <w:rPr>
                <w:rFonts w:ascii="Times New Roman" w:hAnsi="Times New Roman" w:cs="Times New Roman"/>
              </w:rPr>
              <w:t>37,9</w:t>
            </w:r>
          </w:p>
        </w:tc>
        <w:tc>
          <w:tcPr>
            <w:tcW w:w="6237" w:type="dxa"/>
          </w:tcPr>
          <w:p w:rsidR="00B62D88" w:rsidRPr="00DD1DEA" w:rsidRDefault="00B62D88" w:rsidP="00EA31FA">
            <w:pPr>
              <w:spacing w:after="0" w:line="240" w:lineRule="auto"/>
              <w:ind w:firstLine="318"/>
              <w:jc w:val="both"/>
              <w:rPr>
                <w:rFonts w:ascii="Times New Roman" w:hAnsi="Times New Roman" w:cs="Times New Roman"/>
              </w:rPr>
            </w:pPr>
            <w:r w:rsidRPr="00DD1DEA">
              <w:rPr>
                <w:rFonts w:ascii="Times New Roman" w:hAnsi="Times New Roman" w:cs="Times New Roman"/>
              </w:rPr>
              <w:t xml:space="preserve">Расширился перечень организаций и спортивных объектов, </w:t>
            </w:r>
            <w:proofErr w:type="spellStart"/>
            <w:r w:rsidRPr="00DD1DEA">
              <w:rPr>
                <w:rFonts w:ascii="Times New Roman" w:hAnsi="Times New Roman" w:cs="Times New Roman"/>
              </w:rPr>
              <w:t>привлеченых</w:t>
            </w:r>
            <w:proofErr w:type="spellEnd"/>
            <w:r w:rsidRPr="00DD1DEA">
              <w:rPr>
                <w:rFonts w:ascii="Times New Roman" w:hAnsi="Times New Roman" w:cs="Times New Roman"/>
              </w:rPr>
              <w:t xml:space="preserve"> к проведению физкультурных и спортивных мероприятий и сдаче статистического отчета по форме 1-ФК.</w:t>
            </w:r>
          </w:p>
          <w:p w:rsidR="00B62D88" w:rsidRPr="00DD1DEA" w:rsidRDefault="00B62D88" w:rsidP="00EA31FA">
            <w:pPr>
              <w:spacing w:after="0" w:line="240" w:lineRule="auto"/>
              <w:ind w:firstLine="318"/>
              <w:jc w:val="both"/>
              <w:rPr>
                <w:rFonts w:ascii="Times New Roman" w:hAnsi="Times New Roman" w:cs="Times New Roman"/>
              </w:rPr>
            </w:pPr>
            <w:proofErr w:type="gramStart"/>
            <w:r w:rsidRPr="00DD1DEA">
              <w:rPr>
                <w:rFonts w:ascii="Times New Roman" w:hAnsi="Times New Roman" w:cs="Times New Roman"/>
              </w:rPr>
              <w:t>В Рязани функционируют 869 спортивных сооружений (2021 г. – 858), в их числе</w:t>
            </w:r>
            <w:r>
              <w:rPr>
                <w:rFonts w:ascii="Times New Roman" w:hAnsi="Times New Roman" w:cs="Times New Roman"/>
              </w:rPr>
              <w:t xml:space="preserve"> </w:t>
            </w:r>
            <w:r w:rsidRPr="00DD1DEA">
              <w:rPr>
                <w:rFonts w:ascii="Times New Roman" w:hAnsi="Times New Roman" w:cs="Times New Roman"/>
              </w:rPr>
              <w:t>4 стадиона на 28000 мест, 340</w:t>
            </w:r>
            <w:r>
              <w:rPr>
                <w:rFonts w:ascii="Times New Roman" w:hAnsi="Times New Roman" w:cs="Times New Roman"/>
              </w:rPr>
              <w:t> </w:t>
            </w:r>
            <w:r w:rsidRPr="00DD1DEA">
              <w:rPr>
                <w:rFonts w:ascii="Times New Roman" w:hAnsi="Times New Roman" w:cs="Times New Roman"/>
              </w:rPr>
              <w:t>плоскостных спортсооружений, 218 спортивных залов, 4 крытых объекта с искусственным льдом, 2 легкоатлетических манежа, 31 плавательный бассейн (из них 1- 50-метровый, 11 - 25-метровых), 6 лыжных баз, 38 сооружений для стрелковых видов спорта, 12 муниципальных спортивных учреждений (6 СШ и 5 СШОР, 1</w:t>
            </w:r>
            <w:proofErr w:type="gramEnd"/>
            <w:r w:rsidRPr="00DD1DEA">
              <w:rPr>
                <w:rFonts w:ascii="Times New Roman" w:hAnsi="Times New Roman" w:cs="Times New Roman"/>
              </w:rPr>
              <w:t xml:space="preserve"> муниципальное учреждение), 16 государственных спортивных учреждений (5 СШОР, 5 СШ, 2 ЦСП, ГАУ РО «Волейбольный клуб «Рязань», ГАУ РО «Хоккейный клуб «Рязань», ГАУ РО «Футбольный клуб «Рязань» и ГАУ РО «Женский футбольный клуб»). В городе культивируется более 50 видов спорта.</w:t>
            </w:r>
          </w:p>
        </w:tc>
        <w:tc>
          <w:tcPr>
            <w:tcW w:w="2693" w:type="dxa"/>
          </w:tcPr>
          <w:p w:rsidR="00B62D88" w:rsidRPr="00DD1DEA" w:rsidRDefault="00B62D88" w:rsidP="00EA31FA">
            <w:pPr>
              <w:pStyle w:val="af2"/>
              <w:widowControl w:val="0"/>
              <w:ind w:firstLine="317"/>
              <w:rPr>
                <w:sz w:val="22"/>
                <w:szCs w:val="22"/>
                <w:lang w:val="ru-RU"/>
              </w:rPr>
            </w:pPr>
            <w:r w:rsidRPr="00DD1DEA">
              <w:rPr>
                <w:sz w:val="22"/>
                <w:szCs w:val="22"/>
                <w:lang w:val="ru-RU"/>
              </w:rPr>
              <w:t>Динамика показателя положительная.</w:t>
            </w:r>
          </w:p>
          <w:p w:rsidR="00B62D88" w:rsidRPr="00DD1DEA" w:rsidRDefault="00B62D88" w:rsidP="00EA31FA">
            <w:pPr>
              <w:spacing w:after="0" w:line="240" w:lineRule="auto"/>
              <w:ind w:firstLine="318"/>
              <w:jc w:val="both"/>
              <w:rPr>
                <w:rFonts w:ascii="Times New Roman" w:hAnsi="Times New Roman" w:cs="Times New Roman"/>
              </w:rPr>
            </w:pPr>
            <w:r w:rsidRPr="00DD1DEA">
              <w:rPr>
                <w:rFonts w:ascii="Times New Roman" w:hAnsi="Times New Roman" w:cs="Times New Roman"/>
              </w:rPr>
              <w:t xml:space="preserve">Показатель превысил значение предыдущего года на </w:t>
            </w:r>
            <w:r>
              <w:rPr>
                <w:rFonts w:ascii="Times New Roman" w:hAnsi="Times New Roman" w:cs="Times New Roman"/>
              </w:rPr>
              <w:t>2,82</w:t>
            </w:r>
            <w:r w:rsidRPr="00DD1DEA">
              <w:rPr>
                <w:rFonts w:ascii="Times New Roman" w:hAnsi="Times New Roman" w:cs="Times New Roman"/>
              </w:rPr>
              <w:t xml:space="preserve"> процентного пункта.</w:t>
            </w:r>
          </w:p>
        </w:tc>
      </w:tr>
      <w:tr w:rsidR="00B62D88" w:rsidRPr="00C80343" w:rsidTr="00EA31FA">
        <w:tc>
          <w:tcPr>
            <w:tcW w:w="567" w:type="dxa"/>
          </w:tcPr>
          <w:p w:rsidR="00B62D88" w:rsidRPr="00C80343"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C80343" w:rsidRDefault="00B62D88" w:rsidP="00EA31FA">
            <w:pPr>
              <w:spacing w:after="0" w:line="240" w:lineRule="auto"/>
              <w:rPr>
                <w:rFonts w:ascii="Times New Roman" w:hAnsi="Times New Roman" w:cs="Times New Roman"/>
              </w:rPr>
            </w:pPr>
            <w:r w:rsidRPr="00C80343">
              <w:rPr>
                <w:rFonts w:ascii="Times New Roman" w:hAnsi="Times New Roman" w:cs="Times New Roman"/>
              </w:rPr>
              <w:t>Доля населения 3-79 лет, систематически занимающегося физической культурой и спортом, в общей численности населения данного возраста, %</w:t>
            </w:r>
          </w:p>
        </w:tc>
        <w:tc>
          <w:tcPr>
            <w:tcW w:w="992" w:type="dxa"/>
          </w:tcPr>
          <w:p w:rsidR="00B62D88" w:rsidRPr="00C80343" w:rsidRDefault="00B62D88" w:rsidP="00EA31FA">
            <w:pPr>
              <w:spacing w:after="0" w:line="240" w:lineRule="auto"/>
              <w:jc w:val="center"/>
              <w:rPr>
                <w:rFonts w:ascii="Times New Roman" w:hAnsi="Times New Roman" w:cs="Times New Roman"/>
              </w:rPr>
            </w:pPr>
            <w:r w:rsidRPr="00C80343">
              <w:rPr>
                <w:rFonts w:ascii="Times New Roman" w:hAnsi="Times New Roman" w:cs="Times New Roman"/>
              </w:rPr>
              <w:t>44,5</w:t>
            </w:r>
          </w:p>
        </w:tc>
        <w:tc>
          <w:tcPr>
            <w:tcW w:w="1158" w:type="dxa"/>
          </w:tcPr>
          <w:p w:rsidR="00B62D88" w:rsidRPr="00C80343" w:rsidRDefault="00B62D88" w:rsidP="00EA31FA">
            <w:pPr>
              <w:spacing w:after="0" w:line="240" w:lineRule="auto"/>
              <w:jc w:val="center"/>
              <w:rPr>
                <w:rFonts w:ascii="Times New Roman" w:hAnsi="Times New Roman" w:cs="Times New Roman"/>
              </w:rPr>
            </w:pPr>
            <w:r w:rsidRPr="00C80343">
              <w:rPr>
                <w:rFonts w:ascii="Times New Roman" w:hAnsi="Times New Roman" w:cs="Times New Roman"/>
              </w:rPr>
              <w:t>48,7</w:t>
            </w:r>
          </w:p>
        </w:tc>
        <w:tc>
          <w:tcPr>
            <w:tcW w:w="1276" w:type="dxa"/>
          </w:tcPr>
          <w:p w:rsidR="00B62D88" w:rsidRPr="00C80343" w:rsidRDefault="00B62D88" w:rsidP="00EA31FA">
            <w:pPr>
              <w:spacing w:after="0" w:line="240" w:lineRule="auto"/>
              <w:jc w:val="center"/>
              <w:rPr>
                <w:rFonts w:ascii="Times New Roman" w:hAnsi="Times New Roman" w:cs="Times New Roman"/>
              </w:rPr>
            </w:pPr>
            <w:r w:rsidRPr="00C80343">
              <w:rPr>
                <w:rFonts w:ascii="Times New Roman" w:hAnsi="Times New Roman" w:cs="Times New Roman"/>
              </w:rPr>
              <w:t>48,7</w:t>
            </w:r>
          </w:p>
        </w:tc>
        <w:tc>
          <w:tcPr>
            <w:tcW w:w="6237" w:type="dxa"/>
          </w:tcPr>
          <w:p w:rsidR="00B62D88" w:rsidRDefault="00B62D88" w:rsidP="00EA31FA">
            <w:pPr>
              <w:spacing w:after="0" w:line="240" w:lineRule="auto"/>
              <w:ind w:firstLine="318"/>
              <w:jc w:val="both"/>
              <w:rPr>
                <w:rFonts w:ascii="Times New Roman" w:hAnsi="Times New Roman" w:cs="Times New Roman"/>
              </w:rPr>
            </w:pPr>
            <w:r w:rsidRPr="00C80343">
              <w:rPr>
                <w:rFonts w:ascii="Times New Roman" w:hAnsi="Times New Roman" w:cs="Times New Roman"/>
              </w:rPr>
              <w:t xml:space="preserve">В 2022 году численность систематически занимающихся физической культурой и спортом в городе Рязани по данным формы </w:t>
            </w:r>
            <w:proofErr w:type="spellStart"/>
            <w:r w:rsidRPr="00C80343">
              <w:rPr>
                <w:rFonts w:ascii="Times New Roman" w:hAnsi="Times New Roman" w:cs="Times New Roman"/>
              </w:rPr>
              <w:t>статотчетности</w:t>
            </w:r>
            <w:proofErr w:type="spellEnd"/>
            <w:r w:rsidRPr="00C80343">
              <w:rPr>
                <w:rFonts w:ascii="Times New Roman" w:hAnsi="Times New Roman" w:cs="Times New Roman"/>
              </w:rPr>
              <w:t xml:space="preserve"> № 1-ФК «Сведения о физической  культуре  и  спорте» увеличилась до 241</w:t>
            </w:r>
            <w:r>
              <w:rPr>
                <w:rFonts w:ascii="Times New Roman" w:hAnsi="Times New Roman" w:cs="Times New Roman"/>
              </w:rPr>
              <w:t> </w:t>
            </w:r>
            <w:r w:rsidRPr="00C80343">
              <w:rPr>
                <w:rFonts w:ascii="Times New Roman" w:hAnsi="Times New Roman" w:cs="Times New Roman"/>
              </w:rPr>
              <w:t xml:space="preserve">353 человек  (2021 г. - 222 380 человек) в возрасте от 3 до 79 лет. Увеличение произошло за счет привлечения населения к физкультурно-оздоровительным и спортивно-массовым мероприятиям и расширения перечня организаций и спортивных объектов, </w:t>
            </w:r>
            <w:proofErr w:type="spellStart"/>
            <w:r w:rsidRPr="00C80343">
              <w:rPr>
                <w:rFonts w:ascii="Times New Roman" w:hAnsi="Times New Roman" w:cs="Times New Roman"/>
              </w:rPr>
              <w:t>привлеченых</w:t>
            </w:r>
            <w:proofErr w:type="spellEnd"/>
            <w:r w:rsidRPr="00C80343">
              <w:rPr>
                <w:rFonts w:ascii="Times New Roman" w:hAnsi="Times New Roman" w:cs="Times New Roman"/>
              </w:rPr>
              <w:t xml:space="preserve"> к проведению физкультурных и спортивных мероприятий. </w:t>
            </w:r>
          </w:p>
          <w:p w:rsidR="00B62D88" w:rsidRDefault="00B62D88" w:rsidP="00EA31FA">
            <w:pPr>
              <w:spacing w:after="0" w:line="240" w:lineRule="auto"/>
              <w:ind w:firstLine="318"/>
              <w:jc w:val="both"/>
              <w:rPr>
                <w:rFonts w:ascii="Times New Roman" w:hAnsi="Times New Roman" w:cs="Times New Roman"/>
              </w:rPr>
            </w:pPr>
            <w:r>
              <w:rPr>
                <w:rFonts w:ascii="Times New Roman" w:hAnsi="Times New Roman" w:cs="Times New Roman"/>
              </w:rPr>
              <w:t xml:space="preserve">В том числе </w:t>
            </w:r>
            <w:r w:rsidRPr="00A414BA">
              <w:rPr>
                <w:rFonts w:ascii="Times New Roman" w:hAnsi="Times New Roman" w:cs="Times New Roman"/>
              </w:rPr>
              <w:t>12 муниципальн</w:t>
            </w:r>
            <w:r>
              <w:rPr>
                <w:rFonts w:ascii="Times New Roman" w:hAnsi="Times New Roman" w:cs="Times New Roman"/>
              </w:rPr>
              <w:t>ыми</w:t>
            </w:r>
            <w:r w:rsidRPr="00A414BA">
              <w:rPr>
                <w:rFonts w:ascii="Times New Roman" w:hAnsi="Times New Roman" w:cs="Times New Roman"/>
              </w:rPr>
              <w:t xml:space="preserve"> учреждени</w:t>
            </w:r>
            <w:r>
              <w:rPr>
                <w:rFonts w:ascii="Times New Roman" w:hAnsi="Times New Roman" w:cs="Times New Roman"/>
              </w:rPr>
              <w:t xml:space="preserve">ями </w:t>
            </w:r>
            <w:r w:rsidRPr="00A414BA">
              <w:rPr>
                <w:rFonts w:ascii="Times New Roman" w:hAnsi="Times New Roman" w:cs="Times New Roman"/>
              </w:rPr>
              <w:t>пров</w:t>
            </w:r>
            <w:r>
              <w:rPr>
                <w:rFonts w:ascii="Times New Roman" w:hAnsi="Times New Roman" w:cs="Times New Roman"/>
              </w:rPr>
              <w:t>о</w:t>
            </w:r>
            <w:r w:rsidRPr="00A414BA">
              <w:rPr>
                <w:rFonts w:ascii="Times New Roman" w:hAnsi="Times New Roman" w:cs="Times New Roman"/>
              </w:rPr>
              <w:t>д</w:t>
            </w:r>
            <w:r>
              <w:rPr>
                <w:rFonts w:ascii="Times New Roman" w:hAnsi="Times New Roman" w:cs="Times New Roman"/>
              </w:rPr>
              <w:t xml:space="preserve">ится </w:t>
            </w:r>
            <w:r w:rsidRPr="00A414BA">
              <w:rPr>
                <w:rFonts w:ascii="Times New Roman" w:hAnsi="Times New Roman" w:cs="Times New Roman"/>
              </w:rPr>
              <w:t>спортивно-оздоровительн</w:t>
            </w:r>
            <w:r>
              <w:rPr>
                <w:rFonts w:ascii="Times New Roman" w:hAnsi="Times New Roman" w:cs="Times New Roman"/>
              </w:rPr>
              <w:t>ая</w:t>
            </w:r>
            <w:r w:rsidRPr="00A414BA">
              <w:rPr>
                <w:rFonts w:ascii="Times New Roman" w:hAnsi="Times New Roman" w:cs="Times New Roman"/>
              </w:rPr>
              <w:t xml:space="preserve"> работ</w:t>
            </w:r>
            <w:r>
              <w:rPr>
                <w:rFonts w:ascii="Times New Roman" w:hAnsi="Times New Roman" w:cs="Times New Roman"/>
              </w:rPr>
              <w:t>а</w:t>
            </w:r>
            <w:r w:rsidRPr="00A414BA">
              <w:rPr>
                <w:rFonts w:ascii="Times New Roman" w:hAnsi="Times New Roman" w:cs="Times New Roman"/>
              </w:rPr>
              <w:t xml:space="preserve"> среди различных групп населения (</w:t>
            </w:r>
            <w:r>
              <w:rPr>
                <w:rFonts w:ascii="Times New Roman" w:hAnsi="Times New Roman" w:cs="Times New Roman"/>
              </w:rPr>
              <w:t xml:space="preserve">охват - </w:t>
            </w:r>
            <w:r w:rsidRPr="00A414BA">
              <w:rPr>
                <w:rFonts w:ascii="Times New Roman" w:hAnsi="Times New Roman" w:cs="Times New Roman"/>
              </w:rPr>
              <w:t xml:space="preserve">3120 человек по различным видам спорта). </w:t>
            </w:r>
            <w:r>
              <w:rPr>
                <w:rFonts w:ascii="Times New Roman" w:hAnsi="Times New Roman" w:cs="Times New Roman"/>
              </w:rPr>
              <w:t>Также</w:t>
            </w:r>
            <w:r w:rsidRPr="00A414BA">
              <w:rPr>
                <w:rFonts w:ascii="Times New Roman" w:hAnsi="Times New Roman" w:cs="Times New Roman"/>
              </w:rPr>
              <w:t xml:space="preserve"> на ежедневной основе</w:t>
            </w:r>
            <w:r>
              <w:rPr>
                <w:rFonts w:ascii="Times New Roman" w:hAnsi="Times New Roman" w:cs="Times New Roman"/>
              </w:rPr>
              <w:t xml:space="preserve"> о</w:t>
            </w:r>
            <w:r w:rsidRPr="00A414BA">
              <w:rPr>
                <w:rFonts w:ascii="Times New Roman" w:hAnsi="Times New Roman" w:cs="Times New Roman"/>
              </w:rPr>
              <w:t>беспечение доступа к объектам спорта для всех жителей города</w:t>
            </w:r>
            <w:r>
              <w:rPr>
                <w:rFonts w:ascii="Times New Roman" w:hAnsi="Times New Roman" w:cs="Times New Roman"/>
              </w:rPr>
              <w:t xml:space="preserve"> предоставляет МАУ «СК «Химик».</w:t>
            </w:r>
          </w:p>
          <w:p w:rsidR="00B62D88" w:rsidRPr="008A1EEA" w:rsidRDefault="00B62D88" w:rsidP="00EA31FA">
            <w:pPr>
              <w:spacing w:after="0" w:line="240" w:lineRule="auto"/>
              <w:ind w:firstLine="318"/>
              <w:jc w:val="both"/>
              <w:rPr>
                <w:rFonts w:ascii="Times New Roman" w:hAnsi="Times New Roman" w:cs="Times New Roman"/>
              </w:rPr>
            </w:pPr>
            <w:r>
              <w:rPr>
                <w:rFonts w:ascii="Times New Roman" w:hAnsi="Times New Roman" w:cs="Times New Roman"/>
              </w:rPr>
              <w:t>В рамках о</w:t>
            </w:r>
            <w:r w:rsidRPr="008A1EEA">
              <w:rPr>
                <w:rFonts w:ascii="Times New Roman" w:hAnsi="Times New Roman" w:cs="Times New Roman"/>
              </w:rPr>
              <w:t>беспечени</w:t>
            </w:r>
            <w:r>
              <w:rPr>
                <w:rFonts w:ascii="Times New Roman" w:hAnsi="Times New Roman" w:cs="Times New Roman"/>
              </w:rPr>
              <w:t>я</w:t>
            </w:r>
            <w:r w:rsidRPr="008A1EEA">
              <w:rPr>
                <w:rFonts w:ascii="Times New Roman" w:hAnsi="Times New Roman" w:cs="Times New Roman"/>
              </w:rPr>
              <w:t xml:space="preserve"> организации и проведения физкультурно-оздоровительных мероприятий с</w:t>
            </w:r>
            <w:r>
              <w:rPr>
                <w:rFonts w:ascii="Times New Roman" w:hAnsi="Times New Roman" w:cs="Times New Roman"/>
              </w:rPr>
              <w:t xml:space="preserve"> населением по месту жительства реализован проект </w:t>
            </w:r>
            <w:r w:rsidRPr="008A1EEA">
              <w:rPr>
                <w:rFonts w:ascii="Times New Roman" w:hAnsi="Times New Roman" w:cs="Times New Roman"/>
              </w:rPr>
              <w:t>«Спортивные выходные»</w:t>
            </w:r>
            <w:r>
              <w:rPr>
                <w:rFonts w:ascii="Times New Roman" w:hAnsi="Times New Roman" w:cs="Times New Roman"/>
              </w:rPr>
              <w:t xml:space="preserve"> - </w:t>
            </w:r>
            <w:r w:rsidRPr="008A1EEA">
              <w:rPr>
                <w:rFonts w:ascii="Times New Roman" w:hAnsi="Times New Roman" w:cs="Times New Roman"/>
              </w:rPr>
              <w:t>организованы физкультурно-оздоровительные мероприятия для жителей города</w:t>
            </w:r>
            <w:r>
              <w:rPr>
                <w:rFonts w:ascii="Times New Roman" w:hAnsi="Times New Roman" w:cs="Times New Roman"/>
              </w:rPr>
              <w:t xml:space="preserve"> в </w:t>
            </w:r>
            <w:r w:rsidRPr="008A1EEA">
              <w:rPr>
                <w:rFonts w:ascii="Times New Roman" w:hAnsi="Times New Roman" w:cs="Times New Roman"/>
              </w:rPr>
              <w:t xml:space="preserve">3 парках города Рязани. Бесплатные занятия проходили в парках </w:t>
            </w:r>
            <w:r>
              <w:rPr>
                <w:rFonts w:ascii="Times New Roman" w:hAnsi="Times New Roman" w:cs="Times New Roman"/>
              </w:rPr>
              <w:t xml:space="preserve">с июня </w:t>
            </w:r>
            <w:r w:rsidRPr="008A1EEA">
              <w:rPr>
                <w:rFonts w:ascii="Times New Roman" w:hAnsi="Times New Roman" w:cs="Times New Roman"/>
              </w:rPr>
              <w:t xml:space="preserve">до сентября. Еженедельно по субботам с 8.30 до 14.00 рязанцы и гости города принимали участие в мастер-классах по бегу, гимнастике, скандинавской ходьбе, кроссфиту, развивающим и спортивным занятиям для детей, танцевальным направлениям, проходили медицинское обследование, а так же проводились занятия для людей старшего поколения. </w:t>
            </w:r>
          </w:p>
          <w:p w:rsidR="00B62D88" w:rsidRPr="00C80343" w:rsidRDefault="00B62D88" w:rsidP="00EA31FA">
            <w:pPr>
              <w:spacing w:after="0" w:line="240" w:lineRule="auto"/>
              <w:ind w:firstLine="318"/>
              <w:jc w:val="both"/>
              <w:rPr>
                <w:rFonts w:ascii="Times New Roman" w:hAnsi="Times New Roman" w:cs="Times New Roman"/>
              </w:rPr>
            </w:pPr>
            <w:r>
              <w:rPr>
                <w:rFonts w:ascii="Times New Roman" w:hAnsi="Times New Roman" w:cs="Times New Roman"/>
              </w:rPr>
              <w:t xml:space="preserve">В июле-августе 2022 года </w:t>
            </w:r>
            <w:r w:rsidRPr="008A1EEA">
              <w:rPr>
                <w:rFonts w:ascii="Times New Roman" w:hAnsi="Times New Roman" w:cs="Times New Roman"/>
              </w:rPr>
              <w:t>состоялась Спартакиада дворовых команд города Рязани по</w:t>
            </w:r>
            <w:r>
              <w:rPr>
                <w:rFonts w:ascii="Times New Roman" w:hAnsi="Times New Roman" w:cs="Times New Roman"/>
              </w:rPr>
              <w:t xml:space="preserve"> м</w:t>
            </w:r>
            <w:r w:rsidRPr="008A1EEA">
              <w:rPr>
                <w:rFonts w:ascii="Times New Roman" w:hAnsi="Times New Roman" w:cs="Times New Roman"/>
              </w:rPr>
              <w:t>ини-футбол</w:t>
            </w:r>
            <w:r>
              <w:rPr>
                <w:rFonts w:ascii="Times New Roman" w:hAnsi="Times New Roman" w:cs="Times New Roman"/>
              </w:rPr>
              <w:t>у (</w:t>
            </w:r>
            <w:r w:rsidRPr="008A1EEA">
              <w:rPr>
                <w:rFonts w:ascii="Times New Roman" w:hAnsi="Times New Roman" w:cs="Times New Roman"/>
              </w:rPr>
              <w:t>8 команд -56 участников</w:t>
            </w:r>
            <w:r>
              <w:rPr>
                <w:rFonts w:ascii="Times New Roman" w:hAnsi="Times New Roman" w:cs="Times New Roman"/>
              </w:rPr>
              <w:t>),</w:t>
            </w:r>
            <w:r w:rsidRPr="008A1EEA">
              <w:rPr>
                <w:rFonts w:ascii="Times New Roman" w:hAnsi="Times New Roman" w:cs="Times New Roman"/>
              </w:rPr>
              <w:t xml:space="preserve"> </w:t>
            </w:r>
            <w:r>
              <w:rPr>
                <w:rFonts w:ascii="Times New Roman" w:hAnsi="Times New Roman" w:cs="Times New Roman"/>
              </w:rPr>
              <w:t>п</w:t>
            </w:r>
            <w:r w:rsidRPr="008A1EEA">
              <w:rPr>
                <w:rFonts w:ascii="Times New Roman" w:hAnsi="Times New Roman" w:cs="Times New Roman"/>
              </w:rPr>
              <w:t>ионербол</w:t>
            </w:r>
            <w:r>
              <w:rPr>
                <w:rFonts w:ascii="Times New Roman" w:hAnsi="Times New Roman" w:cs="Times New Roman"/>
              </w:rPr>
              <w:t>у (3 команды – 24 участника), в</w:t>
            </w:r>
            <w:r w:rsidRPr="008A1EEA">
              <w:rPr>
                <w:rFonts w:ascii="Times New Roman" w:hAnsi="Times New Roman" w:cs="Times New Roman"/>
              </w:rPr>
              <w:t>олейбол</w:t>
            </w:r>
            <w:r>
              <w:rPr>
                <w:rFonts w:ascii="Times New Roman" w:hAnsi="Times New Roman" w:cs="Times New Roman"/>
              </w:rPr>
              <w:t>у (</w:t>
            </w:r>
            <w:r w:rsidRPr="008A1EEA">
              <w:rPr>
                <w:rFonts w:ascii="Times New Roman" w:hAnsi="Times New Roman" w:cs="Times New Roman"/>
              </w:rPr>
              <w:t>2</w:t>
            </w:r>
            <w:r>
              <w:rPr>
                <w:rFonts w:ascii="Times New Roman" w:hAnsi="Times New Roman" w:cs="Times New Roman"/>
              </w:rPr>
              <w:t> команды – 16 участников), с</w:t>
            </w:r>
            <w:r w:rsidRPr="008A1EEA">
              <w:rPr>
                <w:rFonts w:ascii="Times New Roman" w:hAnsi="Times New Roman" w:cs="Times New Roman"/>
              </w:rPr>
              <w:t>тритбол</w:t>
            </w:r>
            <w:r>
              <w:rPr>
                <w:rFonts w:ascii="Times New Roman" w:hAnsi="Times New Roman" w:cs="Times New Roman"/>
              </w:rPr>
              <w:t>у (</w:t>
            </w:r>
            <w:r w:rsidRPr="008A1EEA">
              <w:rPr>
                <w:rFonts w:ascii="Times New Roman" w:hAnsi="Times New Roman" w:cs="Times New Roman"/>
              </w:rPr>
              <w:t>8 команд – 32</w:t>
            </w:r>
            <w:r>
              <w:rPr>
                <w:rFonts w:ascii="Times New Roman" w:hAnsi="Times New Roman" w:cs="Times New Roman"/>
              </w:rPr>
              <w:t xml:space="preserve"> участника). </w:t>
            </w:r>
            <w:r w:rsidRPr="008A1EEA">
              <w:rPr>
                <w:rFonts w:ascii="Times New Roman" w:hAnsi="Times New Roman" w:cs="Times New Roman"/>
              </w:rPr>
              <w:t>Финалы среди победителей районных соревнований прошли в Центре уличного спорта «Под мостом» МАУК «Лесопарк».</w:t>
            </w:r>
          </w:p>
        </w:tc>
        <w:tc>
          <w:tcPr>
            <w:tcW w:w="2693" w:type="dxa"/>
          </w:tcPr>
          <w:p w:rsidR="00B62D88" w:rsidRPr="00C80343" w:rsidRDefault="00B62D88" w:rsidP="00EA31FA">
            <w:pPr>
              <w:pStyle w:val="af2"/>
              <w:widowControl w:val="0"/>
              <w:ind w:firstLine="317"/>
              <w:rPr>
                <w:sz w:val="22"/>
                <w:szCs w:val="22"/>
                <w:lang w:val="ru-RU"/>
              </w:rPr>
            </w:pPr>
            <w:r w:rsidRPr="00C80343">
              <w:rPr>
                <w:sz w:val="22"/>
                <w:szCs w:val="22"/>
                <w:lang w:val="ru-RU"/>
              </w:rPr>
              <w:t>Динамика показателя положительная.</w:t>
            </w:r>
          </w:p>
          <w:p w:rsidR="00B62D88" w:rsidRPr="00C80343" w:rsidRDefault="00B62D88" w:rsidP="00EA31FA">
            <w:pPr>
              <w:pStyle w:val="af2"/>
              <w:widowControl w:val="0"/>
              <w:ind w:firstLine="317"/>
            </w:pPr>
            <w:r w:rsidRPr="00C80343">
              <w:rPr>
                <w:sz w:val="22"/>
                <w:szCs w:val="22"/>
              </w:rPr>
              <w:t xml:space="preserve">Показатель превысил значение предыдущего года на </w:t>
            </w:r>
            <w:r w:rsidRPr="00C80343">
              <w:rPr>
                <w:lang w:val="ru-RU"/>
              </w:rPr>
              <w:t>4,</w:t>
            </w:r>
            <w:r w:rsidRPr="00C80343">
              <w:t>2</w:t>
            </w:r>
            <w:r w:rsidRPr="00C80343">
              <w:rPr>
                <w:sz w:val="22"/>
                <w:szCs w:val="22"/>
              </w:rPr>
              <w:t xml:space="preserve"> процентного пункта</w:t>
            </w:r>
            <w:r>
              <w:rPr>
                <w:lang w:val="ru-RU"/>
              </w:rPr>
              <w:t xml:space="preserve">, достигнуто </w:t>
            </w:r>
            <w:r w:rsidRPr="00D01DF6">
              <w:rPr>
                <w:sz w:val="22"/>
                <w:szCs w:val="22"/>
              </w:rPr>
              <w:t>целевое значение на конец первого этапа стратегии (2023 г.)</w:t>
            </w:r>
            <w:r w:rsidRPr="00C80343">
              <w:rPr>
                <w:sz w:val="22"/>
                <w:szCs w:val="22"/>
              </w:rPr>
              <w:t>.</w:t>
            </w:r>
          </w:p>
        </w:tc>
      </w:tr>
      <w:tr w:rsidR="00B62D88" w:rsidRPr="00611C58" w:rsidTr="00EA31FA">
        <w:tc>
          <w:tcPr>
            <w:tcW w:w="567" w:type="dxa"/>
          </w:tcPr>
          <w:p w:rsidR="00B62D88" w:rsidRPr="00611C58"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611C58" w:rsidRDefault="00B62D88" w:rsidP="00EA31FA">
            <w:pPr>
              <w:spacing w:after="0" w:line="240" w:lineRule="auto"/>
              <w:rPr>
                <w:rFonts w:ascii="Times New Roman" w:hAnsi="Times New Roman" w:cs="Times New Roman"/>
              </w:rPr>
            </w:pPr>
            <w:r w:rsidRPr="00611C58">
              <w:rPr>
                <w:rFonts w:ascii="Times New Roman" w:hAnsi="Times New Roman" w:cs="Times New Roman"/>
              </w:rPr>
              <w:t>Спортивные разряды, звания, присвоенные и подтвержденные в отчетном году воспитанниками спортивных школ (СШ) и спортивных школ олимпийского резерва (СШОР), чел.</w:t>
            </w:r>
          </w:p>
        </w:tc>
        <w:tc>
          <w:tcPr>
            <w:tcW w:w="992" w:type="dxa"/>
          </w:tcPr>
          <w:p w:rsidR="00B62D88" w:rsidRPr="00611C58" w:rsidRDefault="00B62D88" w:rsidP="00EA31FA">
            <w:pPr>
              <w:spacing w:after="0" w:line="240" w:lineRule="auto"/>
              <w:jc w:val="center"/>
              <w:rPr>
                <w:rFonts w:ascii="Times New Roman" w:hAnsi="Times New Roman" w:cs="Times New Roman"/>
              </w:rPr>
            </w:pPr>
            <w:r w:rsidRPr="00611C58">
              <w:rPr>
                <w:rFonts w:ascii="Times New Roman" w:hAnsi="Times New Roman" w:cs="Times New Roman"/>
              </w:rPr>
              <w:t>2080</w:t>
            </w:r>
          </w:p>
        </w:tc>
        <w:tc>
          <w:tcPr>
            <w:tcW w:w="1158" w:type="dxa"/>
          </w:tcPr>
          <w:p w:rsidR="00B62D88" w:rsidRPr="00611C58" w:rsidRDefault="00B62D88" w:rsidP="00EA31FA">
            <w:pPr>
              <w:spacing w:after="0" w:line="240" w:lineRule="auto"/>
              <w:jc w:val="center"/>
              <w:rPr>
                <w:rFonts w:ascii="Times New Roman" w:hAnsi="Times New Roman" w:cs="Times New Roman"/>
              </w:rPr>
            </w:pPr>
            <w:r w:rsidRPr="00611C58">
              <w:rPr>
                <w:rFonts w:ascii="Times New Roman" w:hAnsi="Times New Roman" w:cs="Times New Roman"/>
              </w:rPr>
              <w:t>1890</w:t>
            </w:r>
          </w:p>
        </w:tc>
        <w:tc>
          <w:tcPr>
            <w:tcW w:w="1276" w:type="dxa"/>
          </w:tcPr>
          <w:p w:rsidR="00B62D88" w:rsidRPr="00611C58" w:rsidRDefault="00B62D88" w:rsidP="00EA31FA">
            <w:pPr>
              <w:spacing w:after="0" w:line="240" w:lineRule="auto"/>
              <w:jc w:val="center"/>
              <w:rPr>
                <w:rFonts w:ascii="Times New Roman" w:hAnsi="Times New Roman" w:cs="Times New Roman"/>
              </w:rPr>
            </w:pPr>
            <w:r w:rsidRPr="00611C58">
              <w:rPr>
                <w:rFonts w:ascii="Times New Roman" w:hAnsi="Times New Roman" w:cs="Times New Roman"/>
              </w:rPr>
              <w:t>1100</w:t>
            </w:r>
          </w:p>
        </w:tc>
        <w:tc>
          <w:tcPr>
            <w:tcW w:w="6237" w:type="dxa"/>
          </w:tcPr>
          <w:p w:rsidR="00B62D88" w:rsidRPr="00611C58" w:rsidRDefault="00B62D88" w:rsidP="00EA31FA">
            <w:pPr>
              <w:spacing w:after="0" w:line="240" w:lineRule="auto"/>
              <w:ind w:firstLine="318"/>
              <w:jc w:val="both"/>
              <w:rPr>
                <w:rFonts w:ascii="Times New Roman" w:hAnsi="Times New Roman" w:cs="Times New Roman"/>
              </w:rPr>
            </w:pPr>
            <w:r w:rsidRPr="00611C58">
              <w:rPr>
                <w:rFonts w:ascii="Times New Roman" w:hAnsi="Times New Roman" w:cs="Times New Roman"/>
              </w:rPr>
              <w:t>В городе функционируют 6 спортивных школ и 5 спортивных школ олимпийского резерва, которыми реализуется 61 программа по спортивной подготовке олимпийских и неолимпийских видов спорта.</w:t>
            </w:r>
          </w:p>
          <w:p w:rsidR="00B62D88" w:rsidRPr="00611C58" w:rsidRDefault="00B62D88" w:rsidP="00EA31FA">
            <w:pPr>
              <w:spacing w:after="0" w:line="240" w:lineRule="auto"/>
              <w:ind w:firstLine="318"/>
              <w:jc w:val="both"/>
              <w:rPr>
                <w:rFonts w:ascii="Times New Roman" w:hAnsi="Times New Roman" w:cs="Times New Roman"/>
              </w:rPr>
            </w:pPr>
            <w:r w:rsidRPr="00611C58">
              <w:rPr>
                <w:rFonts w:ascii="Times New Roman" w:hAnsi="Times New Roman" w:cs="Times New Roman"/>
              </w:rPr>
              <w:t xml:space="preserve">В 2022 году воспитанниками муниципальных спортивных школ выполнено и подтверждено 1890 спортивных разрядов и званий. Звание Мастер спорта России присвоено 13 спортсменам и звание Мастер спорта России международного класса 5 спортсменам. </w:t>
            </w:r>
          </w:p>
        </w:tc>
        <w:tc>
          <w:tcPr>
            <w:tcW w:w="2693" w:type="dxa"/>
          </w:tcPr>
          <w:p w:rsidR="00B62D88" w:rsidRPr="00611C58" w:rsidRDefault="00B62D88" w:rsidP="00EA31FA">
            <w:pPr>
              <w:spacing w:after="0" w:line="240" w:lineRule="auto"/>
              <w:ind w:firstLine="318"/>
              <w:jc w:val="both"/>
              <w:rPr>
                <w:rFonts w:ascii="Times New Roman" w:hAnsi="Times New Roman" w:cs="Times New Roman"/>
              </w:rPr>
            </w:pPr>
            <w:r w:rsidRPr="00611C58">
              <w:rPr>
                <w:rFonts w:ascii="Times New Roman" w:hAnsi="Times New Roman" w:cs="Times New Roman"/>
              </w:rPr>
              <w:t>Отмечается  снижение показателя на 190 чел. по сравнению с предыдущим годом. При этом показатель превышает целевое значение на конец первого этапа стратегии (2023 г.).</w:t>
            </w:r>
          </w:p>
        </w:tc>
      </w:tr>
      <w:tr w:rsidR="00B62D88" w:rsidRPr="00C821C9" w:rsidTr="00EA31FA">
        <w:tc>
          <w:tcPr>
            <w:tcW w:w="567" w:type="dxa"/>
          </w:tcPr>
          <w:p w:rsidR="00B62D88" w:rsidRPr="00C821C9"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C821C9" w:rsidRDefault="00B62D88" w:rsidP="00EA31FA">
            <w:pPr>
              <w:spacing w:after="0" w:line="240" w:lineRule="auto"/>
              <w:rPr>
                <w:rFonts w:ascii="Times New Roman" w:hAnsi="Times New Roman" w:cs="Times New Roman"/>
              </w:rPr>
            </w:pPr>
            <w:r w:rsidRPr="00C821C9">
              <w:rPr>
                <w:rFonts w:ascii="Times New Roman" w:hAnsi="Times New Roman" w:cs="Times New Roman"/>
              </w:rPr>
              <w:t xml:space="preserve">Количество победителей и </w:t>
            </w:r>
            <w:proofErr w:type="gramStart"/>
            <w:r w:rsidRPr="00C821C9">
              <w:rPr>
                <w:rFonts w:ascii="Times New Roman" w:hAnsi="Times New Roman" w:cs="Times New Roman"/>
              </w:rPr>
              <w:t>призеров</w:t>
            </w:r>
            <w:proofErr w:type="gramEnd"/>
            <w:r w:rsidRPr="00C821C9">
              <w:rPr>
                <w:rFonts w:ascii="Times New Roman" w:hAnsi="Times New Roman" w:cs="Times New Roman"/>
              </w:rPr>
              <w:t xml:space="preserve"> Международных и Всероссийских соревнований воспитанников СШ и СШОР, чел. ежегодно</w:t>
            </w:r>
          </w:p>
        </w:tc>
        <w:tc>
          <w:tcPr>
            <w:tcW w:w="992" w:type="dxa"/>
          </w:tcPr>
          <w:p w:rsidR="00B62D88" w:rsidRPr="00C821C9" w:rsidRDefault="00B62D88" w:rsidP="00EA31FA">
            <w:pPr>
              <w:spacing w:after="0" w:line="240" w:lineRule="auto"/>
              <w:jc w:val="center"/>
              <w:rPr>
                <w:rFonts w:ascii="Times New Roman" w:hAnsi="Times New Roman" w:cs="Times New Roman"/>
              </w:rPr>
            </w:pPr>
            <w:r w:rsidRPr="00C821C9">
              <w:rPr>
                <w:rFonts w:ascii="Times New Roman" w:hAnsi="Times New Roman" w:cs="Times New Roman"/>
              </w:rPr>
              <w:t>325</w:t>
            </w:r>
          </w:p>
        </w:tc>
        <w:tc>
          <w:tcPr>
            <w:tcW w:w="1158" w:type="dxa"/>
          </w:tcPr>
          <w:p w:rsidR="00B62D88" w:rsidRPr="00C821C9" w:rsidRDefault="00B62D88" w:rsidP="00EA31FA">
            <w:pPr>
              <w:spacing w:after="0" w:line="240" w:lineRule="auto"/>
              <w:jc w:val="center"/>
              <w:rPr>
                <w:rFonts w:ascii="Times New Roman" w:hAnsi="Times New Roman" w:cs="Times New Roman"/>
              </w:rPr>
            </w:pPr>
            <w:r w:rsidRPr="00C821C9">
              <w:rPr>
                <w:rFonts w:ascii="Times New Roman" w:hAnsi="Times New Roman" w:cs="Times New Roman"/>
              </w:rPr>
              <w:t>516</w:t>
            </w:r>
          </w:p>
        </w:tc>
        <w:tc>
          <w:tcPr>
            <w:tcW w:w="1276" w:type="dxa"/>
          </w:tcPr>
          <w:p w:rsidR="00B62D88" w:rsidRPr="00C821C9" w:rsidRDefault="00B62D88" w:rsidP="00EA31FA">
            <w:pPr>
              <w:spacing w:after="0" w:line="240" w:lineRule="auto"/>
              <w:jc w:val="center"/>
              <w:rPr>
                <w:rFonts w:ascii="Times New Roman" w:hAnsi="Times New Roman" w:cs="Times New Roman"/>
              </w:rPr>
            </w:pPr>
            <w:r w:rsidRPr="00C821C9">
              <w:rPr>
                <w:rFonts w:ascii="Times New Roman" w:hAnsi="Times New Roman" w:cs="Times New Roman"/>
              </w:rPr>
              <w:t>240</w:t>
            </w:r>
          </w:p>
        </w:tc>
        <w:tc>
          <w:tcPr>
            <w:tcW w:w="6237" w:type="dxa"/>
          </w:tcPr>
          <w:p w:rsidR="00B62D88" w:rsidRPr="00C821C9" w:rsidRDefault="00B62D88" w:rsidP="00EA31FA">
            <w:pPr>
              <w:spacing w:after="0" w:line="240" w:lineRule="auto"/>
              <w:ind w:firstLine="318"/>
              <w:jc w:val="both"/>
              <w:rPr>
                <w:rFonts w:ascii="Times New Roman" w:hAnsi="Times New Roman" w:cs="Times New Roman"/>
              </w:rPr>
            </w:pPr>
            <w:r w:rsidRPr="00C821C9">
              <w:rPr>
                <w:rFonts w:ascii="Times New Roman" w:hAnsi="Times New Roman" w:cs="Times New Roman"/>
              </w:rPr>
              <w:t>В 2022 году на чемпионатах, первенствах, Кубках России и официальных Всероссийских соревнованиях воспитанниками муниципальных спортивных школ завоевано 468 медалей (2021 г. - 325 медалей), 130 из которых - золотые (2021 г. – 112 золотых). На международных соревнованиях завоевано 48 медалей (2021 г. - 26), из которых 25 золотых.</w:t>
            </w:r>
          </w:p>
          <w:p w:rsidR="00B62D88" w:rsidRPr="00C821C9" w:rsidRDefault="00B62D88" w:rsidP="00EA31FA">
            <w:pPr>
              <w:spacing w:after="0" w:line="240" w:lineRule="auto"/>
              <w:ind w:firstLine="318"/>
              <w:jc w:val="both"/>
              <w:rPr>
                <w:rFonts w:ascii="Times New Roman" w:hAnsi="Times New Roman" w:cs="Times New Roman"/>
              </w:rPr>
            </w:pPr>
            <w:r w:rsidRPr="00C821C9">
              <w:rPr>
                <w:rFonts w:ascii="Times New Roman" w:hAnsi="Times New Roman" w:cs="Times New Roman"/>
              </w:rPr>
              <w:t>В составы юношеских, юниорских и основных сборных команд России по различным видам спорта в 2022 году вошли 62 спортсмена муниципальных спортивных школ (2021 г. - 60).</w:t>
            </w:r>
          </w:p>
        </w:tc>
        <w:tc>
          <w:tcPr>
            <w:tcW w:w="2693" w:type="dxa"/>
          </w:tcPr>
          <w:p w:rsidR="00B62D88" w:rsidRPr="00C821C9" w:rsidRDefault="00B62D88" w:rsidP="00EA31FA">
            <w:pPr>
              <w:pStyle w:val="af2"/>
              <w:widowControl w:val="0"/>
              <w:ind w:firstLine="317"/>
              <w:rPr>
                <w:sz w:val="22"/>
                <w:szCs w:val="22"/>
                <w:lang w:val="ru-RU"/>
              </w:rPr>
            </w:pPr>
            <w:r w:rsidRPr="00C821C9">
              <w:rPr>
                <w:sz w:val="22"/>
                <w:szCs w:val="22"/>
                <w:lang w:val="ru-RU"/>
              </w:rPr>
              <w:t>Динамика показателя положительная.</w:t>
            </w:r>
          </w:p>
          <w:p w:rsidR="00B62D88" w:rsidRPr="00C821C9" w:rsidRDefault="00B62D88" w:rsidP="00EA31FA">
            <w:pPr>
              <w:pStyle w:val="af2"/>
              <w:widowControl w:val="0"/>
              <w:ind w:firstLine="317"/>
              <w:rPr>
                <w:rFonts w:eastAsia="Calibri"/>
                <w:sz w:val="22"/>
                <w:szCs w:val="22"/>
                <w:lang w:val="ru-RU"/>
              </w:rPr>
            </w:pPr>
            <w:r w:rsidRPr="00C821C9">
              <w:rPr>
                <w:sz w:val="22"/>
                <w:szCs w:val="22"/>
              </w:rPr>
              <w:t xml:space="preserve">Показатель превысил значение предыдущего года на </w:t>
            </w:r>
            <w:r w:rsidRPr="00C821C9">
              <w:rPr>
                <w:lang w:val="ru-RU"/>
              </w:rPr>
              <w:t>191 чел.</w:t>
            </w:r>
          </w:p>
        </w:tc>
      </w:tr>
      <w:tr w:rsidR="00B62D88" w:rsidRPr="003C1EA4"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Pr="004D4A25" w:rsidRDefault="00B62D88" w:rsidP="00EA31FA">
            <w:pPr>
              <w:spacing w:after="0" w:line="240" w:lineRule="auto"/>
              <w:rPr>
                <w:rFonts w:ascii="Times New Roman" w:hAnsi="Times New Roman" w:cs="Times New Roman"/>
              </w:rPr>
            </w:pPr>
            <w:r w:rsidRPr="004D4A25">
              <w:rPr>
                <w:rFonts w:ascii="Times New Roman" w:hAnsi="Times New Roman" w:cs="Times New Roman"/>
              </w:rPr>
              <w:t>Доля детей 5-18 лет, занимающихся физической культурой и спортом в учреждениях, осуществляющих спортивную подготовку, и учреждениях дополнительного образования, %</w:t>
            </w:r>
          </w:p>
        </w:tc>
        <w:tc>
          <w:tcPr>
            <w:tcW w:w="992" w:type="dxa"/>
          </w:tcPr>
          <w:p w:rsidR="00B62D88" w:rsidRPr="004D4A25" w:rsidRDefault="00B62D88" w:rsidP="00EA31FA">
            <w:pPr>
              <w:spacing w:after="0" w:line="240" w:lineRule="auto"/>
              <w:jc w:val="center"/>
              <w:rPr>
                <w:rFonts w:ascii="Times New Roman" w:hAnsi="Times New Roman" w:cs="Times New Roman"/>
              </w:rPr>
            </w:pPr>
            <w:r w:rsidRPr="004D4A25">
              <w:rPr>
                <w:rFonts w:ascii="Times New Roman" w:hAnsi="Times New Roman" w:cs="Times New Roman"/>
              </w:rPr>
              <w:t>48,39</w:t>
            </w:r>
          </w:p>
        </w:tc>
        <w:tc>
          <w:tcPr>
            <w:tcW w:w="1158" w:type="dxa"/>
          </w:tcPr>
          <w:p w:rsidR="00B62D88" w:rsidRPr="004D4A25" w:rsidRDefault="00B62D88" w:rsidP="00EA31FA">
            <w:pPr>
              <w:spacing w:after="0" w:line="240" w:lineRule="auto"/>
              <w:jc w:val="center"/>
              <w:rPr>
                <w:rFonts w:ascii="Times New Roman" w:hAnsi="Times New Roman" w:cs="Times New Roman"/>
              </w:rPr>
            </w:pPr>
            <w:r>
              <w:rPr>
                <w:rFonts w:ascii="Times New Roman" w:hAnsi="Times New Roman" w:cs="Times New Roman"/>
              </w:rPr>
              <w:t>54</w:t>
            </w:r>
          </w:p>
        </w:tc>
        <w:tc>
          <w:tcPr>
            <w:tcW w:w="1276" w:type="dxa"/>
          </w:tcPr>
          <w:p w:rsidR="00B62D88" w:rsidRPr="004D4A25" w:rsidRDefault="00B62D88" w:rsidP="00EA31FA">
            <w:pPr>
              <w:spacing w:after="0" w:line="240" w:lineRule="auto"/>
              <w:jc w:val="center"/>
              <w:rPr>
                <w:rFonts w:ascii="Times New Roman" w:hAnsi="Times New Roman" w:cs="Times New Roman"/>
              </w:rPr>
            </w:pPr>
            <w:r w:rsidRPr="004D4A25">
              <w:rPr>
                <w:rFonts w:ascii="Times New Roman" w:hAnsi="Times New Roman" w:cs="Times New Roman"/>
              </w:rPr>
              <w:t>Не менее  50</w:t>
            </w:r>
          </w:p>
        </w:tc>
        <w:tc>
          <w:tcPr>
            <w:tcW w:w="6237" w:type="dxa"/>
          </w:tcPr>
          <w:p w:rsidR="00B62D88" w:rsidRPr="005B489C" w:rsidRDefault="00B62D88" w:rsidP="00EA31FA">
            <w:pPr>
              <w:spacing w:after="0" w:line="240" w:lineRule="auto"/>
              <w:ind w:firstLine="318"/>
              <w:jc w:val="both"/>
              <w:rPr>
                <w:rFonts w:ascii="Times New Roman" w:hAnsi="Times New Roman" w:cs="Times New Roman"/>
              </w:rPr>
            </w:pPr>
            <w:r w:rsidRPr="005B489C">
              <w:rPr>
                <w:rFonts w:ascii="Times New Roman" w:hAnsi="Times New Roman" w:cs="Times New Roman"/>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сфере физкультуры и спорта в 2022 году составила 40</w:t>
            </w:r>
            <w:r>
              <w:rPr>
                <w:rFonts w:ascii="Times New Roman" w:hAnsi="Times New Roman" w:cs="Times New Roman"/>
              </w:rPr>
              <w:t> </w:t>
            </w:r>
            <w:r w:rsidRPr="005B489C">
              <w:rPr>
                <w:rFonts w:ascii="Times New Roman" w:hAnsi="Times New Roman" w:cs="Times New Roman"/>
              </w:rPr>
              <w:t>039</w:t>
            </w:r>
            <w:r>
              <w:rPr>
                <w:rFonts w:ascii="Times New Roman" w:hAnsi="Times New Roman" w:cs="Times New Roman"/>
              </w:rPr>
              <w:t> </w:t>
            </w:r>
            <w:r w:rsidRPr="005B489C">
              <w:rPr>
                <w:rFonts w:ascii="Times New Roman" w:hAnsi="Times New Roman" w:cs="Times New Roman"/>
              </w:rPr>
              <w:t>человек</w:t>
            </w:r>
            <w:r>
              <w:rPr>
                <w:rFonts w:ascii="Times New Roman" w:hAnsi="Times New Roman" w:cs="Times New Roman"/>
              </w:rPr>
              <w:t xml:space="preserve"> (2021 г. - 37 397 чел.). По оценке общая численность детей 5-18 лет в 2022 году составила 74 098 чел.</w:t>
            </w:r>
          </w:p>
          <w:p w:rsidR="00B62D88" w:rsidRPr="005B489C" w:rsidRDefault="00B62D88" w:rsidP="00EA31FA">
            <w:pPr>
              <w:spacing w:after="0" w:line="240" w:lineRule="auto"/>
              <w:ind w:firstLine="318"/>
              <w:jc w:val="both"/>
              <w:rPr>
                <w:rFonts w:ascii="Times New Roman" w:hAnsi="Times New Roman" w:cs="Times New Roman"/>
              </w:rPr>
            </w:pPr>
            <w:proofErr w:type="gramStart"/>
            <w:r w:rsidRPr="005B489C">
              <w:rPr>
                <w:rFonts w:ascii="Times New Roman" w:hAnsi="Times New Roman" w:cs="Times New Roman"/>
              </w:rPr>
              <w:t>Для реализации намеченных направлений и выполнения основных функций в муниципальном образовании в области развития физической культуры и спорта в городе функционируют 28 спортивных учреждений (6 - муниципальных СШ и 5 - муниципальных СШОР, 5 - государственных СШОР, 5 – государственных СШ), 1 муниципальное учреждение МАУ города Рязани «Спортивный комплекс «Химик», ГАУ РО «ЦСП» и ГАУ РО «ЦСП «Академия тенниса им. Н.Н. Озерова», ГАУ</w:t>
            </w:r>
            <w:proofErr w:type="gramEnd"/>
            <w:r w:rsidRPr="005B489C">
              <w:rPr>
                <w:rFonts w:ascii="Times New Roman" w:hAnsi="Times New Roman" w:cs="Times New Roman"/>
              </w:rPr>
              <w:t xml:space="preserve"> РО «Волейбольный клуб «Рязань», ГАУ РО «Хоккейный клуб «Рязань», ГАУ РО «Футбольный клуб «Рязань» и ГАУ РО «Женский футбольный клуб». </w:t>
            </w:r>
          </w:p>
          <w:p w:rsidR="00B62D88" w:rsidRDefault="00B62D88" w:rsidP="00EA31FA">
            <w:pPr>
              <w:spacing w:after="0" w:line="240" w:lineRule="auto"/>
              <w:ind w:firstLine="318"/>
              <w:jc w:val="both"/>
              <w:rPr>
                <w:rFonts w:ascii="Times New Roman" w:hAnsi="Times New Roman" w:cs="Times New Roman"/>
              </w:rPr>
            </w:pPr>
            <w:r w:rsidRPr="005B489C">
              <w:rPr>
                <w:rFonts w:ascii="Times New Roman" w:hAnsi="Times New Roman" w:cs="Times New Roman"/>
              </w:rPr>
              <w:t>Внеурочная физкультурно-спортивная работа со школьниками продолжает развиваться на районном, городском уровне. При межведомственном взаимодействии управления по физической культуре и массовому спорту и управления образования и молодежной политики  в 2022 году в 49 школах города Рязани работали спортивные секции по 18 видам спорта.</w:t>
            </w:r>
          </w:p>
          <w:p w:rsidR="00B62D88" w:rsidRPr="005B489C" w:rsidRDefault="00B62D88" w:rsidP="00EA31FA">
            <w:pPr>
              <w:spacing w:after="0" w:line="240" w:lineRule="auto"/>
              <w:ind w:firstLine="318"/>
              <w:jc w:val="both"/>
              <w:rPr>
                <w:rFonts w:ascii="Times New Roman" w:hAnsi="Times New Roman" w:cs="Times New Roman"/>
              </w:rPr>
            </w:pPr>
          </w:p>
        </w:tc>
        <w:tc>
          <w:tcPr>
            <w:tcW w:w="2693" w:type="dxa"/>
          </w:tcPr>
          <w:p w:rsidR="00B62D88" w:rsidRPr="005B489C" w:rsidRDefault="00B62D88" w:rsidP="00EA31FA">
            <w:pPr>
              <w:pStyle w:val="af2"/>
              <w:widowControl w:val="0"/>
              <w:ind w:firstLine="317"/>
              <w:rPr>
                <w:sz w:val="22"/>
                <w:szCs w:val="22"/>
                <w:lang w:val="ru-RU"/>
              </w:rPr>
            </w:pPr>
            <w:r w:rsidRPr="005B489C">
              <w:rPr>
                <w:sz w:val="22"/>
                <w:szCs w:val="22"/>
                <w:lang w:val="ru-RU"/>
              </w:rPr>
              <w:t>Динамика показателя положительная.</w:t>
            </w:r>
          </w:p>
          <w:p w:rsidR="00B62D88" w:rsidRPr="005B489C" w:rsidRDefault="00B62D88" w:rsidP="00EA31FA">
            <w:pPr>
              <w:pStyle w:val="af2"/>
              <w:widowControl w:val="0"/>
              <w:ind w:firstLine="317"/>
              <w:rPr>
                <w:rFonts w:eastAsia="Calibri"/>
                <w:sz w:val="22"/>
                <w:szCs w:val="22"/>
                <w:lang w:val="ru-RU"/>
              </w:rPr>
            </w:pPr>
            <w:r w:rsidRPr="005B489C">
              <w:rPr>
                <w:sz w:val="22"/>
                <w:szCs w:val="22"/>
              </w:rPr>
              <w:t xml:space="preserve">Показатель превысил значение предыдущего года на </w:t>
            </w:r>
            <w:r>
              <w:rPr>
                <w:lang w:val="ru-RU"/>
              </w:rPr>
              <w:t>5,61</w:t>
            </w:r>
            <w:r w:rsidRPr="005B489C">
              <w:rPr>
                <w:sz w:val="22"/>
                <w:szCs w:val="22"/>
              </w:rPr>
              <w:t xml:space="preserve"> процентного пункта</w:t>
            </w:r>
            <w:r w:rsidRPr="005B489C">
              <w:rPr>
                <w:sz w:val="22"/>
                <w:szCs w:val="22"/>
                <w:lang w:val="ru-RU"/>
              </w:rPr>
              <w:t xml:space="preserve"> и достиг целевого значения на конец первого этапа стратегии (2023 г.).</w:t>
            </w:r>
          </w:p>
        </w:tc>
      </w:tr>
      <w:tr w:rsidR="00B62D88" w:rsidRPr="001557D5" w:rsidTr="00EA31FA">
        <w:tc>
          <w:tcPr>
            <w:tcW w:w="567" w:type="dxa"/>
          </w:tcPr>
          <w:p w:rsidR="00B62D88" w:rsidRPr="001557D5" w:rsidRDefault="00B62D88" w:rsidP="00EA31FA">
            <w:pPr>
              <w:pStyle w:val="afc"/>
              <w:suppressAutoHyphens w:val="0"/>
              <w:spacing w:after="0" w:line="240" w:lineRule="auto"/>
              <w:ind w:left="392"/>
              <w:jc w:val="center"/>
              <w:rPr>
                <w:rFonts w:ascii="Times New Roman" w:hAnsi="Times New Roman" w:cs="Times New Roman"/>
              </w:rPr>
            </w:pPr>
          </w:p>
        </w:tc>
        <w:tc>
          <w:tcPr>
            <w:tcW w:w="14766" w:type="dxa"/>
            <w:gridSpan w:val="6"/>
          </w:tcPr>
          <w:p w:rsidR="00B62D88" w:rsidRPr="001557D5" w:rsidRDefault="00B62D88" w:rsidP="00EA31FA">
            <w:pPr>
              <w:spacing w:after="0" w:line="240" w:lineRule="auto"/>
              <w:ind w:firstLine="885"/>
              <w:rPr>
                <w:rFonts w:ascii="Times New Roman" w:hAnsi="Times New Roman" w:cs="Times New Roman"/>
              </w:rPr>
            </w:pPr>
            <w:r w:rsidRPr="001557D5">
              <w:rPr>
                <w:rFonts w:ascii="Times New Roman" w:hAnsi="Times New Roman" w:cs="Times New Roman"/>
                <w:sz w:val="24"/>
                <w:szCs w:val="24"/>
              </w:rPr>
              <w:t>3. РАЗВИТИЕ СИСТЕМЫ ОБРАЗОВАНИЯ</w:t>
            </w:r>
          </w:p>
        </w:tc>
      </w:tr>
      <w:tr w:rsidR="00B62D88" w:rsidRPr="001557D5" w:rsidTr="00EA31FA">
        <w:tc>
          <w:tcPr>
            <w:tcW w:w="567" w:type="dxa"/>
          </w:tcPr>
          <w:p w:rsidR="00B62D88" w:rsidRPr="001557D5"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1557D5" w:rsidRDefault="00B62D88" w:rsidP="00EA31FA">
            <w:pPr>
              <w:spacing w:after="0" w:line="240" w:lineRule="auto"/>
              <w:rPr>
                <w:rFonts w:ascii="Times New Roman" w:hAnsi="Times New Roman" w:cs="Times New Roman"/>
              </w:rPr>
            </w:pPr>
            <w:r w:rsidRPr="001557D5">
              <w:rPr>
                <w:rFonts w:ascii="Times New Roman" w:hAnsi="Times New Roman" w:cs="Times New Roman"/>
              </w:rPr>
              <w:t>Доля детей 1-6 лет, состоящих на учете для определения в муниципальные дошкольные образовательные организации, в общей численности детей 1-6 лет, %</w:t>
            </w:r>
          </w:p>
        </w:tc>
        <w:tc>
          <w:tcPr>
            <w:tcW w:w="992" w:type="dxa"/>
          </w:tcPr>
          <w:p w:rsidR="00B62D88" w:rsidRPr="001557D5" w:rsidRDefault="00B62D88" w:rsidP="00EA31FA">
            <w:pPr>
              <w:spacing w:after="0" w:line="240" w:lineRule="auto"/>
              <w:jc w:val="center"/>
              <w:rPr>
                <w:rFonts w:ascii="Times New Roman" w:hAnsi="Times New Roman" w:cs="Times New Roman"/>
              </w:rPr>
            </w:pPr>
            <w:r w:rsidRPr="001557D5">
              <w:rPr>
                <w:rFonts w:ascii="Times New Roman" w:hAnsi="Times New Roman" w:cs="Times New Roman"/>
              </w:rPr>
              <w:t>0,9</w:t>
            </w:r>
          </w:p>
        </w:tc>
        <w:tc>
          <w:tcPr>
            <w:tcW w:w="1158" w:type="dxa"/>
          </w:tcPr>
          <w:p w:rsidR="00B62D88" w:rsidRPr="001557D5" w:rsidRDefault="00B62D88" w:rsidP="00EA31FA">
            <w:pPr>
              <w:spacing w:after="0" w:line="240" w:lineRule="auto"/>
              <w:jc w:val="center"/>
              <w:rPr>
                <w:rFonts w:ascii="Times New Roman" w:hAnsi="Times New Roman" w:cs="Times New Roman"/>
              </w:rPr>
            </w:pPr>
            <w:r w:rsidRPr="001557D5">
              <w:rPr>
                <w:rFonts w:ascii="Times New Roman" w:hAnsi="Times New Roman" w:cs="Times New Roman"/>
              </w:rPr>
              <w:t>0,5</w:t>
            </w:r>
          </w:p>
        </w:tc>
        <w:tc>
          <w:tcPr>
            <w:tcW w:w="1276" w:type="dxa"/>
          </w:tcPr>
          <w:p w:rsidR="00B62D88" w:rsidRPr="001557D5" w:rsidRDefault="00B62D88" w:rsidP="00EA31FA">
            <w:pPr>
              <w:spacing w:after="0" w:line="240" w:lineRule="auto"/>
              <w:jc w:val="center"/>
              <w:rPr>
                <w:rFonts w:ascii="Times New Roman" w:hAnsi="Times New Roman" w:cs="Times New Roman"/>
              </w:rPr>
            </w:pPr>
            <w:r w:rsidRPr="001557D5">
              <w:rPr>
                <w:rFonts w:ascii="Times New Roman" w:hAnsi="Times New Roman" w:cs="Times New Roman"/>
              </w:rPr>
              <w:t>6,5</w:t>
            </w:r>
          </w:p>
        </w:tc>
        <w:tc>
          <w:tcPr>
            <w:tcW w:w="6237" w:type="dxa"/>
          </w:tcPr>
          <w:p w:rsidR="00B62D88" w:rsidRPr="001557D5" w:rsidRDefault="00B62D88" w:rsidP="00EA31FA">
            <w:pPr>
              <w:spacing w:after="0" w:line="240" w:lineRule="auto"/>
              <w:ind w:firstLine="317"/>
              <w:jc w:val="both"/>
              <w:rPr>
                <w:rFonts w:ascii="Times New Roman" w:hAnsi="Times New Roman" w:cs="Times New Roman"/>
              </w:rPr>
            </w:pPr>
            <w:proofErr w:type="gramStart"/>
            <w:r w:rsidRPr="001557D5">
              <w:rPr>
                <w:rFonts w:ascii="Times New Roman" w:hAnsi="Times New Roman" w:cs="Times New Roman"/>
              </w:rPr>
              <w:t>Численность детей 1-6 лет, состоящих на учете для определения в муниципальные ДОУ составляла в 2022 году 162 чел. Общая численность детей 1-6 лет по оценк</w:t>
            </w:r>
            <w:r>
              <w:rPr>
                <w:rFonts w:ascii="Times New Roman" w:hAnsi="Times New Roman" w:cs="Times New Roman"/>
              </w:rPr>
              <w:t>е</w:t>
            </w:r>
            <w:r w:rsidRPr="001557D5">
              <w:rPr>
                <w:rFonts w:ascii="Times New Roman" w:hAnsi="Times New Roman" w:cs="Times New Roman"/>
              </w:rPr>
              <w:t xml:space="preserve"> составила  около 31 тыс. чел. </w:t>
            </w:r>
            <w:proofErr w:type="gramEnd"/>
          </w:p>
          <w:p w:rsidR="00B62D88" w:rsidRDefault="00B62D88" w:rsidP="00EA31FA">
            <w:pPr>
              <w:spacing w:after="0" w:line="240" w:lineRule="auto"/>
              <w:ind w:firstLine="317"/>
              <w:jc w:val="both"/>
              <w:rPr>
                <w:rFonts w:ascii="Times New Roman" w:hAnsi="Times New Roman" w:cs="Times New Roman"/>
              </w:rPr>
            </w:pPr>
            <w:r w:rsidRPr="001557D5">
              <w:rPr>
                <w:rFonts w:ascii="Times New Roman" w:hAnsi="Times New Roman" w:cs="Times New Roman"/>
              </w:rPr>
              <w:t>В целях повышения доступности дошкольного образования для детей данной возрастной категории проводится систематическая работа по анализу очереди, хода комплектования ДОУ и внесению изменений в приказ о наборе групп (открытие большего количества групп для детей раннего возраста); информационно-разъяснительная работа с родителями совместно с заведующими детскими садами; комиссией по решению вопросов комплектования ДОУ осуществляется предоставление ме</w:t>
            </w:r>
            <w:proofErr w:type="gramStart"/>
            <w:r w:rsidRPr="001557D5">
              <w:rPr>
                <w:rFonts w:ascii="Times New Roman" w:hAnsi="Times New Roman" w:cs="Times New Roman"/>
              </w:rPr>
              <w:t>ст в гр</w:t>
            </w:r>
            <w:proofErr w:type="gramEnd"/>
            <w:r w:rsidRPr="001557D5">
              <w:rPr>
                <w:rFonts w:ascii="Times New Roman" w:hAnsi="Times New Roman" w:cs="Times New Roman"/>
              </w:rPr>
              <w:t>уппах старшего возраста при наличии письменного согласия родителей.</w:t>
            </w:r>
          </w:p>
          <w:p w:rsidR="00B62D88" w:rsidRPr="001557D5" w:rsidRDefault="00B62D88" w:rsidP="00EA31FA">
            <w:pPr>
              <w:spacing w:after="0" w:line="240" w:lineRule="auto"/>
              <w:ind w:firstLine="317"/>
              <w:jc w:val="both"/>
              <w:rPr>
                <w:rFonts w:ascii="Times New Roman" w:hAnsi="Times New Roman" w:cs="Times New Roman"/>
              </w:rPr>
            </w:pPr>
          </w:p>
        </w:tc>
        <w:tc>
          <w:tcPr>
            <w:tcW w:w="2693" w:type="dxa"/>
          </w:tcPr>
          <w:p w:rsidR="00B62D88" w:rsidRPr="001557D5" w:rsidRDefault="00B62D88" w:rsidP="00EA31FA">
            <w:pPr>
              <w:spacing w:after="0" w:line="240" w:lineRule="auto"/>
              <w:ind w:firstLine="317"/>
              <w:jc w:val="both"/>
              <w:rPr>
                <w:rFonts w:ascii="Times New Roman" w:hAnsi="Times New Roman" w:cs="Times New Roman"/>
              </w:rPr>
            </w:pPr>
            <w:r w:rsidRPr="001557D5">
              <w:rPr>
                <w:rFonts w:ascii="Times New Roman" w:hAnsi="Times New Roman" w:cs="Times New Roman"/>
              </w:rPr>
              <w:t>Динамика показателя положительная.</w:t>
            </w:r>
          </w:p>
          <w:p w:rsidR="00B62D88" w:rsidRPr="001557D5" w:rsidRDefault="00B62D88" w:rsidP="00EA31FA">
            <w:pPr>
              <w:spacing w:after="0" w:line="240" w:lineRule="auto"/>
              <w:ind w:firstLine="317"/>
              <w:jc w:val="both"/>
              <w:rPr>
                <w:rFonts w:ascii="Times New Roman" w:hAnsi="Times New Roman" w:cs="Times New Roman"/>
              </w:rPr>
            </w:pPr>
            <w:r w:rsidRPr="001557D5">
              <w:rPr>
                <w:rFonts w:ascii="Times New Roman" w:hAnsi="Times New Roman" w:cs="Times New Roman"/>
              </w:rPr>
              <w:t xml:space="preserve">Показатель превысил значение предыдущего года на 0,4 процентного пункта за счет увеличения доступности дошкольного образования для детей в возрасте до </w:t>
            </w:r>
            <w:r>
              <w:rPr>
                <w:rFonts w:ascii="Times New Roman" w:hAnsi="Times New Roman" w:cs="Times New Roman"/>
              </w:rPr>
              <w:t>3 </w:t>
            </w:r>
            <w:r w:rsidRPr="001557D5">
              <w:rPr>
                <w:rFonts w:ascii="Times New Roman" w:hAnsi="Times New Roman" w:cs="Times New Roman"/>
              </w:rPr>
              <w:t>лет на фоне снижения общей численности детей в возрасте 1-6 лет.</w:t>
            </w:r>
          </w:p>
        </w:tc>
      </w:tr>
      <w:tr w:rsidR="00B62D88" w:rsidRPr="00121E76" w:rsidTr="00EA31FA">
        <w:tc>
          <w:tcPr>
            <w:tcW w:w="567" w:type="dxa"/>
          </w:tcPr>
          <w:p w:rsidR="00B62D88" w:rsidRPr="00121E76"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121E76" w:rsidRDefault="00B62D88" w:rsidP="00EA31FA">
            <w:pPr>
              <w:spacing w:after="0" w:line="240" w:lineRule="auto"/>
              <w:rPr>
                <w:rFonts w:ascii="Times New Roman" w:hAnsi="Times New Roman" w:cs="Times New Roman"/>
              </w:rPr>
            </w:pPr>
            <w:r w:rsidRPr="00121E76">
              <w:rPr>
                <w:rFonts w:ascii="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2" w:type="dxa"/>
          </w:tcPr>
          <w:p w:rsidR="00B62D88" w:rsidRPr="00121E76" w:rsidRDefault="00B62D88" w:rsidP="00EA31FA">
            <w:pPr>
              <w:spacing w:after="0" w:line="240" w:lineRule="auto"/>
              <w:jc w:val="center"/>
              <w:rPr>
                <w:rFonts w:ascii="Times New Roman" w:hAnsi="Times New Roman" w:cs="Times New Roman"/>
              </w:rPr>
            </w:pPr>
            <w:r w:rsidRPr="00121E76">
              <w:rPr>
                <w:rFonts w:ascii="Times New Roman" w:hAnsi="Times New Roman" w:cs="Times New Roman"/>
              </w:rPr>
              <w:t>84,5</w:t>
            </w:r>
          </w:p>
        </w:tc>
        <w:tc>
          <w:tcPr>
            <w:tcW w:w="1158" w:type="dxa"/>
          </w:tcPr>
          <w:p w:rsidR="00B62D88" w:rsidRPr="00121E76" w:rsidRDefault="00B62D88" w:rsidP="00EA31FA">
            <w:pPr>
              <w:spacing w:after="0" w:line="240" w:lineRule="auto"/>
              <w:jc w:val="center"/>
              <w:rPr>
                <w:rFonts w:ascii="Times New Roman" w:hAnsi="Times New Roman" w:cs="Times New Roman"/>
              </w:rPr>
            </w:pPr>
            <w:r w:rsidRPr="00121E76">
              <w:rPr>
                <w:rFonts w:ascii="Times New Roman" w:hAnsi="Times New Roman" w:cs="Times New Roman"/>
              </w:rPr>
              <w:t>85,3</w:t>
            </w:r>
          </w:p>
        </w:tc>
        <w:tc>
          <w:tcPr>
            <w:tcW w:w="1276" w:type="dxa"/>
          </w:tcPr>
          <w:p w:rsidR="00B62D88" w:rsidRPr="00121E76" w:rsidRDefault="00B62D88" w:rsidP="00EA31FA">
            <w:pPr>
              <w:spacing w:after="0" w:line="240" w:lineRule="auto"/>
              <w:jc w:val="center"/>
              <w:rPr>
                <w:rFonts w:ascii="Times New Roman" w:hAnsi="Times New Roman" w:cs="Times New Roman"/>
              </w:rPr>
            </w:pPr>
            <w:r w:rsidRPr="00121E76">
              <w:rPr>
                <w:rFonts w:ascii="Times New Roman" w:hAnsi="Times New Roman" w:cs="Times New Roman"/>
              </w:rPr>
              <w:t>Не менее  83</w:t>
            </w:r>
          </w:p>
        </w:tc>
        <w:tc>
          <w:tcPr>
            <w:tcW w:w="6237" w:type="dxa"/>
          </w:tcPr>
          <w:p w:rsidR="00B62D88" w:rsidRPr="00121E76" w:rsidRDefault="00B62D88" w:rsidP="00EA31FA">
            <w:pPr>
              <w:spacing w:after="0" w:line="240" w:lineRule="auto"/>
              <w:ind w:firstLine="317"/>
              <w:jc w:val="both"/>
              <w:rPr>
                <w:rFonts w:ascii="Times New Roman" w:hAnsi="Times New Roman" w:cs="Times New Roman"/>
              </w:rPr>
            </w:pPr>
            <w:r w:rsidRPr="00121E76">
              <w:rPr>
                <w:rFonts w:ascii="Times New Roman" w:hAnsi="Times New Roman" w:cs="Times New Roman"/>
              </w:rPr>
              <w:t>Проведены работы по капитальному ремонту и реконструкции образовательных учреждений, обеспечению безопасности участников образовательного процесса, оснащению современными средствами обучения. Осуществлен ввод в эксплуатацию общеобразовательной школы на 1100 мест в микрорайоне Кальное города Рязани, имеющей двухэтажный спортивно-оздоровительный блок с 3 спортивными залами, актовый зал на 600 мест, столовую на 400 мест, библиотеку, информационный центр, медицинский блок, пространство для детских инициатив, планетарий, конференц-зал, 60 учебных кабинетов, в том числе специализированных. Кроме того, осуществлен капитальный ремонт 44 школ, в рамках которого в том числе проведены работы по усилению комплексной безопасности учреждений. В</w:t>
            </w:r>
            <w:r>
              <w:rPr>
                <w:rFonts w:ascii="Times New Roman" w:hAnsi="Times New Roman" w:cs="Times New Roman"/>
              </w:rPr>
              <w:t> </w:t>
            </w:r>
            <w:r w:rsidRPr="00121E76">
              <w:rPr>
                <w:rFonts w:ascii="Times New Roman" w:hAnsi="Times New Roman" w:cs="Times New Roman"/>
              </w:rPr>
              <w:t>целях создания современной цифровой образовательной среды приобретено оборудование в 3 общеобразовательных учреждениях.</w:t>
            </w:r>
          </w:p>
        </w:tc>
        <w:tc>
          <w:tcPr>
            <w:tcW w:w="2693" w:type="dxa"/>
          </w:tcPr>
          <w:p w:rsidR="00B62D88" w:rsidRPr="00121E76" w:rsidRDefault="00B62D88" w:rsidP="00EA31FA">
            <w:pPr>
              <w:spacing w:after="0" w:line="240" w:lineRule="auto"/>
              <w:ind w:firstLine="317"/>
              <w:jc w:val="both"/>
              <w:rPr>
                <w:rFonts w:ascii="Times New Roman" w:hAnsi="Times New Roman" w:cs="Times New Roman"/>
              </w:rPr>
            </w:pPr>
            <w:r w:rsidRPr="00121E76">
              <w:rPr>
                <w:rFonts w:ascii="Times New Roman" w:hAnsi="Times New Roman" w:cs="Times New Roman"/>
              </w:rPr>
              <w:t>Динамика показателя положительная.</w:t>
            </w:r>
          </w:p>
          <w:p w:rsidR="00B62D88" w:rsidRPr="00121E76" w:rsidRDefault="00B62D88" w:rsidP="00EA31FA">
            <w:pPr>
              <w:spacing w:after="0" w:line="240" w:lineRule="auto"/>
              <w:ind w:firstLine="317"/>
              <w:jc w:val="both"/>
              <w:rPr>
                <w:rFonts w:ascii="Times New Roman" w:hAnsi="Times New Roman" w:cs="Times New Roman"/>
              </w:rPr>
            </w:pPr>
            <w:r w:rsidRPr="00121E76">
              <w:rPr>
                <w:rFonts w:ascii="Times New Roman" w:hAnsi="Times New Roman" w:cs="Times New Roman"/>
              </w:rPr>
              <w:t xml:space="preserve">Показатель превысил значение предыдущего года на 0,8 процентного пункта </w:t>
            </w:r>
          </w:p>
        </w:tc>
      </w:tr>
      <w:tr w:rsidR="00B62D88" w:rsidRPr="00034990" w:rsidTr="00EA31FA">
        <w:tc>
          <w:tcPr>
            <w:tcW w:w="567" w:type="dxa"/>
          </w:tcPr>
          <w:p w:rsidR="00B62D88" w:rsidRPr="00034990"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034990" w:rsidRDefault="00B62D88" w:rsidP="00EA31FA">
            <w:pPr>
              <w:spacing w:after="0" w:line="235" w:lineRule="auto"/>
              <w:rPr>
                <w:rFonts w:ascii="Times New Roman" w:hAnsi="Times New Roman" w:cs="Times New Roman"/>
              </w:rPr>
            </w:pPr>
            <w:r w:rsidRPr="00034990">
              <w:rPr>
                <w:rFonts w:ascii="Times New Roman" w:hAnsi="Times New Roman" w:cs="Times New Roman"/>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тыс. чел. ежегодно</w:t>
            </w:r>
          </w:p>
        </w:tc>
        <w:tc>
          <w:tcPr>
            <w:tcW w:w="992" w:type="dxa"/>
          </w:tcPr>
          <w:p w:rsidR="00B62D88" w:rsidRPr="00034990" w:rsidRDefault="00B62D88" w:rsidP="00EA31FA">
            <w:pPr>
              <w:spacing w:after="0" w:line="240" w:lineRule="auto"/>
              <w:jc w:val="center"/>
              <w:rPr>
                <w:rFonts w:ascii="Times New Roman" w:hAnsi="Times New Roman" w:cs="Times New Roman"/>
              </w:rPr>
            </w:pPr>
            <w:r w:rsidRPr="00034990">
              <w:rPr>
                <w:rFonts w:ascii="Times New Roman" w:hAnsi="Times New Roman" w:cs="Times New Roman"/>
              </w:rPr>
              <w:t>4,1</w:t>
            </w:r>
          </w:p>
        </w:tc>
        <w:tc>
          <w:tcPr>
            <w:tcW w:w="1158" w:type="dxa"/>
          </w:tcPr>
          <w:p w:rsidR="00B62D88" w:rsidRPr="00034990" w:rsidRDefault="00B62D88" w:rsidP="00EA31FA">
            <w:pPr>
              <w:spacing w:after="0" w:line="240" w:lineRule="auto"/>
              <w:jc w:val="center"/>
              <w:rPr>
                <w:rFonts w:ascii="Times New Roman" w:hAnsi="Times New Roman" w:cs="Times New Roman"/>
              </w:rPr>
            </w:pPr>
            <w:r w:rsidRPr="00034990">
              <w:rPr>
                <w:rFonts w:ascii="Times New Roman" w:hAnsi="Times New Roman" w:cs="Times New Roman"/>
              </w:rPr>
              <w:t>4,4</w:t>
            </w:r>
          </w:p>
        </w:tc>
        <w:tc>
          <w:tcPr>
            <w:tcW w:w="1276" w:type="dxa"/>
          </w:tcPr>
          <w:p w:rsidR="00B62D88" w:rsidRPr="00034990" w:rsidRDefault="00B62D88" w:rsidP="00EA31FA">
            <w:pPr>
              <w:spacing w:after="0" w:line="240" w:lineRule="auto"/>
              <w:jc w:val="center"/>
              <w:rPr>
                <w:rFonts w:ascii="Times New Roman" w:hAnsi="Times New Roman" w:cs="Times New Roman"/>
              </w:rPr>
            </w:pPr>
            <w:r w:rsidRPr="00034990">
              <w:rPr>
                <w:rFonts w:ascii="Times New Roman" w:hAnsi="Times New Roman" w:cs="Times New Roman"/>
              </w:rPr>
              <w:t>4,8</w:t>
            </w:r>
          </w:p>
        </w:tc>
        <w:tc>
          <w:tcPr>
            <w:tcW w:w="6237" w:type="dxa"/>
          </w:tcPr>
          <w:p w:rsidR="00B62D88" w:rsidRPr="00034990" w:rsidRDefault="00B62D88" w:rsidP="00EA31FA">
            <w:pPr>
              <w:spacing w:after="0" w:line="240" w:lineRule="auto"/>
              <w:ind w:firstLine="317"/>
              <w:jc w:val="both"/>
              <w:rPr>
                <w:rFonts w:ascii="Times New Roman" w:hAnsi="Times New Roman" w:cs="Times New Roman"/>
              </w:rPr>
            </w:pPr>
            <w:r w:rsidRPr="00034990">
              <w:rPr>
                <w:rFonts w:ascii="Times New Roman" w:hAnsi="Times New Roman" w:cs="Times New Roman"/>
              </w:rPr>
              <w:t xml:space="preserve">Для обеспечения охвата детей, занимающихся в объединениях технической и естественнонаучной направленностей, создано 120 новых мест для реализации дополнительных общеразвивающих программ указанных направленностей в МБУДО «Городская станция юных техников» и МБУДО «Центр детского творчества «Приокский». </w:t>
            </w:r>
            <w:proofErr w:type="gramStart"/>
            <w:r w:rsidRPr="00034990">
              <w:rPr>
                <w:rFonts w:ascii="Times New Roman" w:hAnsi="Times New Roman" w:cs="Times New Roman"/>
              </w:rPr>
              <w:t>В 2022-2023 учебном году в школьном технопарке «Кванториум», действующем на базе  МБОУ «Школа № 60/61», начали реализацию 2 новые дополнительные общеобразовательные программы технической направленности; число детей, посещающих занятия в школьном «Кванториуме», увеличилось на 4 %. Кроме того, проводится информационная работа по популяризации дополнительных общеразвивающих программ, реализующихся в детском технопарке «Кванториум «Дружба», среди учащихся муниципальных общеобразовательных учреждений.</w:t>
            </w:r>
            <w:proofErr w:type="gramEnd"/>
          </w:p>
        </w:tc>
        <w:tc>
          <w:tcPr>
            <w:tcW w:w="2693" w:type="dxa"/>
          </w:tcPr>
          <w:p w:rsidR="00B62D88" w:rsidRPr="00034990" w:rsidRDefault="00B62D88" w:rsidP="00EA31FA">
            <w:pPr>
              <w:pStyle w:val="af2"/>
              <w:widowControl w:val="0"/>
              <w:ind w:firstLine="317"/>
              <w:rPr>
                <w:rFonts w:eastAsia="Calibri"/>
                <w:sz w:val="22"/>
                <w:szCs w:val="22"/>
                <w:lang w:val="ru-RU"/>
              </w:rPr>
            </w:pPr>
            <w:r w:rsidRPr="00034990">
              <w:rPr>
                <w:rFonts w:eastAsia="Calibri"/>
                <w:sz w:val="22"/>
                <w:szCs w:val="22"/>
                <w:lang w:val="ru-RU"/>
              </w:rPr>
              <w:t>Динамика показателя положительная.</w:t>
            </w:r>
          </w:p>
          <w:p w:rsidR="00B62D88" w:rsidRPr="00034990" w:rsidRDefault="00B62D88" w:rsidP="00EA31FA">
            <w:pPr>
              <w:spacing w:after="0" w:line="240" w:lineRule="auto"/>
              <w:ind w:firstLine="317"/>
              <w:jc w:val="both"/>
              <w:rPr>
                <w:rFonts w:ascii="Times New Roman" w:hAnsi="Times New Roman" w:cs="Times New Roman"/>
              </w:rPr>
            </w:pPr>
            <w:r w:rsidRPr="00034990">
              <w:rPr>
                <w:rFonts w:ascii="Times New Roman" w:hAnsi="Times New Roman" w:cs="Times New Roman"/>
              </w:rPr>
              <w:t>Показатель превысил значение предыдущего года на 0,3 тыс</w:t>
            </w:r>
            <w:proofErr w:type="gramStart"/>
            <w:r w:rsidRPr="00034990">
              <w:rPr>
                <w:rFonts w:ascii="Times New Roman" w:hAnsi="Times New Roman" w:cs="Times New Roman"/>
              </w:rPr>
              <w:t>.ч</w:t>
            </w:r>
            <w:proofErr w:type="gramEnd"/>
            <w:r w:rsidRPr="00034990">
              <w:rPr>
                <w:rFonts w:ascii="Times New Roman" w:hAnsi="Times New Roman" w:cs="Times New Roman"/>
              </w:rPr>
              <w:t xml:space="preserve">ел. </w:t>
            </w:r>
          </w:p>
        </w:tc>
      </w:tr>
      <w:tr w:rsidR="00B62D88" w:rsidRPr="0084077D" w:rsidTr="00EA31FA">
        <w:tc>
          <w:tcPr>
            <w:tcW w:w="567" w:type="dxa"/>
          </w:tcPr>
          <w:p w:rsidR="00B62D88" w:rsidRPr="0084077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84077D" w:rsidRDefault="00B62D88" w:rsidP="00EA31FA">
            <w:pPr>
              <w:spacing w:after="0" w:line="240" w:lineRule="auto"/>
              <w:rPr>
                <w:rFonts w:ascii="Times New Roman" w:hAnsi="Times New Roman" w:cs="Times New Roman"/>
              </w:rPr>
            </w:pPr>
            <w:r w:rsidRPr="0084077D">
              <w:rPr>
                <w:rFonts w:ascii="Times New Roman" w:hAnsi="Times New Roman" w:cs="Times New Roman"/>
              </w:rPr>
              <w:t>Доля молодежи, вовлеченной в занятия творческой деятельностью, %</w:t>
            </w:r>
          </w:p>
        </w:tc>
        <w:tc>
          <w:tcPr>
            <w:tcW w:w="992" w:type="dxa"/>
          </w:tcPr>
          <w:p w:rsidR="00B62D88" w:rsidRPr="0084077D" w:rsidRDefault="00B62D88" w:rsidP="00EA31FA">
            <w:pPr>
              <w:spacing w:after="0" w:line="240" w:lineRule="auto"/>
              <w:jc w:val="center"/>
              <w:rPr>
                <w:rFonts w:ascii="Times New Roman" w:hAnsi="Times New Roman" w:cs="Times New Roman"/>
              </w:rPr>
            </w:pPr>
            <w:r w:rsidRPr="0084077D">
              <w:rPr>
                <w:rFonts w:ascii="Times New Roman" w:hAnsi="Times New Roman" w:cs="Times New Roman"/>
              </w:rPr>
              <w:t>28</w:t>
            </w:r>
          </w:p>
        </w:tc>
        <w:tc>
          <w:tcPr>
            <w:tcW w:w="1158" w:type="dxa"/>
          </w:tcPr>
          <w:p w:rsidR="00B62D88" w:rsidRPr="0084077D" w:rsidRDefault="00B62D88" w:rsidP="00EA31FA">
            <w:pPr>
              <w:spacing w:after="0" w:line="240" w:lineRule="auto"/>
              <w:jc w:val="center"/>
              <w:rPr>
                <w:rFonts w:ascii="Times New Roman" w:hAnsi="Times New Roman" w:cs="Times New Roman"/>
              </w:rPr>
            </w:pPr>
            <w:r w:rsidRPr="0084077D">
              <w:rPr>
                <w:rFonts w:ascii="Times New Roman" w:hAnsi="Times New Roman" w:cs="Times New Roman"/>
              </w:rPr>
              <w:t>33</w:t>
            </w:r>
          </w:p>
        </w:tc>
        <w:tc>
          <w:tcPr>
            <w:tcW w:w="1276" w:type="dxa"/>
          </w:tcPr>
          <w:p w:rsidR="00B62D88" w:rsidRPr="0084077D" w:rsidRDefault="00B62D88" w:rsidP="00EA31FA">
            <w:pPr>
              <w:spacing w:after="0" w:line="240" w:lineRule="auto"/>
              <w:jc w:val="center"/>
              <w:rPr>
                <w:rFonts w:ascii="Times New Roman" w:hAnsi="Times New Roman" w:cs="Times New Roman"/>
              </w:rPr>
            </w:pPr>
            <w:r w:rsidRPr="0084077D">
              <w:rPr>
                <w:rFonts w:ascii="Times New Roman" w:hAnsi="Times New Roman" w:cs="Times New Roman"/>
              </w:rPr>
              <w:t>40</w:t>
            </w:r>
          </w:p>
        </w:tc>
        <w:tc>
          <w:tcPr>
            <w:tcW w:w="6237" w:type="dxa"/>
          </w:tcPr>
          <w:p w:rsidR="00B62D88" w:rsidRPr="0084077D" w:rsidRDefault="00B62D88" w:rsidP="00EA31FA">
            <w:pPr>
              <w:spacing w:after="0" w:line="240" w:lineRule="auto"/>
              <w:ind w:firstLine="317"/>
              <w:jc w:val="both"/>
              <w:rPr>
                <w:rFonts w:ascii="Times New Roman" w:hAnsi="Times New Roman" w:cs="Times New Roman"/>
              </w:rPr>
            </w:pPr>
            <w:r w:rsidRPr="0084077D">
              <w:rPr>
                <w:rFonts w:ascii="Times New Roman" w:hAnsi="Times New Roman" w:cs="Times New Roman"/>
              </w:rPr>
              <w:t>Более 6 тыс. детей в возрасте от 14 лет посещают занятия в творческих объединениях, организованных на базе образовательных учреждений, расположенных на территории города Рязани; обеспечено участие более 7 тыс. молодых граждан в различных мероприятиях творческой направленности, проводимых в рамках реализации мероприятия «Организация и проведение фестивалей, конкурсов, форумов, направленных на обеспечение социализации и самореализации молодежи» муниципальной программы «Развитие образования в городе Рязани»; в качестве участников и зрителей в творческих конкурсах, фестивалях, концертах, организуемых на базе МАУК «Дворец молодежи города Рязани» приняли участие более 32 тыс. школьников от 14 лет, студентов, молодых жителей; зарегистрировалось во всероссийском конкурсе «Большая перемена» по треку «Творчество» 2 100 школьников.</w:t>
            </w:r>
          </w:p>
        </w:tc>
        <w:tc>
          <w:tcPr>
            <w:tcW w:w="2693" w:type="dxa"/>
          </w:tcPr>
          <w:p w:rsidR="00B62D88" w:rsidRPr="0084077D" w:rsidRDefault="00B62D88" w:rsidP="00EA31FA">
            <w:pPr>
              <w:spacing w:after="0" w:line="240" w:lineRule="auto"/>
              <w:ind w:firstLine="317"/>
              <w:jc w:val="both"/>
              <w:rPr>
                <w:rFonts w:ascii="Times New Roman" w:hAnsi="Times New Roman" w:cs="Times New Roman"/>
              </w:rPr>
            </w:pPr>
            <w:r w:rsidRPr="0084077D">
              <w:rPr>
                <w:rFonts w:ascii="Times New Roman" w:hAnsi="Times New Roman" w:cs="Times New Roman"/>
              </w:rPr>
              <w:t>Динамика показателя положительная.</w:t>
            </w:r>
          </w:p>
          <w:p w:rsidR="00B62D88" w:rsidRPr="0084077D" w:rsidRDefault="00B62D88" w:rsidP="00EA31FA">
            <w:pPr>
              <w:spacing w:after="0" w:line="240" w:lineRule="auto"/>
              <w:ind w:firstLine="317"/>
              <w:jc w:val="both"/>
              <w:rPr>
                <w:rFonts w:ascii="Times New Roman" w:hAnsi="Times New Roman" w:cs="Times New Roman"/>
              </w:rPr>
            </w:pPr>
            <w:r w:rsidRPr="0084077D">
              <w:rPr>
                <w:rFonts w:ascii="Times New Roman" w:hAnsi="Times New Roman" w:cs="Times New Roman"/>
              </w:rPr>
              <w:t xml:space="preserve">Показатель превысил значение предыдущего года на </w:t>
            </w:r>
            <w:r>
              <w:rPr>
                <w:rFonts w:ascii="Times New Roman" w:hAnsi="Times New Roman" w:cs="Times New Roman"/>
              </w:rPr>
              <w:t>5</w:t>
            </w:r>
            <w:r w:rsidRPr="0084077D">
              <w:rPr>
                <w:rFonts w:ascii="Times New Roman" w:hAnsi="Times New Roman" w:cs="Times New Roman"/>
              </w:rPr>
              <w:t xml:space="preserve"> процентн</w:t>
            </w:r>
            <w:r>
              <w:rPr>
                <w:rFonts w:ascii="Times New Roman" w:hAnsi="Times New Roman" w:cs="Times New Roman"/>
              </w:rPr>
              <w:t>ых</w:t>
            </w:r>
            <w:r w:rsidRPr="0084077D">
              <w:rPr>
                <w:rFonts w:ascii="Times New Roman" w:hAnsi="Times New Roman" w:cs="Times New Roman"/>
              </w:rPr>
              <w:t xml:space="preserve"> пункт</w:t>
            </w:r>
            <w:r>
              <w:rPr>
                <w:rFonts w:ascii="Times New Roman" w:hAnsi="Times New Roman" w:cs="Times New Roman"/>
              </w:rPr>
              <w:t>ов</w:t>
            </w:r>
            <w:r w:rsidRPr="0084077D">
              <w:rPr>
                <w:rFonts w:ascii="Times New Roman" w:hAnsi="Times New Roman" w:cs="Times New Roman"/>
              </w:rPr>
              <w:t xml:space="preserve"> </w:t>
            </w:r>
          </w:p>
        </w:tc>
      </w:tr>
      <w:tr w:rsidR="00B62D88" w:rsidRPr="00DC43D1" w:rsidTr="00EA31FA">
        <w:tc>
          <w:tcPr>
            <w:tcW w:w="567" w:type="dxa"/>
          </w:tcPr>
          <w:p w:rsidR="00B62D88" w:rsidRPr="00DC43D1"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DC43D1" w:rsidRDefault="00B62D88" w:rsidP="00EA31FA">
            <w:pPr>
              <w:spacing w:after="0" w:line="240" w:lineRule="auto"/>
              <w:rPr>
                <w:rFonts w:ascii="Times New Roman" w:hAnsi="Times New Roman" w:cs="Times New Roman"/>
              </w:rPr>
            </w:pPr>
            <w:r w:rsidRPr="00DC43D1">
              <w:rPr>
                <w:rFonts w:ascii="Times New Roman" w:hAnsi="Times New Roman" w:cs="Times New Roman"/>
              </w:rPr>
              <w:t xml:space="preserve">Численность обучающихся, вовлеченных в деятельность общественных объединений на базе общеобразовательных организаций, тыс. чел. </w:t>
            </w:r>
          </w:p>
        </w:tc>
        <w:tc>
          <w:tcPr>
            <w:tcW w:w="992" w:type="dxa"/>
          </w:tcPr>
          <w:p w:rsidR="00B62D88" w:rsidRPr="00DC43D1" w:rsidRDefault="00B62D88" w:rsidP="00EA31FA">
            <w:pPr>
              <w:spacing w:after="0" w:line="240" w:lineRule="auto"/>
              <w:jc w:val="center"/>
              <w:rPr>
                <w:rFonts w:ascii="Times New Roman" w:hAnsi="Times New Roman" w:cs="Times New Roman"/>
              </w:rPr>
            </w:pPr>
            <w:r w:rsidRPr="00DC43D1">
              <w:rPr>
                <w:rFonts w:ascii="Times New Roman" w:hAnsi="Times New Roman" w:cs="Times New Roman"/>
              </w:rPr>
              <w:t>29</w:t>
            </w:r>
          </w:p>
        </w:tc>
        <w:tc>
          <w:tcPr>
            <w:tcW w:w="1158" w:type="dxa"/>
          </w:tcPr>
          <w:p w:rsidR="00B62D88" w:rsidRPr="00DC43D1" w:rsidRDefault="00B62D88" w:rsidP="00EA31FA">
            <w:pPr>
              <w:spacing w:after="0" w:line="240" w:lineRule="auto"/>
              <w:jc w:val="center"/>
              <w:rPr>
                <w:rFonts w:ascii="Times New Roman" w:hAnsi="Times New Roman" w:cs="Times New Roman"/>
              </w:rPr>
            </w:pPr>
            <w:r w:rsidRPr="00DC43D1">
              <w:rPr>
                <w:rFonts w:ascii="Times New Roman" w:hAnsi="Times New Roman" w:cs="Times New Roman"/>
              </w:rPr>
              <w:t>33</w:t>
            </w:r>
          </w:p>
        </w:tc>
        <w:tc>
          <w:tcPr>
            <w:tcW w:w="1276" w:type="dxa"/>
          </w:tcPr>
          <w:p w:rsidR="00B62D88" w:rsidRPr="00DC43D1" w:rsidRDefault="00B62D88" w:rsidP="00EA31FA">
            <w:pPr>
              <w:spacing w:after="0" w:line="240" w:lineRule="auto"/>
              <w:jc w:val="center"/>
              <w:rPr>
                <w:rFonts w:ascii="Times New Roman" w:hAnsi="Times New Roman" w:cs="Times New Roman"/>
              </w:rPr>
            </w:pPr>
            <w:r w:rsidRPr="00DC43D1">
              <w:rPr>
                <w:rFonts w:ascii="Times New Roman" w:hAnsi="Times New Roman" w:cs="Times New Roman"/>
              </w:rPr>
              <w:t>37</w:t>
            </w:r>
          </w:p>
        </w:tc>
        <w:tc>
          <w:tcPr>
            <w:tcW w:w="6237" w:type="dxa"/>
          </w:tcPr>
          <w:p w:rsidR="00B62D88" w:rsidRPr="00DC43D1" w:rsidRDefault="00B62D88" w:rsidP="00EA31FA">
            <w:pPr>
              <w:spacing w:after="0" w:line="240" w:lineRule="auto"/>
              <w:ind w:firstLine="317"/>
              <w:jc w:val="both"/>
              <w:rPr>
                <w:rFonts w:ascii="Times New Roman" w:hAnsi="Times New Roman" w:cs="Times New Roman"/>
              </w:rPr>
            </w:pPr>
            <w:r w:rsidRPr="00DC43D1">
              <w:rPr>
                <w:rFonts w:ascii="Times New Roman" w:hAnsi="Times New Roman" w:cs="Times New Roman"/>
              </w:rPr>
              <w:t xml:space="preserve">На базе 66 общеобразовательных учреждений действуют первичные отделения Общероссийской общественно-государственной детско-юношеской организации «Российское движение школьников»; в мероприятиях, направленных на вовлечение в деятельность общественных объединений и проводимых в рамках муниципальной программы «Развитие образования в городе Рязани», приняло участие порядка 33 000 учащихся школ города. Всего охвачено деятельностью РДШ, включая иные не программные мероприятия, 45 </w:t>
            </w:r>
            <w:r>
              <w:rPr>
                <w:rFonts w:ascii="Times New Roman" w:hAnsi="Times New Roman" w:cs="Times New Roman"/>
              </w:rPr>
              <w:t xml:space="preserve">тыс. </w:t>
            </w:r>
            <w:r w:rsidRPr="00DC43D1">
              <w:rPr>
                <w:rFonts w:ascii="Times New Roman" w:hAnsi="Times New Roman" w:cs="Times New Roman"/>
              </w:rPr>
              <w:t>человек, что на 5</w:t>
            </w:r>
            <w:r>
              <w:rPr>
                <w:rFonts w:ascii="Times New Roman" w:hAnsi="Times New Roman" w:cs="Times New Roman"/>
              </w:rPr>
              <w:t xml:space="preserve">тыс. </w:t>
            </w:r>
            <w:r w:rsidRPr="00DC43D1">
              <w:rPr>
                <w:rFonts w:ascii="Times New Roman" w:hAnsi="Times New Roman" w:cs="Times New Roman"/>
              </w:rPr>
              <w:t xml:space="preserve">больше, чем в прошлом году. </w:t>
            </w:r>
          </w:p>
          <w:p w:rsidR="00B62D88" w:rsidRPr="00DC43D1" w:rsidRDefault="00B62D88" w:rsidP="00EA31FA">
            <w:pPr>
              <w:spacing w:after="0" w:line="240" w:lineRule="auto"/>
              <w:ind w:firstLine="317"/>
              <w:jc w:val="both"/>
              <w:rPr>
                <w:rFonts w:ascii="Times New Roman" w:hAnsi="Times New Roman" w:cs="Times New Roman"/>
              </w:rPr>
            </w:pPr>
            <w:r w:rsidRPr="00DC43D1">
              <w:rPr>
                <w:rFonts w:ascii="Times New Roman" w:hAnsi="Times New Roman" w:cs="Times New Roman"/>
              </w:rPr>
              <w:t>Местное отделение РДШ г. Рязани вошло в ТОП-5 рейтинга в Рязанской области. Во Всероссийском конкурсе «Большая перемена» приняли участие более 6500 учащихся рязанских школ. По итогам конкурса 7 школьников стали победителями. Активисты города получили порядка 300 000 рублей на реализацию молодежных проектов в рамках конкурса грантов Губернатора Рязанской области.</w:t>
            </w:r>
          </w:p>
        </w:tc>
        <w:tc>
          <w:tcPr>
            <w:tcW w:w="2693" w:type="dxa"/>
          </w:tcPr>
          <w:p w:rsidR="00B62D88" w:rsidRPr="00DC43D1" w:rsidRDefault="00B62D88" w:rsidP="00EA31FA">
            <w:pPr>
              <w:spacing w:after="0" w:line="240" w:lineRule="auto"/>
              <w:ind w:firstLine="317"/>
              <w:jc w:val="both"/>
              <w:rPr>
                <w:rFonts w:ascii="Times New Roman" w:hAnsi="Times New Roman" w:cs="Times New Roman"/>
              </w:rPr>
            </w:pPr>
            <w:r w:rsidRPr="00DC43D1">
              <w:rPr>
                <w:rFonts w:ascii="Times New Roman" w:hAnsi="Times New Roman" w:cs="Times New Roman"/>
              </w:rPr>
              <w:t>Динамика показателя положительная.</w:t>
            </w:r>
          </w:p>
          <w:p w:rsidR="00B62D88" w:rsidRPr="00DC43D1" w:rsidRDefault="00B62D88" w:rsidP="00EA31FA">
            <w:pPr>
              <w:spacing w:after="0" w:line="240" w:lineRule="auto"/>
              <w:ind w:firstLine="317"/>
              <w:jc w:val="both"/>
              <w:rPr>
                <w:rFonts w:ascii="Times New Roman" w:hAnsi="Times New Roman" w:cs="Times New Roman"/>
              </w:rPr>
            </w:pPr>
            <w:r w:rsidRPr="00DC43D1">
              <w:rPr>
                <w:rFonts w:ascii="Times New Roman" w:hAnsi="Times New Roman" w:cs="Times New Roman"/>
              </w:rPr>
              <w:t xml:space="preserve">Показатель превысил значение предыдущего года на </w:t>
            </w:r>
            <w:r>
              <w:rPr>
                <w:rFonts w:ascii="Times New Roman" w:hAnsi="Times New Roman" w:cs="Times New Roman"/>
              </w:rPr>
              <w:t>4</w:t>
            </w:r>
            <w:r w:rsidRPr="00DC43D1">
              <w:rPr>
                <w:rFonts w:ascii="Times New Roman" w:hAnsi="Times New Roman" w:cs="Times New Roman"/>
              </w:rPr>
              <w:t xml:space="preserve"> </w:t>
            </w:r>
            <w:proofErr w:type="gramStart"/>
            <w:r w:rsidRPr="00DC43D1">
              <w:rPr>
                <w:rFonts w:ascii="Times New Roman" w:hAnsi="Times New Roman" w:cs="Times New Roman"/>
              </w:rPr>
              <w:t>процентн</w:t>
            </w:r>
            <w:r>
              <w:rPr>
                <w:rFonts w:ascii="Times New Roman" w:hAnsi="Times New Roman" w:cs="Times New Roman"/>
              </w:rPr>
              <w:t>ых</w:t>
            </w:r>
            <w:proofErr w:type="gramEnd"/>
            <w:r w:rsidRPr="00DC43D1">
              <w:rPr>
                <w:rFonts w:ascii="Times New Roman" w:hAnsi="Times New Roman" w:cs="Times New Roman"/>
              </w:rPr>
              <w:t xml:space="preserve"> пункта </w:t>
            </w:r>
          </w:p>
        </w:tc>
      </w:tr>
      <w:tr w:rsidR="00B62D88" w:rsidRPr="006B60EB" w:rsidTr="00EA31FA">
        <w:tc>
          <w:tcPr>
            <w:tcW w:w="567" w:type="dxa"/>
          </w:tcPr>
          <w:p w:rsidR="00B62D88" w:rsidRPr="006B60EB"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6B60EB" w:rsidRDefault="00B62D88" w:rsidP="00EA31FA">
            <w:pPr>
              <w:spacing w:after="0" w:line="240" w:lineRule="auto"/>
              <w:rPr>
                <w:rFonts w:ascii="Times New Roman" w:hAnsi="Times New Roman" w:cs="Times New Roman"/>
              </w:rPr>
            </w:pPr>
            <w:r w:rsidRPr="006B60EB">
              <w:rPr>
                <w:rFonts w:ascii="Times New Roman" w:hAnsi="Times New Roman" w:cs="Times New Roman"/>
              </w:rPr>
              <w:t>Доля граждан, вовлеченных в добровольческую деятельность, %</w:t>
            </w:r>
          </w:p>
        </w:tc>
        <w:tc>
          <w:tcPr>
            <w:tcW w:w="992" w:type="dxa"/>
          </w:tcPr>
          <w:p w:rsidR="00B62D88" w:rsidRPr="006B60EB" w:rsidRDefault="00B62D88" w:rsidP="00EA31FA">
            <w:pPr>
              <w:spacing w:after="0" w:line="240" w:lineRule="auto"/>
              <w:jc w:val="center"/>
              <w:rPr>
                <w:rFonts w:ascii="Times New Roman" w:hAnsi="Times New Roman" w:cs="Times New Roman"/>
              </w:rPr>
            </w:pPr>
            <w:r w:rsidRPr="006B60EB">
              <w:rPr>
                <w:rFonts w:ascii="Times New Roman" w:hAnsi="Times New Roman" w:cs="Times New Roman"/>
              </w:rPr>
              <w:t>17</w:t>
            </w:r>
          </w:p>
        </w:tc>
        <w:tc>
          <w:tcPr>
            <w:tcW w:w="1158" w:type="dxa"/>
          </w:tcPr>
          <w:p w:rsidR="00B62D88" w:rsidRPr="006B60EB" w:rsidRDefault="00B62D88" w:rsidP="00EA31FA">
            <w:pPr>
              <w:spacing w:after="0" w:line="240" w:lineRule="auto"/>
              <w:jc w:val="center"/>
              <w:rPr>
                <w:rFonts w:ascii="Times New Roman" w:hAnsi="Times New Roman" w:cs="Times New Roman"/>
              </w:rPr>
            </w:pPr>
            <w:r w:rsidRPr="006B60EB">
              <w:rPr>
                <w:rFonts w:ascii="Times New Roman" w:hAnsi="Times New Roman" w:cs="Times New Roman"/>
              </w:rPr>
              <w:t>18</w:t>
            </w:r>
          </w:p>
        </w:tc>
        <w:tc>
          <w:tcPr>
            <w:tcW w:w="1276" w:type="dxa"/>
          </w:tcPr>
          <w:p w:rsidR="00B62D88" w:rsidRPr="006B60EB" w:rsidRDefault="00B62D88" w:rsidP="00EA31FA">
            <w:pPr>
              <w:spacing w:after="0" w:line="240" w:lineRule="auto"/>
              <w:jc w:val="center"/>
              <w:rPr>
                <w:rFonts w:ascii="Times New Roman" w:hAnsi="Times New Roman" w:cs="Times New Roman"/>
              </w:rPr>
            </w:pPr>
            <w:r w:rsidRPr="006B60EB">
              <w:rPr>
                <w:rFonts w:ascii="Times New Roman" w:hAnsi="Times New Roman" w:cs="Times New Roman"/>
              </w:rPr>
              <w:t>19</w:t>
            </w:r>
          </w:p>
        </w:tc>
        <w:tc>
          <w:tcPr>
            <w:tcW w:w="6237" w:type="dxa"/>
          </w:tcPr>
          <w:p w:rsidR="00B62D88" w:rsidRPr="006B60EB" w:rsidRDefault="00B62D88" w:rsidP="00EA31FA">
            <w:pPr>
              <w:spacing w:after="0" w:line="240" w:lineRule="auto"/>
              <w:ind w:firstLine="317"/>
              <w:jc w:val="both"/>
              <w:rPr>
                <w:rFonts w:ascii="Times New Roman" w:hAnsi="Times New Roman" w:cs="Times New Roman"/>
              </w:rPr>
            </w:pPr>
            <w:r w:rsidRPr="006B60EB">
              <w:rPr>
                <w:rFonts w:ascii="Times New Roman" w:hAnsi="Times New Roman" w:cs="Times New Roman"/>
              </w:rPr>
              <w:t xml:space="preserve">Охват граждан мероприятиями, направленными на вовлечение в добровольческую деятельность, в 2022 году составил более 94 </w:t>
            </w:r>
            <w:r>
              <w:rPr>
                <w:rFonts w:ascii="Times New Roman" w:hAnsi="Times New Roman" w:cs="Times New Roman"/>
              </w:rPr>
              <w:t>тыс.</w:t>
            </w:r>
            <w:r w:rsidRPr="006B60EB">
              <w:rPr>
                <w:rFonts w:ascii="Times New Roman" w:hAnsi="Times New Roman" w:cs="Times New Roman"/>
              </w:rPr>
              <w:t xml:space="preserve"> человек, среди которых </w:t>
            </w:r>
            <w:r>
              <w:rPr>
                <w:rFonts w:ascii="Times New Roman" w:hAnsi="Times New Roman" w:cs="Times New Roman"/>
              </w:rPr>
              <w:t xml:space="preserve">них </w:t>
            </w:r>
            <w:r w:rsidRPr="006B60EB">
              <w:rPr>
                <w:rFonts w:ascii="Times New Roman" w:hAnsi="Times New Roman" w:cs="Times New Roman"/>
              </w:rPr>
              <w:t>учащи</w:t>
            </w:r>
            <w:r>
              <w:rPr>
                <w:rFonts w:ascii="Times New Roman" w:hAnsi="Times New Roman" w:cs="Times New Roman"/>
              </w:rPr>
              <w:t>еся</w:t>
            </w:r>
            <w:r w:rsidRPr="006B60EB">
              <w:rPr>
                <w:rFonts w:ascii="Times New Roman" w:hAnsi="Times New Roman" w:cs="Times New Roman"/>
              </w:rPr>
              <w:t xml:space="preserve"> и педагогически</w:t>
            </w:r>
            <w:r>
              <w:rPr>
                <w:rFonts w:ascii="Times New Roman" w:hAnsi="Times New Roman" w:cs="Times New Roman"/>
              </w:rPr>
              <w:t>е</w:t>
            </w:r>
            <w:r w:rsidRPr="006B60EB">
              <w:rPr>
                <w:rFonts w:ascii="Times New Roman" w:hAnsi="Times New Roman" w:cs="Times New Roman"/>
              </w:rPr>
              <w:t xml:space="preserve"> работник</w:t>
            </w:r>
            <w:r>
              <w:rPr>
                <w:rFonts w:ascii="Times New Roman" w:hAnsi="Times New Roman" w:cs="Times New Roman"/>
              </w:rPr>
              <w:t>и</w:t>
            </w:r>
            <w:r w:rsidRPr="006B60EB">
              <w:rPr>
                <w:rFonts w:ascii="Times New Roman" w:hAnsi="Times New Roman" w:cs="Times New Roman"/>
              </w:rPr>
              <w:t xml:space="preserve"> муниципальных общеобразовательных учреждений, более 24 </w:t>
            </w:r>
            <w:r>
              <w:rPr>
                <w:rFonts w:ascii="Times New Roman" w:hAnsi="Times New Roman" w:cs="Times New Roman"/>
              </w:rPr>
              <w:t>тыс.</w:t>
            </w:r>
            <w:r w:rsidRPr="006B60EB">
              <w:rPr>
                <w:rFonts w:ascii="Times New Roman" w:hAnsi="Times New Roman" w:cs="Times New Roman"/>
              </w:rPr>
              <w:t xml:space="preserve"> человек из числа студентов и преподавательского состава вузов и ссузов. Кроме того, в городе Ря</w:t>
            </w:r>
            <w:r>
              <w:rPr>
                <w:rFonts w:ascii="Times New Roman" w:hAnsi="Times New Roman" w:cs="Times New Roman"/>
              </w:rPr>
              <w:t>зани зарегистрировано порядка 2 </w:t>
            </w:r>
            <w:r w:rsidRPr="006B60EB">
              <w:rPr>
                <w:rFonts w:ascii="Times New Roman" w:hAnsi="Times New Roman" w:cs="Times New Roman"/>
              </w:rPr>
              <w:t>200 волонтеров в возрасте от 35 лет и волонтеров «серебряного» возраста.</w:t>
            </w:r>
          </w:p>
        </w:tc>
        <w:tc>
          <w:tcPr>
            <w:tcW w:w="2693" w:type="dxa"/>
          </w:tcPr>
          <w:p w:rsidR="00B62D88" w:rsidRPr="006B60EB" w:rsidRDefault="00B62D88" w:rsidP="00EA31FA">
            <w:pPr>
              <w:spacing w:after="0" w:line="240" w:lineRule="auto"/>
              <w:ind w:firstLine="317"/>
              <w:jc w:val="both"/>
              <w:rPr>
                <w:rFonts w:ascii="Times New Roman" w:hAnsi="Times New Roman" w:cs="Times New Roman"/>
              </w:rPr>
            </w:pPr>
            <w:r w:rsidRPr="006B60EB">
              <w:rPr>
                <w:rFonts w:ascii="Times New Roman" w:hAnsi="Times New Roman" w:cs="Times New Roman"/>
              </w:rPr>
              <w:t>Динамика показателя положительная.</w:t>
            </w:r>
          </w:p>
          <w:p w:rsidR="00B62D88" w:rsidRPr="006B60EB" w:rsidRDefault="00B62D88" w:rsidP="00EA31FA">
            <w:pPr>
              <w:spacing w:after="0" w:line="240" w:lineRule="auto"/>
              <w:ind w:firstLine="317"/>
              <w:jc w:val="both"/>
              <w:rPr>
                <w:rFonts w:ascii="Times New Roman" w:hAnsi="Times New Roman" w:cs="Times New Roman"/>
              </w:rPr>
            </w:pPr>
            <w:r w:rsidRPr="006B60EB">
              <w:rPr>
                <w:rFonts w:ascii="Times New Roman" w:hAnsi="Times New Roman" w:cs="Times New Roman"/>
              </w:rPr>
              <w:t>Показатель превысил значение предыдущего года на 1 процентный пункт</w:t>
            </w:r>
            <w:r>
              <w:rPr>
                <w:rFonts w:ascii="Times New Roman" w:hAnsi="Times New Roman" w:cs="Times New Roman"/>
              </w:rPr>
              <w:t>.</w:t>
            </w:r>
          </w:p>
        </w:tc>
      </w:tr>
      <w:tr w:rsidR="00B62D88" w:rsidRPr="003C1EA4" w:rsidTr="00EA31FA">
        <w:tc>
          <w:tcPr>
            <w:tcW w:w="567" w:type="dxa"/>
          </w:tcPr>
          <w:p w:rsidR="00B62D88" w:rsidRPr="00C51C6B"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C51C6B" w:rsidRDefault="00B62D88" w:rsidP="00EA31FA">
            <w:pPr>
              <w:spacing w:after="0" w:line="240" w:lineRule="auto"/>
              <w:rPr>
                <w:rFonts w:ascii="Times New Roman" w:hAnsi="Times New Roman" w:cs="Times New Roman"/>
              </w:rPr>
            </w:pPr>
            <w:r w:rsidRPr="00C51C6B">
              <w:rPr>
                <w:rFonts w:ascii="Times New Roman" w:hAnsi="Times New Roman" w:cs="Times New Roman"/>
              </w:rPr>
              <w:t>Количество детей, принимающих участие в мероприятиях патриотической направленности, тыс. чел. ежегодно</w:t>
            </w:r>
          </w:p>
        </w:tc>
        <w:tc>
          <w:tcPr>
            <w:tcW w:w="992" w:type="dxa"/>
          </w:tcPr>
          <w:p w:rsidR="00B62D88" w:rsidRPr="00C51C6B" w:rsidRDefault="00B62D88" w:rsidP="00EA31FA">
            <w:pPr>
              <w:spacing w:after="0" w:line="240" w:lineRule="auto"/>
              <w:jc w:val="center"/>
              <w:rPr>
                <w:rFonts w:ascii="Times New Roman" w:hAnsi="Times New Roman" w:cs="Times New Roman"/>
              </w:rPr>
            </w:pPr>
            <w:r w:rsidRPr="00C51C6B">
              <w:rPr>
                <w:rFonts w:ascii="Times New Roman" w:hAnsi="Times New Roman" w:cs="Times New Roman"/>
              </w:rPr>
              <w:t>33</w:t>
            </w:r>
          </w:p>
        </w:tc>
        <w:tc>
          <w:tcPr>
            <w:tcW w:w="1158" w:type="dxa"/>
          </w:tcPr>
          <w:p w:rsidR="00B62D88" w:rsidRPr="00C51C6B" w:rsidRDefault="00B62D88" w:rsidP="00EA31FA">
            <w:pPr>
              <w:spacing w:after="0" w:line="240" w:lineRule="auto"/>
              <w:jc w:val="center"/>
              <w:rPr>
                <w:rFonts w:ascii="Times New Roman" w:hAnsi="Times New Roman" w:cs="Times New Roman"/>
              </w:rPr>
            </w:pPr>
            <w:r>
              <w:rPr>
                <w:rFonts w:ascii="Times New Roman" w:hAnsi="Times New Roman" w:cs="Times New Roman"/>
              </w:rPr>
              <w:t>50</w:t>
            </w:r>
          </w:p>
        </w:tc>
        <w:tc>
          <w:tcPr>
            <w:tcW w:w="1276" w:type="dxa"/>
          </w:tcPr>
          <w:p w:rsidR="00B62D88" w:rsidRPr="00C51C6B" w:rsidRDefault="00B62D88" w:rsidP="00EA31FA">
            <w:pPr>
              <w:spacing w:after="0" w:line="240" w:lineRule="auto"/>
              <w:jc w:val="center"/>
              <w:rPr>
                <w:rFonts w:ascii="Times New Roman" w:hAnsi="Times New Roman" w:cs="Times New Roman"/>
              </w:rPr>
            </w:pPr>
            <w:r w:rsidRPr="00C51C6B">
              <w:rPr>
                <w:rFonts w:ascii="Times New Roman" w:hAnsi="Times New Roman" w:cs="Times New Roman"/>
              </w:rPr>
              <w:t>34</w:t>
            </w:r>
          </w:p>
        </w:tc>
        <w:tc>
          <w:tcPr>
            <w:tcW w:w="6237" w:type="dxa"/>
          </w:tcPr>
          <w:p w:rsidR="00B62D88" w:rsidRPr="00397440" w:rsidRDefault="00B62D88" w:rsidP="00EA31FA">
            <w:pPr>
              <w:spacing w:after="0" w:line="240" w:lineRule="auto"/>
              <w:ind w:firstLine="317"/>
              <w:jc w:val="both"/>
              <w:rPr>
                <w:rFonts w:ascii="Times New Roman" w:hAnsi="Times New Roman" w:cs="Times New Roman"/>
              </w:rPr>
            </w:pPr>
            <w:r w:rsidRPr="00397440">
              <w:rPr>
                <w:rFonts w:ascii="Times New Roman" w:hAnsi="Times New Roman" w:cs="Times New Roman"/>
              </w:rPr>
              <w:t xml:space="preserve">В целях гражданско-патриотического воспитания детей и молодежи с 1 сентября 2022 года во всех школах города Рязани по понедельникам перед началом занятий проходит церемония поднятия (выноса) Государственного флага, исполняется гимн Российской Федерации, первым уроком проходит урок «Разговоры о </w:t>
            </w:r>
            <w:proofErr w:type="gramStart"/>
            <w:r w:rsidRPr="00397440">
              <w:rPr>
                <w:rFonts w:ascii="Times New Roman" w:hAnsi="Times New Roman" w:cs="Times New Roman"/>
              </w:rPr>
              <w:t>важном</w:t>
            </w:r>
            <w:proofErr w:type="gramEnd"/>
            <w:r w:rsidRPr="00397440">
              <w:rPr>
                <w:rFonts w:ascii="Times New Roman" w:hAnsi="Times New Roman" w:cs="Times New Roman"/>
              </w:rPr>
              <w:t xml:space="preserve">». </w:t>
            </w:r>
          </w:p>
          <w:p w:rsidR="00B62D88" w:rsidRPr="00397440" w:rsidRDefault="00B62D88" w:rsidP="00EA31FA">
            <w:pPr>
              <w:spacing w:after="0" w:line="240" w:lineRule="auto"/>
              <w:ind w:firstLine="317"/>
              <w:jc w:val="both"/>
              <w:rPr>
                <w:rFonts w:ascii="Times New Roman" w:hAnsi="Times New Roman" w:cs="Times New Roman"/>
              </w:rPr>
            </w:pPr>
            <w:r w:rsidRPr="00397440">
              <w:rPr>
                <w:rFonts w:ascii="Times New Roman" w:hAnsi="Times New Roman" w:cs="Times New Roman"/>
              </w:rPr>
              <w:t>В проектах и инициативах, направленных на гражданское и патриотическое воспитание детей, организованных образовательными учреждениями, в том числе в онлайн формате, приняли участие более 50 тысяч учащихся.</w:t>
            </w:r>
          </w:p>
          <w:p w:rsidR="00B62D88" w:rsidRPr="00397440" w:rsidRDefault="00B62D88" w:rsidP="00EA31FA">
            <w:pPr>
              <w:spacing w:after="0" w:line="240" w:lineRule="auto"/>
              <w:ind w:firstLine="317"/>
              <w:jc w:val="both"/>
              <w:rPr>
                <w:rFonts w:ascii="Times New Roman" w:hAnsi="Times New Roman" w:cs="Times New Roman"/>
              </w:rPr>
            </w:pPr>
            <w:r w:rsidRPr="00397440">
              <w:rPr>
                <w:rFonts w:ascii="Times New Roman" w:hAnsi="Times New Roman" w:cs="Times New Roman"/>
              </w:rPr>
              <w:t xml:space="preserve">Качество работы по патриотическому воспитанию подтверждено ее результатами. </w:t>
            </w:r>
            <w:r>
              <w:rPr>
                <w:rFonts w:ascii="Times New Roman" w:hAnsi="Times New Roman" w:cs="Times New Roman"/>
              </w:rPr>
              <w:t>У</w:t>
            </w:r>
            <w:r w:rsidRPr="00397440">
              <w:rPr>
                <w:rFonts w:ascii="Times New Roman" w:hAnsi="Times New Roman" w:cs="Times New Roman"/>
              </w:rPr>
              <w:t xml:space="preserve">чащиеся образовательных учреждений города Рязани в 2022 году стали победителями патриотических конкурсов и соревнований различных уровней. </w:t>
            </w:r>
          </w:p>
          <w:p w:rsidR="00B62D88" w:rsidRPr="009E0422" w:rsidRDefault="00B62D88" w:rsidP="00EA31FA">
            <w:pPr>
              <w:spacing w:after="0" w:line="240" w:lineRule="auto"/>
              <w:ind w:firstLine="317"/>
              <w:jc w:val="both"/>
              <w:rPr>
                <w:rFonts w:ascii="Times New Roman" w:hAnsi="Times New Roman" w:cs="Times New Roman"/>
              </w:rPr>
            </w:pPr>
            <w:r>
              <w:rPr>
                <w:rFonts w:ascii="Times New Roman" w:hAnsi="Times New Roman" w:cs="Times New Roman"/>
              </w:rPr>
              <w:t>Среди культурных мероприятий можно выделить т</w:t>
            </w:r>
            <w:r w:rsidRPr="00F10D43">
              <w:rPr>
                <w:rFonts w:ascii="Times New Roman" w:hAnsi="Times New Roman" w:cs="Times New Roman"/>
              </w:rPr>
              <w:t>радиционный патриотический молоде</w:t>
            </w:r>
            <w:r>
              <w:rPr>
                <w:rFonts w:ascii="Times New Roman" w:hAnsi="Times New Roman" w:cs="Times New Roman"/>
              </w:rPr>
              <w:t xml:space="preserve">жный фестиваль «Россия молодая» в ЦПКиО, </w:t>
            </w:r>
            <w:r w:rsidRPr="00EB5A8E">
              <w:rPr>
                <w:rFonts w:ascii="Times New Roman" w:hAnsi="Times New Roman" w:cs="Times New Roman"/>
              </w:rPr>
              <w:t>серия лекториев «Моя Победа»</w:t>
            </w:r>
            <w:r>
              <w:rPr>
                <w:rFonts w:ascii="Times New Roman" w:hAnsi="Times New Roman" w:cs="Times New Roman"/>
              </w:rPr>
              <w:t xml:space="preserve"> в Лесопарке, сетевую программу</w:t>
            </w:r>
            <w:r w:rsidRPr="005827C3">
              <w:rPr>
                <w:rFonts w:ascii="Times New Roman" w:hAnsi="Times New Roman" w:cs="Times New Roman"/>
              </w:rPr>
              <w:t xml:space="preserve"> «Россия – это навсегда: патриотическое и нравственное воспитание</w:t>
            </w:r>
            <w:r>
              <w:rPr>
                <w:rFonts w:ascii="Times New Roman" w:hAnsi="Times New Roman" w:cs="Times New Roman"/>
              </w:rPr>
              <w:t>» в</w:t>
            </w:r>
            <w:r w:rsidRPr="005827C3">
              <w:rPr>
                <w:rFonts w:ascii="Times New Roman" w:hAnsi="Times New Roman" w:cs="Times New Roman"/>
              </w:rPr>
              <w:t xml:space="preserve"> библиотеках МБУК «ЦСДБ города Рязани» </w:t>
            </w:r>
            <w:r>
              <w:rPr>
                <w:rFonts w:ascii="Times New Roman" w:hAnsi="Times New Roman" w:cs="Times New Roman"/>
              </w:rPr>
              <w:t>и другие.</w:t>
            </w:r>
          </w:p>
        </w:tc>
        <w:tc>
          <w:tcPr>
            <w:tcW w:w="2693" w:type="dxa"/>
          </w:tcPr>
          <w:p w:rsidR="00B62D88" w:rsidRPr="006B60EB" w:rsidRDefault="00B62D88" w:rsidP="00EA31FA">
            <w:pPr>
              <w:spacing w:after="0" w:line="240" w:lineRule="auto"/>
              <w:ind w:firstLine="317"/>
              <w:jc w:val="both"/>
              <w:rPr>
                <w:rFonts w:ascii="Times New Roman" w:hAnsi="Times New Roman" w:cs="Times New Roman"/>
              </w:rPr>
            </w:pPr>
            <w:r w:rsidRPr="006B60EB">
              <w:rPr>
                <w:rFonts w:ascii="Times New Roman" w:hAnsi="Times New Roman" w:cs="Times New Roman"/>
              </w:rPr>
              <w:t>Динамика показателя положительная.</w:t>
            </w:r>
          </w:p>
          <w:p w:rsidR="00B62D88" w:rsidRPr="009E0422" w:rsidRDefault="00B62D88" w:rsidP="00EA31FA">
            <w:pPr>
              <w:spacing w:after="0" w:line="240" w:lineRule="auto"/>
              <w:ind w:firstLine="317"/>
              <w:jc w:val="both"/>
              <w:rPr>
                <w:rFonts w:ascii="Times New Roman" w:hAnsi="Times New Roman" w:cs="Times New Roman"/>
              </w:rPr>
            </w:pPr>
            <w:r w:rsidRPr="006B60EB">
              <w:rPr>
                <w:rFonts w:ascii="Times New Roman" w:hAnsi="Times New Roman" w:cs="Times New Roman"/>
              </w:rPr>
              <w:t xml:space="preserve">Показатель превысил значение предыдущего года на </w:t>
            </w:r>
            <w:r>
              <w:rPr>
                <w:rFonts w:ascii="Times New Roman" w:hAnsi="Times New Roman" w:cs="Times New Roman"/>
              </w:rPr>
              <w:t>17 тыс. чел.</w:t>
            </w:r>
          </w:p>
        </w:tc>
      </w:tr>
      <w:tr w:rsidR="00B62D88" w:rsidRPr="00670C0C" w:rsidTr="00EA31FA">
        <w:tc>
          <w:tcPr>
            <w:tcW w:w="567" w:type="dxa"/>
          </w:tcPr>
          <w:p w:rsidR="00B62D88" w:rsidRPr="00670C0C"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670C0C" w:rsidRDefault="00B62D88" w:rsidP="00EA31FA">
            <w:pPr>
              <w:spacing w:after="0" w:line="240" w:lineRule="auto"/>
              <w:rPr>
                <w:rFonts w:ascii="Times New Roman" w:hAnsi="Times New Roman" w:cs="Times New Roman"/>
              </w:rPr>
            </w:pPr>
            <w:r w:rsidRPr="00670C0C">
              <w:rPr>
                <w:rFonts w:ascii="Times New Roman" w:hAnsi="Times New Roman" w:cs="Times New Roman"/>
              </w:rPr>
              <w:t>Количество детей, обеспеченных отдыхом, оздоровлением, трудовой занятостью в период школьных каникул, тыс. чел. ежегодно</w:t>
            </w:r>
          </w:p>
        </w:tc>
        <w:tc>
          <w:tcPr>
            <w:tcW w:w="992" w:type="dxa"/>
          </w:tcPr>
          <w:p w:rsidR="00B62D88" w:rsidRPr="00670C0C" w:rsidRDefault="00B62D88" w:rsidP="00EA31FA">
            <w:pPr>
              <w:spacing w:after="0" w:line="240" w:lineRule="auto"/>
              <w:jc w:val="center"/>
              <w:rPr>
                <w:rFonts w:ascii="Times New Roman" w:hAnsi="Times New Roman" w:cs="Times New Roman"/>
              </w:rPr>
            </w:pPr>
            <w:r w:rsidRPr="00670C0C">
              <w:rPr>
                <w:rFonts w:ascii="Times New Roman" w:hAnsi="Times New Roman" w:cs="Times New Roman"/>
              </w:rPr>
              <w:t>12</w:t>
            </w:r>
          </w:p>
        </w:tc>
        <w:tc>
          <w:tcPr>
            <w:tcW w:w="1158" w:type="dxa"/>
          </w:tcPr>
          <w:p w:rsidR="00B62D88" w:rsidRPr="00670C0C" w:rsidRDefault="00B62D88" w:rsidP="00EA31FA">
            <w:pPr>
              <w:spacing w:after="0" w:line="240" w:lineRule="auto"/>
              <w:jc w:val="center"/>
              <w:rPr>
                <w:rFonts w:ascii="Times New Roman" w:hAnsi="Times New Roman" w:cs="Times New Roman"/>
              </w:rPr>
            </w:pPr>
            <w:r w:rsidRPr="00670C0C">
              <w:rPr>
                <w:rFonts w:ascii="Times New Roman" w:hAnsi="Times New Roman" w:cs="Times New Roman"/>
              </w:rPr>
              <w:t>11,9</w:t>
            </w:r>
          </w:p>
        </w:tc>
        <w:tc>
          <w:tcPr>
            <w:tcW w:w="1276" w:type="dxa"/>
          </w:tcPr>
          <w:p w:rsidR="00B62D88" w:rsidRPr="00670C0C" w:rsidRDefault="00B62D88" w:rsidP="00EA31FA">
            <w:pPr>
              <w:spacing w:after="0" w:line="240" w:lineRule="auto"/>
              <w:jc w:val="center"/>
              <w:rPr>
                <w:rFonts w:ascii="Times New Roman" w:hAnsi="Times New Roman" w:cs="Times New Roman"/>
              </w:rPr>
            </w:pPr>
            <w:r w:rsidRPr="00670C0C">
              <w:rPr>
                <w:rFonts w:ascii="Times New Roman" w:hAnsi="Times New Roman" w:cs="Times New Roman"/>
              </w:rPr>
              <w:t>12</w:t>
            </w:r>
          </w:p>
        </w:tc>
        <w:tc>
          <w:tcPr>
            <w:tcW w:w="6237" w:type="dxa"/>
          </w:tcPr>
          <w:p w:rsidR="00B62D88" w:rsidRPr="00670C0C" w:rsidRDefault="00B62D88" w:rsidP="00EA31FA">
            <w:pPr>
              <w:spacing w:after="0" w:line="240" w:lineRule="auto"/>
              <w:ind w:firstLine="317"/>
              <w:jc w:val="both"/>
              <w:rPr>
                <w:rFonts w:ascii="Times New Roman" w:hAnsi="Times New Roman" w:cs="Times New Roman"/>
              </w:rPr>
            </w:pPr>
            <w:r w:rsidRPr="00670C0C">
              <w:rPr>
                <w:rFonts w:ascii="Times New Roman" w:hAnsi="Times New Roman" w:cs="Times New Roman"/>
              </w:rPr>
              <w:t xml:space="preserve">Для обеспечения отдыха, оздоровления и трудовой занятости детей в период школьных каникул организовано 188 лагерей с дневным пребыванием детей для порядка 7 500 школьников. Осуществлена компенсация стоимости 1 562 путевок в организации отдыха детей и их оздоровления сезонного действия Рязанской области работающим гражданам или их работодателям. </w:t>
            </w:r>
          </w:p>
          <w:p w:rsidR="00B62D88" w:rsidRPr="00670C0C" w:rsidRDefault="00B62D88" w:rsidP="00EA31FA">
            <w:pPr>
              <w:spacing w:after="0" w:line="240" w:lineRule="auto"/>
              <w:ind w:firstLine="317"/>
              <w:jc w:val="both"/>
              <w:rPr>
                <w:rFonts w:ascii="Times New Roman" w:hAnsi="Times New Roman" w:cs="Times New Roman"/>
              </w:rPr>
            </w:pPr>
            <w:r w:rsidRPr="00670C0C">
              <w:rPr>
                <w:rFonts w:ascii="Times New Roman" w:hAnsi="Times New Roman" w:cs="Times New Roman"/>
              </w:rPr>
              <w:t xml:space="preserve">В муниципальных детских оздоровительных лагерях «Смена» и «Сказка» в период летних школьных каникул отдохнули 1 129 детей. </w:t>
            </w:r>
          </w:p>
          <w:p w:rsidR="00B62D88" w:rsidRPr="00670C0C" w:rsidRDefault="00B62D88" w:rsidP="00EA31FA">
            <w:pPr>
              <w:spacing w:after="0" w:line="240" w:lineRule="auto"/>
              <w:ind w:firstLine="317"/>
              <w:jc w:val="both"/>
              <w:rPr>
                <w:rFonts w:ascii="Times New Roman" w:hAnsi="Times New Roman" w:cs="Times New Roman"/>
              </w:rPr>
            </w:pPr>
            <w:r w:rsidRPr="00670C0C">
              <w:rPr>
                <w:rFonts w:ascii="Times New Roman" w:hAnsi="Times New Roman" w:cs="Times New Roman"/>
              </w:rPr>
              <w:t>В 9 образовательных учреждениях были проведены туристические походы, слеты, военно-спортивные сборы с участием более 1 700 учащихся.</w:t>
            </w:r>
          </w:p>
        </w:tc>
        <w:tc>
          <w:tcPr>
            <w:tcW w:w="2693" w:type="dxa"/>
          </w:tcPr>
          <w:p w:rsidR="00B62D88" w:rsidRPr="00670C0C" w:rsidRDefault="00B62D88" w:rsidP="00EA31FA">
            <w:pPr>
              <w:spacing w:after="0" w:line="240" w:lineRule="auto"/>
              <w:ind w:firstLine="317"/>
              <w:jc w:val="both"/>
              <w:rPr>
                <w:rFonts w:ascii="Times New Roman" w:hAnsi="Times New Roman" w:cs="Times New Roman"/>
              </w:rPr>
            </w:pPr>
            <w:r w:rsidRPr="00670C0C">
              <w:rPr>
                <w:rFonts w:ascii="Times New Roman" w:hAnsi="Times New Roman" w:cs="Times New Roman"/>
              </w:rPr>
              <w:t xml:space="preserve">Отмечается незначительное снижение показателя на 0,1 тыс. чел. </w:t>
            </w:r>
          </w:p>
        </w:tc>
      </w:tr>
      <w:tr w:rsidR="00B62D88" w:rsidRPr="00E7053D" w:rsidTr="00EA31FA">
        <w:tc>
          <w:tcPr>
            <w:tcW w:w="567" w:type="dxa"/>
          </w:tcPr>
          <w:p w:rsidR="00B62D88" w:rsidRPr="00E7053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E7053D" w:rsidRDefault="00B62D88" w:rsidP="00EA31FA">
            <w:pPr>
              <w:spacing w:after="0" w:line="240" w:lineRule="auto"/>
              <w:rPr>
                <w:rFonts w:ascii="Times New Roman" w:hAnsi="Times New Roman" w:cs="Times New Roman"/>
              </w:rPr>
            </w:pPr>
            <w:r w:rsidRPr="00E7053D">
              <w:rPr>
                <w:rFonts w:ascii="Times New Roman" w:hAnsi="Times New Roman" w:cs="Times New Roman"/>
              </w:rPr>
              <w:t xml:space="preserve">Доля обучающихся в муниципальных общеобразовательных учреждениях, занимающихся во вторую смену, в общей </w:t>
            </w:r>
            <w:proofErr w:type="gramStart"/>
            <w:r w:rsidRPr="00E7053D">
              <w:rPr>
                <w:rFonts w:ascii="Times New Roman" w:hAnsi="Times New Roman" w:cs="Times New Roman"/>
              </w:rPr>
              <w:t>численности</w:t>
            </w:r>
            <w:proofErr w:type="gramEnd"/>
            <w:r w:rsidRPr="00E7053D">
              <w:rPr>
                <w:rFonts w:ascii="Times New Roman" w:hAnsi="Times New Roman" w:cs="Times New Roman"/>
              </w:rPr>
              <w:t xml:space="preserve"> обучающихся в муниципальных общеобразовательных учреждениях, %</w:t>
            </w:r>
          </w:p>
        </w:tc>
        <w:tc>
          <w:tcPr>
            <w:tcW w:w="992" w:type="dxa"/>
          </w:tcPr>
          <w:p w:rsidR="00B62D88" w:rsidRPr="00E7053D" w:rsidRDefault="00B62D88" w:rsidP="00EA31FA">
            <w:pPr>
              <w:spacing w:after="0" w:line="240" w:lineRule="auto"/>
              <w:jc w:val="center"/>
              <w:rPr>
                <w:rFonts w:ascii="Times New Roman" w:hAnsi="Times New Roman" w:cs="Times New Roman"/>
              </w:rPr>
            </w:pPr>
            <w:r w:rsidRPr="00E7053D">
              <w:rPr>
                <w:rFonts w:ascii="Times New Roman" w:hAnsi="Times New Roman" w:cs="Times New Roman"/>
              </w:rPr>
              <w:t>10,45</w:t>
            </w:r>
          </w:p>
        </w:tc>
        <w:tc>
          <w:tcPr>
            <w:tcW w:w="1158" w:type="dxa"/>
          </w:tcPr>
          <w:p w:rsidR="00B62D88" w:rsidRPr="00E7053D" w:rsidRDefault="00B62D88" w:rsidP="00EA31FA">
            <w:pPr>
              <w:spacing w:after="0" w:line="240" w:lineRule="auto"/>
              <w:jc w:val="center"/>
              <w:rPr>
                <w:rFonts w:ascii="Times New Roman" w:hAnsi="Times New Roman" w:cs="Times New Roman"/>
              </w:rPr>
            </w:pPr>
            <w:r w:rsidRPr="00E7053D">
              <w:rPr>
                <w:rFonts w:ascii="Times New Roman" w:hAnsi="Times New Roman" w:cs="Times New Roman"/>
              </w:rPr>
              <w:t>11,</w:t>
            </w:r>
            <w:r>
              <w:rPr>
                <w:rFonts w:ascii="Times New Roman" w:hAnsi="Times New Roman" w:cs="Times New Roman"/>
              </w:rPr>
              <w:t>4</w:t>
            </w:r>
          </w:p>
        </w:tc>
        <w:tc>
          <w:tcPr>
            <w:tcW w:w="1276" w:type="dxa"/>
          </w:tcPr>
          <w:p w:rsidR="00B62D88" w:rsidRPr="00E7053D" w:rsidRDefault="00B62D88" w:rsidP="00EA31FA">
            <w:pPr>
              <w:spacing w:after="0" w:line="240" w:lineRule="auto"/>
              <w:jc w:val="center"/>
              <w:rPr>
                <w:rFonts w:ascii="Times New Roman" w:hAnsi="Times New Roman" w:cs="Times New Roman"/>
              </w:rPr>
            </w:pPr>
            <w:r w:rsidRPr="00E7053D">
              <w:rPr>
                <w:rFonts w:ascii="Times New Roman" w:hAnsi="Times New Roman" w:cs="Times New Roman"/>
              </w:rPr>
              <w:t>7,56</w:t>
            </w:r>
          </w:p>
        </w:tc>
        <w:tc>
          <w:tcPr>
            <w:tcW w:w="6237" w:type="dxa"/>
          </w:tcPr>
          <w:p w:rsidR="00B62D88" w:rsidRDefault="00B62D88" w:rsidP="00EA31FA">
            <w:pPr>
              <w:spacing w:after="0" w:line="240" w:lineRule="auto"/>
              <w:ind w:firstLine="317"/>
              <w:jc w:val="both"/>
              <w:rPr>
                <w:rFonts w:ascii="Times New Roman" w:hAnsi="Times New Roman" w:cs="Times New Roman"/>
              </w:rPr>
            </w:pPr>
            <w:r w:rsidRPr="00E7053D">
              <w:rPr>
                <w:rFonts w:ascii="Times New Roman" w:hAnsi="Times New Roman" w:cs="Times New Roman"/>
              </w:rPr>
              <w:t>В 2022 году Число детей, обучающихся во вторую смену, увеличило</w:t>
            </w:r>
            <w:r>
              <w:rPr>
                <w:rFonts w:ascii="Times New Roman" w:hAnsi="Times New Roman" w:cs="Times New Roman"/>
              </w:rPr>
              <w:t>сь на 837 человек и составило 7 </w:t>
            </w:r>
            <w:r w:rsidRPr="00E7053D">
              <w:rPr>
                <w:rFonts w:ascii="Times New Roman" w:hAnsi="Times New Roman" w:cs="Times New Roman"/>
              </w:rPr>
              <w:t xml:space="preserve">005 школьников. </w:t>
            </w:r>
          </w:p>
          <w:p w:rsidR="00B62D88" w:rsidRPr="00E7053D" w:rsidRDefault="00B62D88" w:rsidP="00EA31FA">
            <w:pPr>
              <w:spacing w:after="0" w:line="240" w:lineRule="auto"/>
              <w:ind w:firstLine="317"/>
              <w:jc w:val="both"/>
              <w:rPr>
                <w:rFonts w:ascii="Times New Roman" w:hAnsi="Times New Roman" w:cs="Times New Roman"/>
              </w:rPr>
            </w:pPr>
            <w:proofErr w:type="gramStart"/>
            <w:r>
              <w:rPr>
                <w:rFonts w:ascii="Times New Roman" w:hAnsi="Times New Roman" w:cs="Times New Roman"/>
              </w:rPr>
              <w:t>Н</w:t>
            </w:r>
            <w:r w:rsidRPr="00E7053D">
              <w:rPr>
                <w:rFonts w:ascii="Times New Roman" w:hAnsi="Times New Roman" w:cs="Times New Roman"/>
              </w:rPr>
              <w:t>а фоне увеличения общей численности детей школьного возраста количество школьников возросло на 2</w:t>
            </w:r>
            <w:r>
              <w:rPr>
                <w:rFonts w:ascii="Times New Roman" w:hAnsi="Times New Roman" w:cs="Times New Roman"/>
              </w:rPr>
              <w:t> </w:t>
            </w:r>
            <w:r w:rsidRPr="00E7053D">
              <w:rPr>
                <w:rFonts w:ascii="Times New Roman" w:hAnsi="Times New Roman" w:cs="Times New Roman"/>
              </w:rPr>
              <w:t>605</w:t>
            </w:r>
            <w:r>
              <w:rPr>
                <w:rFonts w:ascii="Times New Roman" w:hAnsi="Times New Roman" w:cs="Times New Roman"/>
              </w:rPr>
              <w:t> </w:t>
            </w:r>
            <w:r w:rsidRPr="00E7053D">
              <w:rPr>
                <w:rFonts w:ascii="Times New Roman" w:hAnsi="Times New Roman" w:cs="Times New Roman"/>
              </w:rPr>
              <w:t xml:space="preserve"> человек и составило </w:t>
            </w:r>
            <w:r>
              <w:rPr>
                <w:rFonts w:ascii="Times New Roman" w:hAnsi="Times New Roman" w:cs="Times New Roman"/>
              </w:rPr>
              <w:t>61 592 учащихся</w:t>
            </w:r>
            <w:r w:rsidRPr="00E7053D">
              <w:rPr>
                <w:rFonts w:ascii="Times New Roman" w:hAnsi="Times New Roman" w:cs="Times New Roman"/>
              </w:rPr>
              <w:t xml:space="preserve"> </w:t>
            </w:r>
            <w:r>
              <w:rPr>
                <w:rFonts w:ascii="Times New Roman" w:hAnsi="Times New Roman" w:cs="Times New Roman"/>
              </w:rPr>
              <w:t xml:space="preserve">(или </w:t>
            </w:r>
            <w:r w:rsidRPr="00E7053D">
              <w:rPr>
                <w:rFonts w:ascii="Times New Roman" w:hAnsi="Times New Roman" w:cs="Times New Roman"/>
              </w:rPr>
              <w:t>61 829 учащихся</w:t>
            </w:r>
            <w:r>
              <w:rPr>
                <w:rFonts w:ascii="Times New Roman" w:hAnsi="Times New Roman" w:cs="Times New Roman"/>
              </w:rPr>
              <w:t xml:space="preserve"> с учетом 74 школы – не участвует в расчете показателя))</w:t>
            </w:r>
            <w:r w:rsidRPr="00E7053D">
              <w:rPr>
                <w:rFonts w:ascii="Times New Roman" w:hAnsi="Times New Roman" w:cs="Times New Roman"/>
              </w:rPr>
              <w:t>.</w:t>
            </w:r>
            <w:proofErr w:type="gramEnd"/>
          </w:p>
          <w:p w:rsidR="00B62D88" w:rsidRPr="00E7053D" w:rsidRDefault="00B62D88" w:rsidP="00EA31FA">
            <w:pPr>
              <w:spacing w:after="0" w:line="240" w:lineRule="auto"/>
              <w:ind w:firstLine="317"/>
              <w:jc w:val="both"/>
              <w:rPr>
                <w:rFonts w:ascii="Times New Roman" w:hAnsi="Times New Roman" w:cs="Times New Roman"/>
              </w:rPr>
            </w:pPr>
            <w:r w:rsidRPr="00E7053D">
              <w:rPr>
                <w:rFonts w:ascii="Times New Roman" w:hAnsi="Times New Roman" w:cs="Times New Roman"/>
              </w:rPr>
              <w:t>При этом</w:t>
            </w:r>
            <w:proofErr w:type="gramStart"/>
            <w:r w:rsidRPr="00E7053D">
              <w:rPr>
                <w:rFonts w:ascii="Times New Roman" w:hAnsi="Times New Roman" w:cs="Times New Roman"/>
              </w:rPr>
              <w:t>,</w:t>
            </w:r>
            <w:proofErr w:type="gramEnd"/>
            <w:r w:rsidRPr="00E7053D">
              <w:rPr>
                <w:rFonts w:ascii="Times New Roman" w:hAnsi="Times New Roman" w:cs="Times New Roman"/>
              </w:rPr>
              <w:t xml:space="preserve"> нормативная наполняемость действующих школ города составляет 45 372 места с учетом ввода 1100 новых учебных мест в декабре 2022 года за счет строительства общеобразовательной школы в микрорайоне Кальное. </w:t>
            </w:r>
          </w:p>
        </w:tc>
        <w:tc>
          <w:tcPr>
            <w:tcW w:w="2693" w:type="dxa"/>
          </w:tcPr>
          <w:p w:rsidR="00B62D88" w:rsidRPr="00E7053D" w:rsidRDefault="00B62D88" w:rsidP="00EA31FA">
            <w:pPr>
              <w:spacing w:after="0" w:line="240" w:lineRule="auto"/>
              <w:ind w:firstLine="317"/>
              <w:jc w:val="both"/>
              <w:rPr>
                <w:rFonts w:ascii="Times New Roman" w:hAnsi="Times New Roman" w:cs="Times New Roman"/>
              </w:rPr>
            </w:pPr>
            <w:r w:rsidRPr="00E7053D">
              <w:rPr>
                <w:rFonts w:ascii="Times New Roman" w:hAnsi="Times New Roman" w:cs="Times New Roman"/>
              </w:rPr>
              <w:t>Отмечается ухудшение показателя на 0,</w:t>
            </w:r>
            <w:r>
              <w:rPr>
                <w:rFonts w:ascii="Times New Roman" w:hAnsi="Times New Roman" w:cs="Times New Roman"/>
              </w:rPr>
              <w:t>9</w:t>
            </w:r>
            <w:r w:rsidRPr="00E7053D">
              <w:rPr>
                <w:rFonts w:ascii="Times New Roman" w:hAnsi="Times New Roman" w:cs="Times New Roman"/>
              </w:rPr>
              <w:t>5 процентного пункта из-за роста дефицита мест в общеобразовательных учреждениях на фоне увеличения количества школьников и отставания темпов строительства новых общеобразовательных учреждений, в особенности в активно развивающихся районах.</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743"/>
              <w:rPr>
                <w:rFonts w:ascii="Times New Roman" w:hAnsi="Times New Roman" w:cs="Times New Roman"/>
              </w:rPr>
            </w:pPr>
            <w:r w:rsidRPr="004D4A25">
              <w:rPr>
                <w:rFonts w:ascii="Times New Roman" w:hAnsi="Times New Roman" w:cs="Times New Roman"/>
                <w:sz w:val="24"/>
                <w:szCs w:val="24"/>
              </w:rPr>
              <w:t>4. РАЗВИТИЕ КУЛЬТУРЫ</w:t>
            </w:r>
          </w:p>
        </w:tc>
      </w:tr>
      <w:tr w:rsidR="00B62D88" w:rsidRPr="00E32AA6" w:rsidTr="00EA31FA">
        <w:tc>
          <w:tcPr>
            <w:tcW w:w="567" w:type="dxa"/>
          </w:tcPr>
          <w:p w:rsidR="00B62D88" w:rsidRPr="00E32AA6"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E32AA6" w:rsidRDefault="00B62D88" w:rsidP="00EA31FA">
            <w:pPr>
              <w:spacing w:after="0" w:line="240" w:lineRule="auto"/>
              <w:rPr>
                <w:rFonts w:ascii="Times New Roman" w:hAnsi="Times New Roman" w:cs="Times New Roman"/>
              </w:rPr>
            </w:pPr>
            <w:r w:rsidRPr="00E32AA6">
              <w:rPr>
                <w:rFonts w:ascii="Times New Roman" w:hAnsi="Times New Roman" w:cs="Times New Roman"/>
              </w:rPr>
              <w:t>Доля детей 5-18 лет, получающих услуги по дополнительному образованию в сфере культуры, %</w:t>
            </w:r>
          </w:p>
        </w:tc>
        <w:tc>
          <w:tcPr>
            <w:tcW w:w="992" w:type="dxa"/>
          </w:tcPr>
          <w:p w:rsidR="00B62D88" w:rsidRPr="00E32AA6" w:rsidRDefault="00B62D88" w:rsidP="00EA31FA">
            <w:pPr>
              <w:spacing w:after="0" w:line="240" w:lineRule="auto"/>
              <w:jc w:val="center"/>
              <w:rPr>
                <w:rFonts w:ascii="Times New Roman" w:hAnsi="Times New Roman" w:cs="Times New Roman"/>
              </w:rPr>
            </w:pPr>
            <w:r w:rsidRPr="00E32AA6">
              <w:rPr>
                <w:rFonts w:ascii="Times New Roman" w:hAnsi="Times New Roman" w:cs="Times New Roman"/>
              </w:rPr>
              <w:t>14,67</w:t>
            </w:r>
          </w:p>
        </w:tc>
        <w:tc>
          <w:tcPr>
            <w:tcW w:w="1158" w:type="dxa"/>
          </w:tcPr>
          <w:p w:rsidR="00B62D88" w:rsidRPr="00E32AA6" w:rsidRDefault="00B62D88" w:rsidP="00EA31FA">
            <w:pPr>
              <w:spacing w:after="0" w:line="240" w:lineRule="auto"/>
              <w:jc w:val="center"/>
              <w:rPr>
                <w:rFonts w:ascii="Times New Roman" w:hAnsi="Times New Roman" w:cs="Times New Roman"/>
              </w:rPr>
            </w:pPr>
            <w:r w:rsidRPr="00E32AA6">
              <w:rPr>
                <w:rFonts w:ascii="Times New Roman" w:hAnsi="Times New Roman" w:cs="Times New Roman"/>
              </w:rPr>
              <w:t>15</w:t>
            </w:r>
            <w:r>
              <w:rPr>
                <w:rFonts w:ascii="Times New Roman" w:hAnsi="Times New Roman" w:cs="Times New Roman"/>
              </w:rPr>
              <w:t>,4</w:t>
            </w:r>
          </w:p>
        </w:tc>
        <w:tc>
          <w:tcPr>
            <w:tcW w:w="1276" w:type="dxa"/>
          </w:tcPr>
          <w:p w:rsidR="00B62D88" w:rsidRPr="00E32AA6" w:rsidRDefault="00B62D88" w:rsidP="00EA31FA">
            <w:pPr>
              <w:spacing w:after="0" w:line="240" w:lineRule="auto"/>
              <w:jc w:val="center"/>
              <w:rPr>
                <w:rFonts w:ascii="Times New Roman" w:hAnsi="Times New Roman" w:cs="Times New Roman"/>
              </w:rPr>
            </w:pPr>
            <w:r w:rsidRPr="00E32AA6">
              <w:rPr>
                <w:rFonts w:ascii="Times New Roman" w:hAnsi="Times New Roman" w:cs="Times New Roman"/>
              </w:rPr>
              <w:t>Не менее  15</w:t>
            </w:r>
          </w:p>
        </w:tc>
        <w:tc>
          <w:tcPr>
            <w:tcW w:w="6237" w:type="dxa"/>
          </w:tcPr>
          <w:p w:rsidR="00B62D88" w:rsidRDefault="00B62D88" w:rsidP="00EA31FA">
            <w:pPr>
              <w:spacing w:after="0" w:line="240" w:lineRule="auto"/>
              <w:ind w:firstLine="317"/>
              <w:jc w:val="both"/>
            </w:pPr>
            <w:r w:rsidRPr="00E32AA6">
              <w:rPr>
                <w:rFonts w:ascii="Times New Roman" w:hAnsi="Times New Roman" w:cs="Times New Roman"/>
              </w:rPr>
              <w:t>Контингент обучающихся в учреждениях дополнительного образования – 6047 чел. (2021 г. - 6 001 чел.), число детей, занимающихся в студиях культурно-досуговых учреждений сферы культуры 5 296 чел., из них – 3 975 человек в учреждениях культуры, находящихся в ведении управления культуры, и  1 321 человек в МАУК «Дворец молодежи города Рязани».</w:t>
            </w:r>
            <w:r>
              <w:t xml:space="preserve"> </w:t>
            </w:r>
          </w:p>
          <w:p w:rsidR="00B62D88" w:rsidRPr="00E32AA6" w:rsidRDefault="00B62D88" w:rsidP="00EA31FA">
            <w:pPr>
              <w:spacing w:after="0" w:line="240" w:lineRule="auto"/>
              <w:ind w:firstLine="317"/>
              <w:jc w:val="both"/>
              <w:rPr>
                <w:rFonts w:ascii="Times New Roman" w:hAnsi="Times New Roman" w:cs="Times New Roman"/>
              </w:rPr>
            </w:pPr>
            <w:r w:rsidRPr="0069472E">
              <w:rPr>
                <w:rFonts w:ascii="Times New Roman" w:hAnsi="Times New Roman" w:cs="Times New Roman"/>
              </w:rPr>
              <w:t>По оценке общая численность детей 5-18 ле</w:t>
            </w:r>
            <w:r>
              <w:rPr>
                <w:rFonts w:ascii="Times New Roman" w:hAnsi="Times New Roman" w:cs="Times New Roman"/>
              </w:rPr>
              <w:t>т</w:t>
            </w:r>
            <w:r w:rsidRPr="0069472E">
              <w:rPr>
                <w:rFonts w:ascii="Times New Roman" w:hAnsi="Times New Roman" w:cs="Times New Roman"/>
              </w:rPr>
              <w:t xml:space="preserve"> в 2022 году составила 74 098 чел.</w:t>
            </w:r>
          </w:p>
        </w:tc>
        <w:tc>
          <w:tcPr>
            <w:tcW w:w="2693" w:type="dxa"/>
          </w:tcPr>
          <w:p w:rsidR="00B62D88" w:rsidRPr="00E32AA6" w:rsidRDefault="00B62D88" w:rsidP="00EA31FA">
            <w:pPr>
              <w:spacing w:after="0" w:line="240" w:lineRule="auto"/>
              <w:ind w:firstLine="317"/>
              <w:jc w:val="both"/>
              <w:rPr>
                <w:rFonts w:ascii="Times New Roman" w:hAnsi="Times New Roman" w:cs="Times New Roman"/>
              </w:rPr>
            </w:pPr>
            <w:r w:rsidRPr="00E32AA6">
              <w:rPr>
                <w:rFonts w:ascii="Times New Roman" w:hAnsi="Times New Roman" w:cs="Times New Roman"/>
              </w:rPr>
              <w:t>Динамика показателя положительная.</w:t>
            </w:r>
          </w:p>
          <w:p w:rsidR="00B62D88" w:rsidRPr="00E32AA6" w:rsidRDefault="00B62D88" w:rsidP="00EA31FA">
            <w:pPr>
              <w:spacing w:after="0" w:line="240" w:lineRule="auto"/>
              <w:jc w:val="both"/>
              <w:rPr>
                <w:rFonts w:ascii="Times New Roman" w:hAnsi="Times New Roman" w:cs="Times New Roman"/>
              </w:rPr>
            </w:pPr>
            <w:r w:rsidRPr="00E32AA6">
              <w:rPr>
                <w:rFonts w:ascii="Times New Roman" w:hAnsi="Times New Roman" w:cs="Times New Roman"/>
              </w:rPr>
              <w:t xml:space="preserve">Показатель превысил значение предыдущего года на </w:t>
            </w:r>
            <w:r>
              <w:rPr>
                <w:rFonts w:ascii="Times New Roman" w:hAnsi="Times New Roman" w:cs="Times New Roman"/>
              </w:rPr>
              <w:t>0,7</w:t>
            </w:r>
            <w:r w:rsidRPr="00E32AA6">
              <w:rPr>
                <w:rFonts w:ascii="Times New Roman" w:hAnsi="Times New Roman" w:cs="Times New Roman"/>
              </w:rPr>
              <w:t>3 процентного пункта и достиг целевого значения на конец первого этапа стратегии (2023 г.)</w:t>
            </w:r>
          </w:p>
        </w:tc>
      </w:tr>
      <w:tr w:rsidR="00B62D88" w:rsidRPr="003C1EA4" w:rsidTr="00EA31FA">
        <w:trPr>
          <w:trHeight w:val="1759"/>
        </w:trPr>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Default="00B62D88" w:rsidP="00EA31FA">
            <w:pPr>
              <w:spacing w:after="0" w:line="240" w:lineRule="auto"/>
              <w:rPr>
                <w:rFonts w:ascii="Times New Roman" w:hAnsi="Times New Roman" w:cs="Times New Roman"/>
              </w:rPr>
            </w:pPr>
            <w:r w:rsidRPr="00A071A0">
              <w:rPr>
                <w:rFonts w:ascii="Times New Roman" w:hAnsi="Times New Roman" w:cs="Times New Roman"/>
              </w:rPr>
              <w:t>Число посещений муниципальных организаций культуры (музеи, библиотеки, культурно-досуговые учреждения), ед. ежегодно</w:t>
            </w:r>
          </w:p>
          <w:p w:rsidR="00B62D88" w:rsidRPr="00A071A0" w:rsidRDefault="00B62D88" w:rsidP="00EA31FA">
            <w:pPr>
              <w:spacing w:after="0" w:line="240" w:lineRule="auto"/>
              <w:rPr>
                <w:rFonts w:ascii="Times New Roman" w:hAnsi="Times New Roman" w:cs="Times New Roman"/>
              </w:rPr>
            </w:pPr>
          </w:p>
        </w:tc>
        <w:tc>
          <w:tcPr>
            <w:tcW w:w="992"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1700230</w:t>
            </w:r>
          </w:p>
        </w:tc>
        <w:tc>
          <w:tcPr>
            <w:tcW w:w="1158" w:type="dxa"/>
          </w:tcPr>
          <w:p w:rsidR="00B62D88" w:rsidRPr="00A071A0" w:rsidRDefault="00B62D88" w:rsidP="00EA31FA">
            <w:pPr>
              <w:spacing w:after="0" w:line="240" w:lineRule="auto"/>
              <w:jc w:val="center"/>
              <w:rPr>
                <w:rFonts w:ascii="Times New Roman" w:hAnsi="Times New Roman" w:cs="Times New Roman"/>
              </w:rPr>
            </w:pPr>
            <w:r w:rsidRPr="00E32AA6">
              <w:rPr>
                <w:rFonts w:ascii="Times New Roman" w:hAnsi="Times New Roman" w:cs="Times New Roman"/>
              </w:rPr>
              <w:t>1944776</w:t>
            </w:r>
          </w:p>
        </w:tc>
        <w:tc>
          <w:tcPr>
            <w:tcW w:w="1276"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2081112</w:t>
            </w:r>
          </w:p>
        </w:tc>
        <w:tc>
          <w:tcPr>
            <w:tcW w:w="6237" w:type="dxa"/>
          </w:tcPr>
          <w:p w:rsidR="00B62D88" w:rsidRPr="00E32AA6" w:rsidRDefault="00B62D88" w:rsidP="00EA31FA">
            <w:pPr>
              <w:spacing w:after="0" w:line="240" w:lineRule="auto"/>
              <w:ind w:firstLine="317"/>
              <w:jc w:val="both"/>
              <w:rPr>
                <w:rFonts w:ascii="Times New Roman" w:hAnsi="Times New Roman" w:cs="Times New Roman"/>
              </w:rPr>
            </w:pPr>
            <w:r w:rsidRPr="00E32AA6">
              <w:rPr>
                <w:rFonts w:ascii="Times New Roman" w:hAnsi="Times New Roman" w:cs="Times New Roman"/>
              </w:rPr>
              <w:t>Число участников, пров</w:t>
            </w:r>
            <w:r>
              <w:rPr>
                <w:rFonts w:ascii="Times New Roman" w:hAnsi="Times New Roman" w:cs="Times New Roman"/>
              </w:rPr>
              <w:t>одимых и посещаемых мероприятий:</w:t>
            </w:r>
          </w:p>
          <w:p w:rsidR="00B62D88" w:rsidRPr="00E32AA6" w:rsidRDefault="00B62D88" w:rsidP="00EA31FA">
            <w:pPr>
              <w:spacing w:after="0" w:line="240" w:lineRule="auto"/>
              <w:ind w:firstLine="317"/>
              <w:jc w:val="both"/>
              <w:rPr>
                <w:rFonts w:ascii="Times New Roman" w:hAnsi="Times New Roman" w:cs="Times New Roman"/>
              </w:rPr>
            </w:pPr>
            <w:r w:rsidRPr="00E32AA6">
              <w:rPr>
                <w:rFonts w:ascii="Times New Roman" w:hAnsi="Times New Roman" w:cs="Times New Roman"/>
              </w:rPr>
              <w:t xml:space="preserve">– </w:t>
            </w:r>
            <w:r>
              <w:rPr>
                <w:rFonts w:ascii="Times New Roman" w:hAnsi="Times New Roman" w:cs="Times New Roman"/>
              </w:rPr>
              <w:t xml:space="preserve">в </w:t>
            </w:r>
            <w:r w:rsidRPr="00E32AA6">
              <w:rPr>
                <w:rFonts w:ascii="Times New Roman" w:hAnsi="Times New Roman" w:cs="Times New Roman"/>
              </w:rPr>
              <w:t>культу</w:t>
            </w:r>
            <w:r>
              <w:rPr>
                <w:rFonts w:ascii="Times New Roman" w:hAnsi="Times New Roman" w:cs="Times New Roman"/>
              </w:rPr>
              <w:t>рно-досуговых учреждениях – 943 </w:t>
            </w:r>
            <w:r w:rsidRPr="00E32AA6">
              <w:rPr>
                <w:rFonts w:ascii="Times New Roman" w:hAnsi="Times New Roman" w:cs="Times New Roman"/>
              </w:rPr>
              <w:t>293 человек;</w:t>
            </w:r>
          </w:p>
          <w:p w:rsidR="00B62D88" w:rsidRPr="00E32AA6" w:rsidRDefault="00B62D88" w:rsidP="00EA31FA">
            <w:pPr>
              <w:spacing w:after="0" w:line="240" w:lineRule="auto"/>
              <w:ind w:firstLine="317"/>
              <w:jc w:val="both"/>
              <w:rPr>
                <w:rFonts w:ascii="Times New Roman" w:hAnsi="Times New Roman" w:cs="Times New Roman"/>
              </w:rPr>
            </w:pPr>
            <w:r w:rsidRPr="00E32AA6">
              <w:rPr>
                <w:rFonts w:ascii="Times New Roman" w:hAnsi="Times New Roman" w:cs="Times New Roman"/>
              </w:rPr>
              <w:t xml:space="preserve">– </w:t>
            </w:r>
            <w:r>
              <w:rPr>
                <w:rFonts w:ascii="Times New Roman" w:hAnsi="Times New Roman" w:cs="Times New Roman"/>
              </w:rPr>
              <w:t>в музеях – 46 </w:t>
            </w:r>
            <w:r w:rsidRPr="00E32AA6">
              <w:rPr>
                <w:rFonts w:ascii="Times New Roman" w:hAnsi="Times New Roman" w:cs="Times New Roman"/>
              </w:rPr>
              <w:t>400 человек;</w:t>
            </w:r>
          </w:p>
          <w:p w:rsidR="00B62D88" w:rsidRPr="00E32AA6" w:rsidRDefault="00B62D88" w:rsidP="00EA31FA">
            <w:pPr>
              <w:spacing w:after="0" w:line="240" w:lineRule="auto"/>
              <w:ind w:firstLine="317"/>
              <w:jc w:val="both"/>
              <w:rPr>
                <w:rFonts w:ascii="Times New Roman" w:hAnsi="Times New Roman" w:cs="Times New Roman"/>
              </w:rPr>
            </w:pPr>
            <w:r w:rsidRPr="00E32AA6">
              <w:rPr>
                <w:rFonts w:ascii="Times New Roman" w:hAnsi="Times New Roman" w:cs="Times New Roman"/>
              </w:rPr>
              <w:t>–</w:t>
            </w:r>
            <w:r>
              <w:rPr>
                <w:rFonts w:ascii="Times New Roman" w:hAnsi="Times New Roman" w:cs="Times New Roman"/>
              </w:rPr>
              <w:t> в</w:t>
            </w:r>
            <w:r w:rsidRPr="00E32AA6">
              <w:rPr>
                <w:rFonts w:ascii="Times New Roman" w:hAnsi="Times New Roman" w:cs="Times New Roman"/>
              </w:rPr>
              <w:t xml:space="preserve"> библиотеках с учетом количества обращ</w:t>
            </w:r>
            <w:r>
              <w:rPr>
                <w:rFonts w:ascii="Times New Roman" w:hAnsi="Times New Roman" w:cs="Times New Roman"/>
              </w:rPr>
              <w:t>ений к официальным сайтам – 955 </w:t>
            </w:r>
            <w:r w:rsidRPr="00E32AA6">
              <w:rPr>
                <w:rFonts w:ascii="Times New Roman" w:hAnsi="Times New Roman" w:cs="Times New Roman"/>
              </w:rPr>
              <w:t>083 человек.</w:t>
            </w:r>
          </w:p>
        </w:tc>
        <w:tc>
          <w:tcPr>
            <w:tcW w:w="2693" w:type="dxa"/>
          </w:tcPr>
          <w:p w:rsidR="00B62D88" w:rsidRPr="00E32AA6" w:rsidRDefault="00B62D88" w:rsidP="00EA31FA">
            <w:pPr>
              <w:spacing w:after="0" w:line="240" w:lineRule="auto"/>
              <w:ind w:firstLine="317"/>
              <w:jc w:val="both"/>
              <w:rPr>
                <w:rFonts w:ascii="Times New Roman" w:hAnsi="Times New Roman" w:cs="Times New Roman"/>
              </w:rPr>
            </w:pPr>
            <w:r w:rsidRPr="00E32AA6">
              <w:rPr>
                <w:rFonts w:ascii="Times New Roman" w:hAnsi="Times New Roman" w:cs="Times New Roman"/>
              </w:rPr>
              <w:t>Динамика показателя положительная.</w:t>
            </w:r>
          </w:p>
          <w:p w:rsidR="00B62D88" w:rsidRPr="003C1EA4" w:rsidRDefault="00B62D88" w:rsidP="00EA31FA">
            <w:pPr>
              <w:spacing w:after="0" w:line="240" w:lineRule="auto"/>
              <w:jc w:val="both"/>
              <w:rPr>
                <w:rFonts w:ascii="Times New Roman" w:hAnsi="Times New Roman" w:cs="Times New Roman"/>
                <w:color w:val="FF0000"/>
              </w:rPr>
            </w:pPr>
            <w:r w:rsidRPr="00E32AA6">
              <w:rPr>
                <w:rFonts w:ascii="Times New Roman" w:hAnsi="Times New Roman" w:cs="Times New Roman"/>
              </w:rPr>
              <w:t>Показатель превысил значение предыдущего года на</w:t>
            </w:r>
            <w:r>
              <w:rPr>
                <w:rFonts w:ascii="Times New Roman" w:hAnsi="Times New Roman" w:cs="Times New Roman"/>
              </w:rPr>
              <w:t xml:space="preserve"> 244,5 тыс. чел.</w:t>
            </w:r>
          </w:p>
        </w:tc>
      </w:tr>
      <w:tr w:rsidR="00B62D88" w:rsidRPr="003C1EA4"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Pr="00A071A0" w:rsidRDefault="00B62D88" w:rsidP="00EA31FA">
            <w:pPr>
              <w:spacing w:after="0" w:line="240" w:lineRule="auto"/>
              <w:rPr>
                <w:rFonts w:ascii="Times New Roman" w:hAnsi="Times New Roman" w:cs="Times New Roman"/>
              </w:rPr>
            </w:pPr>
            <w:r w:rsidRPr="00A071A0">
              <w:rPr>
                <w:rFonts w:ascii="Times New Roman" w:hAnsi="Times New Roman" w:cs="Times New Roman"/>
              </w:rPr>
              <w:t>Число обращений к цифровым ресурсам в сфере культуры, ед. ежегодно</w:t>
            </w:r>
          </w:p>
        </w:tc>
        <w:tc>
          <w:tcPr>
            <w:tcW w:w="992"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189043</w:t>
            </w:r>
          </w:p>
        </w:tc>
        <w:tc>
          <w:tcPr>
            <w:tcW w:w="1158" w:type="dxa"/>
          </w:tcPr>
          <w:p w:rsidR="00B62D88" w:rsidRPr="00CB0D23" w:rsidRDefault="00B62D88" w:rsidP="00EA31FA">
            <w:pPr>
              <w:spacing w:after="0" w:line="240" w:lineRule="auto"/>
              <w:jc w:val="center"/>
              <w:rPr>
                <w:rFonts w:ascii="Times New Roman" w:hAnsi="Times New Roman" w:cs="Times New Roman"/>
              </w:rPr>
            </w:pPr>
            <w:r>
              <w:rPr>
                <w:rFonts w:ascii="Times New Roman" w:hAnsi="Times New Roman" w:cs="Times New Roman"/>
              </w:rPr>
              <w:t>289402</w:t>
            </w:r>
          </w:p>
        </w:tc>
        <w:tc>
          <w:tcPr>
            <w:tcW w:w="1276"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187993</w:t>
            </w:r>
          </w:p>
        </w:tc>
        <w:tc>
          <w:tcPr>
            <w:tcW w:w="6237" w:type="dxa"/>
            <w:vAlign w:val="center"/>
          </w:tcPr>
          <w:p w:rsidR="00B62D88" w:rsidRDefault="00B62D88" w:rsidP="00EA31FA">
            <w:pPr>
              <w:spacing w:after="0" w:line="240" w:lineRule="auto"/>
              <w:ind w:firstLine="317"/>
              <w:jc w:val="both"/>
              <w:rPr>
                <w:rFonts w:ascii="Times New Roman" w:hAnsi="Times New Roman" w:cs="Times New Roman"/>
              </w:rPr>
            </w:pPr>
            <w:r w:rsidRPr="00CB0D23">
              <w:rPr>
                <w:rFonts w:ascii="Times New Roman" w:hAnsi="Times New Roman" w:cs="Times New Roman"/>
              </w:rPr>
              <w:t xml:space="preserve">В связи с увеличившимся спросом пользователей на получение библиотечных услуг в электронном виде, в последние 2 года показатели посещаемости через Интернет заметно возросли. Учет посещаемости ведется, в том числе посредством подключения официальных сайтов МБУК «ЦБС г. Рязани», МБУК «ЦСДБ города Рязани» к инструментам </w:t>
            </w:r>
            <w:proofErr w:type="spellStart"/>
            <w:r w:rsidRPr="00CB0D23">
              <w:rPr>
                <w:rFonts w:ascii="Times New Roman" w:hAnsi="Times New Roman" w:cs="Times New Roman"/>
              </w:rPr>
              <w:t>вэб-аналитики</w:t>
            </w:r>
            <w:proofErr w:type="spellEnd"/>
            <w:r w:rsidRPr="00CB0D23">
              <w:rPr>
                <w:rFonts w:ascii="Times New Roman" w:hAnsi="Times New Roman" w:cs="Times New Roman"/>
              </w:rPr>
              <w:t xml:space="preserve"> (счетчикам) системы «Цифровая культура» платформы «</w:t>
            </w:r>
            <w:proofErr w:type="spellStart"/>
            <w:r w:rsidRPr="00CB0D23">
              <w:rPr>
                <w:rFonts w:ascii="Times New Roman" w:hAnsi="Times New Roman" w:cs="Times New Roman"/>
              </w:rPr>
              <w:t>PRO.Культура</w:t>
            </w:r>
            <w:proofErr w:type="gramStart"/>
            <w:r w:rsidRPr="00CB0D23">
              <w:rPr>
                <w:rFonts w:ascii="Times New Roman" w:hAnsi="Times New Roman" w:cs="Times New Roman"/>
              </w:rPr>
              <w:t>.Р</w:t>
            </w:r>
            <w:proofErr w:type="gramEnd"/>
            <w:r w:rsidRPr="00CB0D23">
              <w:rPr>
                <w:rFonts w:ascii="Times New Roman" w:hAnsi="Times New Roman" w:cs="Times New Roman"/>
              </w:rPr>
              <w:t>Ф</w:t>
            </w:r>
            <w:proofErr w:type="spellEnd"/>
            <w:r w:rsidRPr="00CB0D23">
              <w:rPr>
                <w:rFonts w:ascii="Times New Roman" w:hAnsi="Times New Roman" w:cs="Times New Roman"/>
              </w:rPr>
              <w:t xml:space="preserve">». </w:t>
            </w:r>
          </w:p>
          <w:p w:rsidR="00B62D88" w:rsidRPr="00CB0D23" w:rsidRDefault="00B62D88" w:rsidP="00EA31FA">
            <w:pPr>
              <w:spacing w:after="0" w:line="240" w:lineRule="auto"/>
              <w:ind w:firstLine="317"/>
              <w:jc w:val="both"/>
              <w:rPr>
                <w:rFonts w:ascii="Times New Roman" w:hAnsi="Times New Roman" w:cs="Times New Roman"/>
              </w:rPr>
            </w:pPr>
          </w:p>
        </w:tc>
        <w:tc>
          <w:tcPr>
            <w:tcW w:w="2693" w:type="dxa"/>
          </w:tcPr>
          <w:p w:rsidR="00B62D88" w:rsidRPr="00E32AA6" w:rsidRDefault="00B62D88" w:rsidP="00EA31FA">
            <w:pPr>
              <w:spacing w:after="0" w:line="240" w:lineRule="auto"/>
              <w:ind w:firstLine="317"/>
              <w:jc w:val="both"/>
              <w:rPr>
                <w:rFonts w:ascii="Times New Roman" w:hAnsi="Times New Roman" w:cs="Times New Roman"/>
              </w:rPr>
            </w:pPr>
            <w:r w:rsidRPr="00E32AA6">
              <w:rPr>
                <w:rFonts w:ascii="Times New Roman" w:hAnsi="Times New Roman" w:cs="Times New Roman"/>
              </w:rPr>
              <w:t>Динамика показателя положительная.</w:t>
            </w:r>
          </w:p>
          <w:p w:rsidR="00B62D88" w:rsidRPr="003C1EA4" w:rsidRDefault="00B62D88" w:rsidP="00EA31FA">
            <w:pPr>
              <w:spacing w:after="0" w:line="240" w:lineRule="auto"/>
              <w:jc w:val="both"/>
              <w:rPr>
                <w:rFonts w:ascii="Times New Roman" w:hAnsi="Times New Roman" w:cs="Times New Roman"/>
                <w:color w:val="FF0000"/>
              </w:rPr>
            </w:pPr>
            <w:r w:rsidRPr="00E32AA6">
              <w:rPr>
                <w:rFonts w:ascii="Times New Roman" w:hAnsi="Times New Roman" w:cs="Times New Roman"/>
              </w:rPr>
              <w:t xml:space="preserve">Показатель превысил значение предыдущего года </w:t>
            </w:r>
            <w:r>
              <w:rPr>
                <w:rFonts w:ascii="Times New Roman" w:hAnsi="Times New Roman" w:cs="Times New Roman"/>
              </w:rPr>
              <w:t>в 1,5 раза.</w:t>
            </w:r>
          </w:p>
        </w:tc>
      </w:tr>
      <w:tr w:rsidR="00B62D88" w:rsidRPr="003C1EA4"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Default="00B62D88" w:rsidP="00EA31FA">
            <w:pPr>
              <w:spacing w:after="0" w:line="240" w:lineRule="auto"/>
              <w:rPr>
                <w:rFonts w:ascii="Times New Roman" w:hAnsi="Times New Roman" w:cs="Times New Roman"/>
              </w:rPr>
            </w:pPr>
            <w:r w:rsidRPr="00A071A0">
              <w:rPr>
                <w:rFonts w:ascii="Times New Roman" w:hAnsi="Times New Roman" w:cs="Times New Roman"/>
              </w:rPr>
              <w:t>Количество созданных (реконструированных) и капитально отремонтированных объектов организаций культуры, ед. нарастающим итогом</w:t>
            </w:r>
          </w:p>
          <w:p w:rsidR="00B62D88" w:rsidRPr="00A071A0" w:rsidRDefault="00B62D88" w:rsidP="00EA31FA">
            <w:pPr>
              <w:spacing w:after="0" w:line="240" w:lineRule="auto"/>
              <w:rPr>
                <w:rFonts w:ascii="Times New Roman" w:hAnsi="Times New Roman" w:cs="Times New Roman"/>
              </w:rPr>
            </w:pPr>
          </w:p>
        </w:tc>
        <w:tc>
          <w:tcPr>
            <w:tcW w:w="992"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1</w:t>
            </w:r>
          </w:p>
        </w:tc>
        <w:tc>
          <w:tcPr>
            <w:tcW w:w="1158" w:type="dxa"/>
          </w:tcPr>
          <w:p w:rsidR="00B62D88" w:rsidRPr="00A071A0" w:rsidRDefault="00B62D88" w:rsidP="00EA31FA">
            <w:pPr>
              <w:spacing w:after="0" w:line="240" w:lineRule="auto"/>
              <w:jc w:val="center"/>
              <w:rPr>
                <w:rFonts w:ascii="Times New Roman" w:hAnsi="Times New Roman" w:cs="Times New Roman"/>
              </w:rPr>
            </w:pPr>
            <w:r>
              <w:rPr>
                <w:rFonts w:ascii="Times New Roman" w:hAnsi="Times New Roman" w:cs="Times New Roman"/>
              </w:rPr>
              <w:t>1</w:t>
            </w:r>
          </w:p>
        </w:tc>
        <w:tc>
          <w:tcPr>
            <w:tcW w:w="1276"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2</w:t>
            </w:r>
          </w:p>
        </w:tc>
        <w:tc>
          <w:tcPr>
            <w:tcW w:w="6237" w:type="dxa"/>
          </w:tcPr>
          <w:p w:rsidR="00B62D88" w:rsidRPr="00B315E9" w:rsidRDefault="00B62D88" w:rsidP="00EA31FA">
            <w:pPr>
              <w:spacing w:after="0" w:line="240" w:lineRule="auto"/>
              <w:ind w:firstLine="317"/>
              <w:jc w:val="both"/>
              <w:rPr>
                <w:rFonts w:ascii="Times New Roman" w:hAnsi="Times New Roman" w:cs="Times New Roman"/>
              </w:rPr>
            </w:pPr>
            <w:r>
              <w:rPr>
                <w:rFonts w:ascii="Times New Roman" w:hAnsi="Times New Roman" w:cs="Times New Roman"/>
              </w:rPr>
              <w:t>В</w:t>
            </w:r>
            <w:r w:rsidRPr="00B315E9">
              <w:rPr>
                <w:rFonts w:ascii="Times New Roman" w:hAnsi="Times New Roman" w:cs="Times New Roman"/>
              </w:rPr>
              <w:t xml:space="preserve"> рамках национального проекта «Культура» проводится реконструкция МБУДО «Детская школа искусств № 5» в здании по адресу: г. Рязань, ул. 3-ий Дачный переулок д. 2», завершение работ </w:t>
            </w:r>
            <w:r>
              <w:rPr>
                <w:rFonts w:ascii="Times New Roman" w:hAnsi="Times New Roman" w:cs="Times New Roman"/>
              </w:rPr>
              <w:t>-</w:t>
            </w:r>
            <w:r w:rsidRPr="00B315E9">
              <w:rPr>
                <w:rFonts w:ascii="Times New Roman" w:hAnsi="Times New Roman" w:cs="Times New Roman"/>
              </w:rPr>
              <w:t xml:space="preserve"> 2023 год.</w:t>
            </w:r>
          </w:p>
        </w:tc>
        <w:tc>
          <w:tcPr>
            <w:tcW w:w="2693" w:type="dxa"/>
          </w:tcPr>
          <w:p w:rsidR="00B62D88" w:rsidRPr="00E32AA6" w:rsidRDefault="00B62D88" w:rsidP="00EA31FA">
            <w:pPr>
              <w:spacing w:after="0" w:line="240" w:lineRule="auto"/>
              <w:ind w:firstLine="317"/>
              <w:jc w:val="both"/>
              <w:rPr>
                <w:rFonts w:ascii="Times New Roman" w:hAnsi="Times New Roman" w:cs="Times New Roman"/>
              </w:rPr>
            </w:pPr>
            <w:r>
              <w:rPr>
                <w:rFonts w:ascii="Times New Roman" w:hAnsi="Times New Roman" w:cs="Times New Roman"/>
              </w:rPr>
              <w:t xml:space="preserve">Значение показателя по сравнению с предыдущим годом не изменилось. </w:t>
            </w:r>
          </w:p>
          <w:p w:rsidR="00B62D88" w:rsidRPr="003C1EA4" w:rsidRDefault="00B62D88" w:rsidP="00EA31FA">
            <w:pPr>
              <w:spacing w:after="0" w:line="240" w:lineRule="auto"/>
              <w:jc w:val="both"/>
              <w:rPr>
                <w:rFonts w:ascii="Times New Roman" w:hAnsi="Times New Roman" w:cs="Times New Roman"/>
                <w:color w:val="FF0000"/>
              </w:rPr>
            </w:pPr>
          </w:p>
        </w:tc>
      </w:tr>
      <w:tr w:rsidR="00B62D88" w:rsidRPr="003C1EA4"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Default="00B62D88" w:rsidP="00EA31FA">
            <w:pPr>
              <w:spacing w:after="0" w:line="240" w:lineRule="auto"/>
              <w:rPr>
                <w:rFonts w:ascii="Times New Roman" w:hAnsi="Times New Roman" w:cs="Times New Roman"/>
              </w:rPr>
            </w:pPr>
            <w:r w:rsidRPr="00A071A0">
              <w:rPr>
                <w:rFonts w:ascii="Times New Roman" w:hAnsi="Times New Roman" w:cs="Times New Roman"/>
              </w:rPr>
              <w:t>Количество общегородских массовых культурных мероприятий с охватом более 4 тыс. чел., ед. ежегодно</w:t>
            </w:r>
          </w:p>
          <w:p w:rsidR="00B62D88" w:rsidRPr="00A071A0" w:rsidRDefault="00B62D88" w:rsidP="00EA31FA">
            <w:pPr>
              <w:spacing w:after="0" w:line="240" w:lineRule="auto"/>
              <w:rPr>
                <w:rFonts w:ascii="Times New Roman" w:hAnsi="Times New Roman" w:cs="Times New Roman"/>
              </w:rPr>
            </w:pPr>
          </w:p>
        </w:tc>
        <w:tc>
          <w:tcPr>
            <w:tcW w:w="992"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4</w:t>
            </w:r>
          </w:p>
        </w:tc>
        <w:tc>
          <w:tcPr>
            <w:tcW w:w="1158" w:type="dxa"/>
          </w:tcPr>
          <w:p w:rsidR="00B62D88" w:rsidRPr="00A071A0" w:rsidRDefault="00B62D88" w:rsidP="00EA31FA">
            <w:pPr>
              <w:spacing w:after="0" w:line="240" w:lineRule="auto"/>
              <w:jc w:val="center"/>
              <w:rPr>
                <w:rFonts w:ascii="Times New Roman" w:hAnsi="Times New Roman" w:cs="Times New Roman"/>
              </w:rPr>
            </w:pPr>
            <w:r>
              <w:rPr>
                <w:rFonts w:ascii="Times New Roman" w:hAnsi="Times New Roman" w:cs="Times New Roman"/>
              </w:rPr>
              <w:t>4</w:t>
            </w:r>
          </w:p>
        </w:tc>
        <w:tc>
          <w:tcPr>
            <w:tcW w:w="1276"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6</w:t>
            </w:r>
          </w:p>
        </w:tc>
        <w:tc>
          <w:tcPr>
            <w:tcW w:w="6237" w:type="dxa"/>
          </w:tcPr>
          <w:p w:rsidR="00B62D88" w:rsidRPr="00B315E9" w:rsidRDefault="00B62D88" w:rsidP="00EA31FA">
            <w:pPr>
              <w:spacing w:after="0" w:line="240" w:lineRule="auto"/>
              <w:ind w:firstLine="318"/>
              <w:jc w:val="both"/>
              <w:rPr>
                <w:rFonts w:ascii="Times New Roman" w:hAnsi="Times New Roman" w:cs="Times New Roman"/>
              </w:rPr>
            </w:pPr>
            <w:r w:rsidRPr="00B315E9">
              <w:rPr>
                <w:rFonts w:ascii="Times New Roman" w:hAnsi="Times New Roman" w:cs="Times New Roman"/>
              </w:rPr>
              <w:t>Среди наиболее значимых и ярких мероприятий в 2022 году можно отметить праздничные мероприятия, посвящённые Дню Победы в Великой Отечественной войне, Масленице, Дню России, Дню города встречи Нового 2022 года и Рождества Христова.</w:t>
            </w:r>
          </w:p>
        </w:tc>
        <w:tc>
          <w:tcPr>
            <w:tcW w:w="2693" w:type="dxa"/>
          </w:tcPr>
          <w:p w:rsidR="00B62D88" w:rsidRPr="003C1EA4" w:rsidRDefault="00B62D88" w:rsidP="00EA31FA">
            <w:pPr>
              <w:spacing w:after="0" w:line="240" w:lineRule="auto"/>
              <w:jc w:val="both"/>
              <w:rPr>
                <w:rFonts w:ascii="Times New Roman" w:hAnsi="Times New Roman" w:cs="Times New Roman"/>
                <w:color w:val="FF0000"/>
              </w:rPr>
            </w:pPr>
            <w:r>
              <w:rPr>
                <w:rFonts w:ascii="Times New Roman" w:hAnsi="Times New Roman" w:cs="Times New Roman"/>
              </w:rPr>
              <w:t>Значение показателя по сравнению с предыдущим годом не изменилось.</w:t>
            </w:r>
          </w:p>
        </w:tc>
      </w:tr>
      <w:tr w:rsidR="00B62D88" w:rsidRPr="003C1EA4"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Pr="00A071A0" w:rsidRDefault="00B62D88" w:rsidP="00EA31FA">
            <w:pPr>
              <w:spacing w:after="0" w:line="240" w:lineRule="auto"/>
              <w:rPr>
                <w:rFonts w:ascii="Times New Roman" w:hAnsi="Times New Roman" w:cs="Times New Roman"/>
              </w:rPr>
            </w:pPr>
            <w:r w:rsidRPr="00A071A0">
              <w:rPr>
                <w:rFonts w:ascii="Times New Roman" w:hAnsi="Times New Roman" w:cs="Times New Roman"/>
              </w:rPr>
              <w:t>Число привлеченных жителей города к участию в социально-культурных и досуговых мероприятиях по месту жительства, тыс. чел. ежегодно</w:t>
            </w:r>
          </w:p>
        </w:tc>
        <w:tc>
          <w:tcPr>
            <w:tcW w:w="992"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8,7</w:t>
            </w:r>
          </w:p>
        </w:tc>
        <w:tc>
          <w:tcPr>
            <w:tcW w:w="1158" w:type="dxa"/>
          </w:tcPr>
          <w:p w:rsidR="00B62D88" w:rsidRPr="00A071A0" w:rsidRDefault="00B62D88" w:rsidP="00EA31FA">
            <w:pPr>
              <w:spacing w:after="0" w:line="240" w:lineRule="auto"/>
              <w:jc w:val="center"/>
              <w:rPr>
                <w:rFonts w:ascii="Times New Roman" w:hAnsi="Times New Roman" w:cs="Times New Roman"/>
              </w:rPr>
            </w:pPr>
            <w:r>
              <w:rPr>
                <w:rFonts w:ascii="Times New Roman" w:hAnsi="Times New Roman" w:cs="Times New Roman"/>
              </w:rPr>
              <w:t>3,8</w:t>
            </w:r>
          </w:p>
        </w:tc>
        <w:tc>
          <w:tcPr>
            <w:tcW w:w="1276" w:type="dxa"/>
          </w:tcPr>
          <w:p w:rsidR="00B62D88" w:rsidRPr="00A071A0" w:rsidRDefault="00B62D88" w:rsidP="00EA31FA">
            <w:pPr>
              <w:spacing w:after="0" w:line="240" w:lineRule="auto"/>
              <w:jc w:val="center"/>
              <w:rPr>
                <w:rFonts w:ascii="Times New Roman" w:hAnsi="Times New Roman" w:cs="Times New Roman"/>
              </w:rPr>
            </w:pPr>
            <w:r w:rsidRPr="00A071A0">
              <w:rPr>
                <w:rFonts w:ascii="Times New Roman" w:hAnsi="Times New Roman" w:cs="Times New Roman"/>
              </w:rPr>
              <w:t>34,8</w:t>
            </w:r>
          </w:p>
        </w:tc>
        <w:tc>
          <w:tcPr>
            <w:tcW w:w="6237" w:type="dxa"/>
          </w:tcPr>
          <w:p w:rsidR="00B62D88" w:rsidRPr="003820A6" w:rsidRDefault="00B62D88" w:rsidP="00EA31FA">
            <w:pPr>
              <w:spacing w:after="0" w:line="240" w:lineRule="auto"/>
              <w:ind w:firstLine="317"/>
              <w:jc w:val="both"/>
              <w:rPr>
                <w:rFonts w:ascii="Times New Roman" w:hAnsi="Times New Roman" w:cs="Times New Roman"/>
              </w:rPr>
            </w:pPr>
            <w:r w:rsidRPr="003820A6">
              <w:rPr>
                <w:rFonts w:ascii="Times New Roman" w:hAnsi="Times New Roman" w:cs="Times New Roman"/>
              </w:rPr>
              <w:t>Всего в 2022 году проведено 54 </w:t>
            </w:r>
            <w:proofErr w:type="gramStart"/>
            <w:r w:rsidRPr="003820A6">
              <w:rPr>
                <w:rFonts w:ascii="Times New Roman" w:hAnsi="Times New Roman" w:cs="Times New Roman"/>
              </w:rPr>
              <w:t>социально-культурных</w:t>
            </w:r>
            <w:proofErr w:type="gramEnd"/>
            <w:r w:rsidRPr="003820A6">
              <w:rPr>
                <w:rFonts w:ascii="Times New Roman" w:hAnsi="Times New Roman" w:cs="Times New Roman"/>
              </w:rPr>
              <w:t xml:space="preserve"> мероприятия по месту жительства. Из них: 18 обеспечено бюджетным финансированием и 36 мероприятий за счет привлечения внебюджетных источников (предоставление призов и сувениров для поощрения участников).  </w:t>
            </w:r>
          </w:p>
        </w:tc>
        <w:tc>
          <w:tcPr>
            <w:tcW w:w="2693" w:type="dxa"/>
          </w:tcPr>
          <w:p w:rsidR="00B62D88" w:rsidRPr="003820A6" w:rsidRDefault="00B62D88" w:rsidP="00EA31FA">
            <w:pPr>
              <w:spacing w:after="0" w:line="240" w:lineRule="auto"/>
              <w:jc w:val="both"/>
              <w:rPr>
                <w:rFonts w:ascii="Times New Roman" w:hAnsi="Times New Roman" w:cs="Times New Roman"/>
              </w:rPr>
            </w:pPr>
            <w:r w:rsidRPr="003820A6">
              <w:rPr>
                <w:rFonts w:ascii="Times New Roman" w:hAnsi="Times New Roman" w:cs="Times New Roman"/>
              </w:rPr>
              <w:t>Отмечается ухудшение показателя в 2,3 раза по сравнению с предыдущим годом. Снижение обусловлено действием ограничительных мер и сокращением финансирования мероприятий за счет бюджета. Отмечается  также сложностью привлечения внебюджетных средств.</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743"/>
              <w:rPr>
                <w:rFonts w:ascii="Times New Roman" w:hAnsi="Times New Roman" w:cs="Times New Roman"/>
              </w:rPr>
            </w:pPr>
            <w:r w:rsidRPr="004D4A25">
              <w:rPr>
                <w:rFonts w:ascii="Times New Roman" w:hAnsi="Times New Roman" w:cs="Times New Roman"/>
                <w:sz w:val="24"/>
                <w:szCs w:val="24"/>
              </w:rPr>
              <w:t>5. РАЗВИТИЕ СИСТЕМЫ СОЦИАЛЬНОЙ ПОДДЕРЖКИ И СОЦИАЛЬНОЙ ЗАЩИТЫ</w:t>
            </w:r>
          </w:p>
        </w:tc>
      </w:tr>
      <w:tr w:rsidR="00B62D88" w:rsidRPr="007D7C94" w:rsidTr="00EA31FA">
        <w:tc>
          <w:tcPr>
            <w:tcW w:w="567" w:type="dxa"/>
          </w:tcPr>
          <w:p w:rsidR="00B62D88" w:rsidRPr="007D7C9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7D7C94" w:rsidRDefault="00B62D88" w:rsidP="00EA31FA">
            <w:pPr>
              <w:spacing w:after="0" w:line="240" w:lineRule="auto"/>
              <w:rPr>
                <w:rFonts w:ascii="Times New Roman" w:hAnsi="Times New Roman" w:cs="Times New Roman"/>
              </w:rPr>
            </w:pPr>
            <w:r w:rsidRPr="007D7C94">
              <w:rPr>
                <w:rFonts w:ascii="Times New Roman" w:hAnsi="Times New Roman" w:cs="Times New Roman"/>
              </w:rPr>
              <w:t>Доля граждан, получивших социальную поддержку, гарантии и выплаты в соответствии с решениями представительного органа города Рязани, от числа обратившихся, %</w:t>
            </w:r>
          </w:p>
        </w:tc>
        <w:tc>
          <w:tcPr>
            <w:tcW w:w="992" w:type="dxa"/>
          </w:tcPr>
          <w:p w:rsidR="00B62D88" w:rsidRPr="007D7C94" w:rsidRDefault="00B62D88" w:rsidP="00EA31FA">
            <w:pPr>
              <w:spacing w:after="0" w:line="240" w:lineRule="auto"/>
              <w:jc w:val="center"/>
              <w:rPr>
                <w:rFonts w:ascii="Times New Roman" w:hAnsi="Times New Roman" w:cs="Times New Roman"/>
              </w:rPr>
            </w:pPr>
            <w:r w:rsidRPr="007D7C94">
              <w:rPr>
                <w:rFonts w:ascii="Times New Roman" w:hAnsi="Times New Roman" w:cs="Times New Roman"/>
              </w:rPr>
              <w:t>98,39</w:t>
            </w:r>
          </w:p>
        </w:tc>
        <w:tc>
          <w:tcPr>
            <w:tcW w:w="1158" w:type="dxa"/>
          </w:tcPr>
          <w:p w:rsidR="00B62D88" w:rsidRPr="007D7C94" w:rsidRDefault="00B62D88" w:rsidP="00EA31FA">
            <w:pPr>
              <w:spacing w:after="0" w:line="240" w:lineRule="auto"/>
              <w:jc w:val="center"/>
              <w:rPr>
                <w:rFonts w:ascii="Times New Roman" w:hAnsi="Times New Roman" w:cs="Times New Roman"/>
              </w:rPr>
            </w:pPr>
            <w:r w:rsidRPr="007D7C94">
              <w:rPr>
                <w:rFonts w:ascii="Times New Roman" w:hAnsi="Times New Roman" w:cs="Times New Roman"/>
              </w:rPr>
              <w:t>99,43</w:t>
            </w:r>
          </w:p>
        </w:tc>
        <w:tc>
          <w:tcPr>
            <w:tcW w:w="1276" w:type="dxa"/>
          </w:tcPr>
          <w:p w:rsidR="00B62D88" w:rsidRPr="007D7C94" w:rsidRDefault="00B62D88" w:rsidP="00EA31FA">
            <w:pPr>
              <w:spacing w:after="0" w:line="240" w:lineRule="auto"/>
              <w:jc w:val="center"/>
              <w:rPr>
                <w:rFonts w:ascii="Times New Roman" w:hAnsi="Times New Roman" w:cs="Times New Roman"/>
              </w:rPr>
            </w:pPr>
            <w:r w:rsidRPr="007D7C94">
              <w:rPr>
                <w:rFonts w:ascii="Times New Roman" w:hAnsi="Times New Roman" w:cs="Times New Roman"/>
              </w:rPr>
              <w:t>Не менее  90</w:t>
            </w:r>
          </w:p>
        </w:tc>
        <w:tc>
          <w:tcPr>
            <w:tcW w:w="6237" w:type="dxa"/>
          </w:tcPr>
          <w:p w:rsidR="00B62D88" w:rsidRPr="007D7C94" w:rsidRDefault="00B62D88" w:rsidP="00EA31FA">
            <w:pPr>
              <w:spacing w:after="0" w:line="240" w:lineRule="auto"/>
              <w:ind w:firstLine="317"/>
              <w:jc w:val="both"/>
              <w:rPr>
                <w:rFonts w:ascii="Times New Roman" w:hAnsi="Times New Roman" w:cs="Times New Roman"/>
              </w:rPr>
            </w:pPr>
            <w:r w:rsidRPr="007D7C94">
              <w:rPr>
                <w:rFonts w:ascii="Times New Roman" w:hAnsi="Times New Roman" w:cs="Times New Roman"/>
              </w:rPr>
              <w:t xml:space="preserve">В отчетном периоде за предоставлением дополнительных мер соцподдержки, гарантий и выплат в соответствии с решениями представительного органа города Рязани обратилось 4471 граждан (2021 г. - 5 159), принято положительных решений – 4456 (2021 г. - 5 076). Отказано в соответствии с действующими нормативными документами – по 15 обращениям. </w:t>
            </w:r>
          </w:p>
        </w:tc>
        <w:tc>
          <w:tcPr>
            <w:tcW w:w="2693" w:type="dxa"/>
          </w:tcPr>
          <w:p w:rsidR="00B62D88" w:rsidRPr="007D7C94" w:rsidRDefault="00B62D88" w:rsidP="00EA31FA">
            <w:pPr>
              <w:spacing w:after="0" w:line="240" w:lineRule="auto"/>
              <w:ind w:firstLine="317"/>
              <w:jc w:val="both"/>
              <w:rPr>
                <w:rFonts w:ascii="Times New Roman" w:hAnsi="Times New Roman" w:cs="Times New Roman"/>
              </w:rPr>
            </w:pPr>
            <w:r w:rsidRPr="007D7C94">
              <w:rPr>
                <w:rFonts w:ascii="Times New Roman" w:hAnsi="Times New Roman" w:cs="Times New Roman"/>
              </w:rPr>
              <w:t>Динамика показателя положительная.</w:t>
            </w:r>
          </w:p>
          <w:p w:rsidR="00B62D88" w:rsidRPr="007D7C94" w:rsidRDefault="00B62D88" w:rsidP="00EA31FA">
            <w:pPr>
              <w:spacing w:after="0" w:line="240" w:lineRule="auto"/>
              <w:jc w:val="both"/>
              <w:rPr>
                <w:rFonts w:ascii="Times New Roman" w:hAnsi="Times New Roman" w:cs="Times New Roman"/>
              </w:rPr>
            </w:pPr>
            <w:r w:rsidRPr="007D7C94">
              <w:rPr>
                <w:rFonts w:ascii="Times New Roman" w:hAnsi="Times New Roman" w:cs="Times New Roman"/>
              </w:rPr>
              <w:t>Показатель превысил значение предыдущего года 1,04 процентного пункта.</w:t>
            </w:r>
          </w:p>
        </w:tc>
      </w:tr>
      <w:tr w:rsidR="00B62D88" w:rsidRPr="003C1EA4"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Pr="00A071A0" w:rsidRDefault="00B62D88" w:rsidP="00EA31FA">
            <w:pPr>
              <w:tabs>
                <w:tab w:val="left" w:pos="320"/>
              </w:tabs>
              <w:spacing w:after="0" w:line="240" w:lineRule="auto"/>
              <w:rPr>
                <w:rFonts w:ascii="Times New Roman" w:hAnsi="Times New Roman" w:cs="Times New Roman"/>
              </w:rPr>
            </w:pPr>
            <w:r w:rsidRPr="00A071A0">
              <w:rPr>
                <w:rFonts w:ascii="Times New Roman" w:hAnsi="Times New Roman" w:cs="Times New Roman"/>
              </w:rPr>
              <w:t>Доля несовершеннолетних, признанных находящимися в социально опасном положении и/или воспитывающихся в семьях, находящихся в социально опасном положении, совершивших правонарушения и/или преступления, %</w:t>
            </w:r>
          </w:p>
        </w:tc>
        <w:tc>
          <w:tcPr>
            <w:tcW w:w="992" w:type="dxa"/>
          </w:tcPr>
          <w:p w:rsidR="00B62D88" w:rsidRPr="00A071A0" w:rsidRDefault="00B62D88" w:rsidP="00EA31FA">
            <w:pPr>
              <w:tabs>
                <w:tab w:val="left" w:pos="320"/>
              </w:tabs>
              <w:spacing w:after="0" w:line="240" w:lineRule="auto"/>
              <w:jc w:val="center"/>
              <w:rPr>
                <w:rFonts w:ascii="Times New Roman" w:hAnsi="Times New Roman" w:cs="Times New Roman"/>
              </w:rPr>
            </w:pPr>
            <w:r w:rsidRPr="00A071A0">
              <w:rPr>
                <w:rFonts w:ascii="Times New Roman" w:hAnsi="Times New Roman" w:cs="Times New Roman"/>
              </w:rPr>
              <w:t>6</w:t>
            </w:r>
          </w:p>
        </w:tc>
        <w:tc>
          <w:tcPr>
            <w:tcW w:w="1158" w:type="dxa"/>
          </w:tcPr>
          <w:p w:rsidR="00B62D88" w:rsidRPr="007D7C94" w:rsidRDefault="00B62D88" w:rsidP="00EA31FA">
            <w:pPr>
              <w:tabs>
                <w:tab w:val="left" w:pos="320"/>
              </w:tabs>
              <w:spacing w:after="0" w:line="240" w:lineRule="auto"/>
              <w:jc w:val="center"/>
              <w:rPr>
                <w:rFonts w:ascii="Times New Roman" w:hAnsi="Times New Roman" w:cs="Times New Roman"/>
              </w:rPr>
            </w:pPr>
            <w:r>
              <w:rPr>
                <w:rFonts w:ascii="Times New Roman" w:hAnsi="Times New Roman" w:cs="Times New Roman"/>
              </w:rPr>
              <w:t xml:space="preserve"> 4,9</w:t>
            </w:r>
          </w:p>
        </w:tc>
        <w:tc>
          <w:tcPr>
            <w:tcW w:w="1276" w:type="dxa"/>
          </w:tcPr>
          <w:p w:rsidR="00B62D88" w:rsidRPr="00A071A0" w:rsidRDefault="00B62D88" w:rsidP="00EA31FA">
            <w:pPr>
              <w:tabs>
                <w:tab w:val="left" w:pos="320"/>
              </w:tabs>
              <w:spacing w:after="0" w:line="240" w:lineRule="auto"/>
              <w:jc w:val="center"/>
              <w:rPr>
                <w:rFonts w:ascii="Times New Roman" w:hAnsi="Times New Roman" w:cs="Times New Roman"/>
              </w:rPr>
            </w:pPr>
            <w:r w:rsidRPr="00A071A0">
              <w:rPr>
                <w:rFonts w:ascii="Times New Roman" w:hAnsi="Times New Roman" w:cs="Times New Roman"/>
              </w:rPr>
              <w:t>Не  более    8</w:t>
            </w:r>
          </w:p>
        </w:tc>
        <w:tc>
          <w:tcPr>
            <w:tcW w:w="6237" w:type="dxa"/>
          </w:tcPr>
          <w:p w:rsidR="00B62D88" w:rsidRPr="00C52FE3" w:rsidRDefault="00B62D88" w:rsidP="00EA31FA">
            <w:pPr>
              <w:spacing w:after="0" w:line="240" w:lineRule="auto"/>
              <w:ind w:firstLine="317"/>
              <w:jc w:val="both"/>
              <w:rPr>
                <w:rFonts w:ascii="Times New Roman" w:hAnsi="Times New Roman" w:cs="Times New Roman"/>
              </w:rPr>
            </w:pPr>
            <w:r w:rsidRPr="00C52FE3">
              <w:rPr>
                <w:rFonts w:ascii="Times New Roman" w:hAnsi="Times New Roman" w:cs="Times New Roman"/>
              </w:rPr>
              <w:t xml:space="preserve">Организована работа с 61 подростком, признанным находящимся в социально опасном положении, 36 получили такой статус в 2022 году, с 15 - завершена работа по причине улучшения ситуации. </w:t>
            </w:r>
          </w:p>
          <w:p w:rsidR="00B62D88" w:rsidRPr="00C52FE3" w:rsidRDefault="00B62D88" w:rsidP="00EA31FA">
            <w:pPr>
              <w:spacing w:after="0" w:line="240" w:lineRule="auto"/>
              <w:ind w:firstLine="317"/>
              <w:jc w:val="both"/>
              <w:rPr>
                <w:rFonts w:ascii="Times New Roman" w:hAnsi="Times New Roman" w:cs="Times New Roman"/>
              </w:rPr>
            </w:pPr>
            <w:r w:rsidRPr="00C52FE3">
              <w:rPr>
                <w:rFonts w:ascii="Times New Roman" w:hAnsi="Times New Roman" w:cs="Times New Roman"/>
              </w:rPr>
              <w:t xml:space="preserve">Для 26 детей данной категории администрацией города Рязани приобретены путевки в МБОУ ДОД Детский оздоровительно-образовательный лагерь «Сказка». </w:t>
            </w:r>
          </w:p>
          <w:p w:rsidR="00B62D88" w:rsidRPr="00C52FE3" w:rsidRDefault="00B62D88" w:rsidP="00EA31FA">
            <w:pPr>
              <w:spacing w:after="0" w:line="240" w:lineRule="auto"/>
              <w:ind w:firstLine="317"/>
              <w:jc w:val="both"/>
              <w:rPr>
                <w:rFonts w:ascii="Times New Roman" w:hAnsi="Times New Roman" w:cs="Times New Roman"/>
              </w:rPr>
            </w:pPr>
            <w:r w:rsidRPr="00C52FE3">
              <w:rPr>
                <w:rFonts w:ascii="Times New Roman" w:hAnsi="Times New Roman" w:cs="Times New Roman"/>
              </w:rPr>
              <w:t>На базе муниципального бюджетного образовательного учреждения «Центр психолого-педагогической реабилитации и коррекции» с 01 по 10 июня 2022 года организованы и проведены  летние оздоровительные сборы для 20 детей, находящихся в социально опасном положении и воспитывающихся в таких семьях.</w:t>
            </w:r>
          </w:p>
        </w:tc>
        <w:tc>
          <w:tcPr>
            <w:tcW w:w="2693" w:type="dxa"/>
          </w:tcPr>
          <w:p w:rsidR="00B62D88" w:rsidRPr="00C52FE3" w:rsidRDefault="00B62D88" w:rsidP="00EA31FA">
            <w:pPr>
              <w:spacing w:after="0" w:line="240" w:lineRule="auto"/>
              <w:ind w:firstLine="317"/>
              <w:jc w:val="both"/>
              <w:rPr>
                <w:rFonts w:ascii="Times New Roman" w:hAnsi="Times New Roman" w:cs="Times New Roman"/>
              </w:rPr>
            </w:pPr>
            <w:r w:rsidRPr="00C52FE3">
              <w:rPr>
                <w:rFonts w:ascii="Times New Roman" w:hAnsi="Times New Roman" w:cs="Times New Roman"/>
              </w:rPr>
              <w:t>Динамика показателя положительная.</w:t>
            </w:r>
          </w:p>
          <w:p w:rsidR="00B62D88" w:rsidRPr="00C52FE3" w:rsidRDefault="00B62D88" w:rsidP="00EA31FA">
            <w:pPr>
              <w:spacing w:after="0" w:line="240" w:lineRule="auto"/>
              <w:ind w:firstLine="317"/>
              <w:jc w:val="both"/>
              <w:rPr>
                <w:rFonts w:ascii="Times New Roman" w:hAnsi="Times New Roman" w:cs="Times New Roman"/>
              </w:rPr>
            </w:pPr>
            <w:r w:rsidRPr="00C52FE3">
              <w:rPr>
                <w:rFonts w:ascii="Times New Roman" w:hAnsi="Times New Roman" w:cs="Times New Roman"/>
              </w:rPr>
              <w:t>Улучшение показателя по сравнению с предыдущим годом на 1,1 процентного пункта.</w:t>
            </w:r>
          </w:p>
        </w:tc>
      </w:tr>
      <w:tr w:rsidR="00B62D88" w:rsidRPr="003C1EA4"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Pr="00A071A0" w:rsidRDefault="00B62D88" w:rsidP="00EA31FA">
            <w:pPr>
              <w:tabs>
                <w:tab w:val="left" w:pos="320"/>
              </w:tabs>
              <w:spacing w:after="0" w:line="235" w:lineRule="auto"/>
              <w:ind w:right="-108"/>
              <w:rPr>
                <w:rFonts w:ascii="Times New Roman" w:hAnsi="Times New Roman" w:cs="Times New Roman"/>
              </w:rPr>
            </w:pPr>
            <w:r w:rsidRPr="00A071A0">
              <w:rPr>
                <w:rFonts w:ascii="Times New Roman" w:hAnsi="Times New Roman" w:cs="Times New Roman"/>
              </w:rPr>
              <w:t>Доля несовершеннолетних, находящихся в социально опасном положении, а также воспитывающихся в неблагополучных семьях, вовлеченных в культурно-досуговые, спортивно-массовые мероприятия, а также в общественно-полезную деятельность, %</w:t>
            </w:r>
          </w:p>
        </w:tc>
        <w:tc>
          <w:tcPr>
            <w:tcW w:w="992" w:type="dxa"/>
          </w:tcPr>
          <w:p w:rsidR="00B62D88" w:rsidRPr="00A071A0" w:rsidRDefault="00B62D88" w:rsidP="00EA31FA">
            <w:pPr>
              <w:tabs>
                <w:tab w:val="left" w:pos="320"/>
              </w:tabs>
              <w:spacing w:after="0" w:line="240" w:lineRule="auto"/>
              <w:jc w:val="center"/>
              <w:rPr>
                <w:rFonts w:ascii="Times New Roman" w:hAnsi="Times New Roman" w:cs="Times New Roman"/>
              </w:rPr>
            </w:pPr>
            <w:r w:rsidRPr="00A071A0">
              <w:rPr>
                <w:rFonts w:ascii="Times New Roman" w:hAnsi="Times New Roman" w:cs="Times New Roman"/>
              </w:rPr>
              <w:t>50</w:t>
            </w:r>
          </w:p>
        </w:tc>
        <w:tc>
          <w:tcPr>
            <w:tcW w:w="1158" w:type="dxa"/>
          </w:tcPr>
          <w:p w:rsidR="00B62D88" w:rsidRDefault="00B62D88" w:rsidP="00EA31FA">
            <w:pPr>
              <w:tabs>
                <w:tab w:val="left" w:pos="320"/>
              </w:tabs>
              <w:spacing w:after="0" w:line="240" w:lineRule="auto"/>
              <w:jc w:val="center"/>
              <w:rPr>
                <w:rFonts w:ascii="Times New Roman" w:hAnsi="Times New Roman" w:cs="Times New Roman"/>
              </w:rPr>
            </w:pPr>
            <w:r>
              <w:rPr>
                <w:rFonts w:ascii="Times New Roman" w:hAnsi="Times New Roman" w:cs="Times New Roman"/>
              </w:rPr>
              <w:t xml:space="preserve">Более </w:t>
            </w:r>
          </w:p>
          <w:p w:rsidR="00B62D88" w:rsidRPr="007D7C94" w:rsidRDefault="00B62D88" w:rsidP="00EA31FA">
            <w:pPr>
              <w:tabs>
                <w:tab w:val="left" w:pos="320"/>
              </w:tabs>
              <w:spacing w:after="0" w:line="240" w:lineRule="auto"/>
              <w:jc w:val="center"/>
              <w:rPr>
                <w:rFonts w:ascii="Times New Roman" w:hAnsi="Times New Roman" w:cs="Times New Roman"/>
              </w:rPr>
            </w:pPr>
            <w:r>
              <w:rPr>
                <w:rFonts w:ascii="Times New Roman" w:hAnsi="Times New Roman" w:cs="Times New Roman"/>
              </w:rPr>
              <w:t>50</w:t>
            </w:r>
          </w:p>
        </w:tc>
        <w:tc>
          <w:tcPr>
            <w:tcW w:w="1276" w:type="dxa"/>
          </w:tcPr>
          <w:p w:rsidR="00B62D88" w:rsidRPr="00A071A0" w:rsidRDefault="00B62D88" w:rsidP="00EA31FA">
            <w:pPr>
              <w:tabs>
                <w:tab w:val="left" w:pos="320"/>
              </w:tabs>
              <w:spacing w:after="0" w:line="240" w:lineRule="auto"/>
              <w:jc w:val="center"/>
              <w:rPr>
                <w:rFonts w:ascii="Times New Roman" w:hAnsi="Times New Roman" w:cs="Times New Roman"/>
              </w:rPr>
            </w:pPr>
            <w:r w:rsidRPr="00A071A0">
              <w:rPr>
                <w:rFonts w:ascii="Times New Roman" w:hAnsi="Times New Roman" w:cs="Times New Roman"/>
              </w:rPr>
              <w:t>Не менее  50</w:t>
            </w:r>
          </w:p>
        </w:tc>
        <w:tc>
          <w:tcPr>
            <w:tcW w:w="6237" w:type="dxa"/>
          </w:tcPr>
          <w:p w:rsidR="00B62D88" w:rsidRPr="00C52FE3" w:rsidRDefault="00B62D88" w:rsidP="00EA31FA">
            <w:pPr>
              <w:spacing w:after="0" w:line="240" w:lineRule="auto"/>
              <w:ind w:firstLine="318"/>
              <w:jc w:val="both"/>
              <w:rPr>
                <w:rFonts w:ascii="Times New Roman" w:hAnsi="Times New Roman" w:cs="Times New Roman"/>
              </w:rPr>
            </w:pPr>
            <w:r w:rsidRPr="00C52FE3">
              <w:rPr>
                <w:rFonts w:ascii="Times New Roman" w:hAnsi="Times New Roman" w:cs="Times New Roman"/>
              </w:rPr>
              <w:t>Совместно с ГКУ Центр занятости населения Рязанской области организовано трудоустройство подростков, изъявивших желание работать в свободное от учебы время. Выдано направление 17 подросткам (2021 г. – 13).</w:t>
            </w:r>
          </w:p>
          <w:p w:rsidR="00B62D88" w:rsidRPr="00C52FE3" w:rsidRDefault="00B62D88" w:rsidP="00EA31FA">
            <w:pPr>
              <w:spacing w:after="0" w:line="240" w:lineRule="auto"/>
              <w:ind w:firstLine="318"/>
              <w:jc w:val="both"/>
              <w:rPr>
                <w:rFonts w:ascii="Times New Roman" w:hAnsi="Times New Roman" w:cs="Times New Roman"/>
              </w:rPr>
            </w:pPr>
            <w:r w:rsidRPr="00C52FE3">
              <w:rPr>
                <w:rFonts w:ascii="Times New Roman" w:hAnsi="Times New Roman" w:cs="Times New Roman"/>
              </w:rPr>
              <w:t>В летний период 2022 года несовершеннолетние привлекались к участию в культурно-досуговых и спортивно-массовых мероприятиях, проводимых в городе.</w:t>
            </w:r>
          </w:p>
        </w:tc>
        <w:tc>
          <w:tcPr>
            <w:tcW w:w="2693" w:type="dxa"/>
          </w:tcPr>
          <w:p w:rsidR="00B62D88" w:rsidRPr="00C52FE3" w:rsidRDefault="00B62D88" w:rsidP="00EA31FA">
            <w:pPr>
              <w:spacing w:after="0" w:line="240" w:lineRule="auto"/>
              <w:ind w:firstLine="317"/>
              <w:jc w:val="both"/>
              <w:rPr>
                <w:rFonts w:ascii="Times New Roman" w:hAnsi="Times New Roman" w:cs="Times New Roman"/>
              </w:rPr>
            </w:pPr>
            <w:r w:rsidRPr="00C52FE3">
              <w:rPr>
                <w:rFonts w:ascii="Times New Roman" w:hAnsi="Times New Roman" w:cs="Times New Roman"/>
              </w:rPr>
              <w:t>Динамика показателя положительная. Отмечается увеличение количества трудоустроенных подростков.</w:t>
            </w:r>
          </w:p>
          <w:p w:rsidR="00B62D88" w:rsidRPr="00C52FE3" w:rsidRDefault="00B62D88" w:rsidP="00EA31FA">
            <w:pPr>
              <w:spacing w:after="0" w:line="240" w:lineRule="auto"/>
              <w:ind w:firstLine="293"/>
              <w:jc w:val="both"/>
              <w:rPr>
                <w:rFonts w:ascii="Times New Roman" w:hAnsi="Times New Roman" w:cs="Times New Roman"/>
              </w:rPr>
            </w:pPr>
          </w:p>
        </w:tc>
      </w:tr>
      <w:tr w:rsidR="00B62D88" w:rsidRPr="00BD1C82" w:rsidTr="00EA31FA">
        <w:tc>
          <w:tcPr>
            <w:tcW w:w="567" w:type="dxa"/>
          </w:tcPr>
          <w:p w:rsidR="00B62D88" w:rsidRPr="00BD1C82"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BD1C82" w:rsidRDefault="00B62D88" w:rsidP="00EA31FA">
            <w:pPr>
              <w:tabs>
                <w:tab w:val="left" w:pos="320"/>
              </w:tabs>
              <w:spacing w:after="0" w:line="240" w:lineRule="auto"/>
              <w:rPr>
                <w:rFonts w:ascii="Times New Roman" w:hAnsi="Times New Roman" w:cs="Times New Roman"/>
              </w:rPr>
            </w:pPr>
            <w:r w:rsidRPr="00BD1C82">
              <w:rPr>
                <w:rFonts w:ascii="Times New Roman" w:hAnsi="Times New Roman" w:cs="Times New Roman"/>
              </w:rPr>
              <w:t>Количество реализованных индивидуальных программ социальной реабилитации семей, находящихся в социально опасном положении, ед. ежегодно</w:t>
            </w:r>
          </w:p>
        </w:tc>
        <w:tc>
          <w:tcPr>
            <w:tcW w:w="992" w:type="dxa"/>
          </w:tcPr>
          <w:p w:rsidR="00B62D88" w:rsidRPr="00BD1C82" w:rsidRDefault="00B62D88" w:rsidP="00EA31FA">
            <w:pPr>
              <w:tabs>
                <w:tab w:val="left" w:pos="320"/>
              </w:tabs>
              <w:spacing w:after="0" w:line="240" w:lineRule="auto"/>
              <w:jc w:val="center"/>
              <w:rPr>
                <w:rFonts w:ascii="Times New Roman" w:hAnsi="Times New Roman" w:cs="Times New Roman"/>
              </w:rPr>
            </w:pPr>
            <w:r w:rsidRPr="00BD1C82">
              <w:rPr>
                <w:rFonts w:ascii="Times New Roman" w:hAnsi="Times New Roman" w:cs="Times New Roman"/>
              </w:rPr>
              <w:t>81</w:t>
            </w:r>
          </w:p>
        </w:tc>
        <w:tc>
          <w:tcPr>
            <w:tcW w:w="1158" w:type="dxa"/>
          </w:tcPr>
          <w:p w:rsidR="00B62D88" w:rsidRPr="00BD1C82" w:rsidRDefault="00B62D88" w:rsidP="00EA31FA">
            <w:pPr>
              <w:tabs>
                <w:tab w:val="left" w:pos="320"/>
              </w:tabs>
              <w:spacing w:after="0" w:line="240" w:lineRule="auto"/>
              <w:jc w:val="center"/>
              <w:rPr>
                <w:rFonts w:ascii="Times New Roman" w:hAnsi="Times New Roman" w:cs="Times New Roman"/>
              </w:rPr>
            </w:pPr>
            <w:r w:rsidRPr="00BD1C82">
              <w:rPr>
                <w:rFonts w:ascii="Times New Roman" w:hAnsi="Times New Roman" w:cs="Times New Roman"/>
              </w:rPr>
              <w:t>108</w:t>
            </w:r>
          </w:p>
        </w:tc>
        <w:tc>
          <w:tcPr>
            <w:tcW w:w="1276" w:type="dxa"/>
          </w:tcPr>
          <w:p w:rsidR="00B62D88" w:rsidRPr="00BD1C82" w:rsidRDefault="00B62D88" w:rsidP="00EA31FA">
            <w:pPr>
              <w:tabs>
                <w:tab w:val="left" w:pos="320"/>
              </w:tabs>
              <w:spacing w:after="0" w:line="240" w:lineRule="auto"/>
              <w:jc w:val="center"/>
              <w:rPr>
                <w:rFonts w:ascii="Times New Roman" w:hAnsi="Times New Roman" w:cs="Times New Roman"/>
              </w:rPr>
            </w:pPr>
            <w:r w:rsidRPr="00BD1C82">
              <w:rPr>
                <w:rFonts w:ascii="Times New Roman" w:hAnsi="Times New Roman" w:cs="Times New Roman"/>
              </w:rPr>
              <w:t>73</w:t>
            </w:r>
          </w:p>
        </w:tc>
        <w:tc>
          <w:tcPr>
            <w:tcW w:w="6237" w:type="dxa"/>
          </w:tcPr>
          <w:p w:rsidR="00B62D88" w:rsidRDefault="00B62D88" w:rsidP="00EA31FA">
            <w:pPr>
              <w:spacing w:after="0" w:line="240" w:lineRule="auto"/>
              <w:ind w:firstLine="317"/>
              <w:jc w:val="both"/>
              <w:rPr>
                <w:rFonts w:ascii="Times New Roman" w:hAnsi="Times New Roman" w:cs="Times New Roman"/>
              </w:rPr>
            </w:pPr>
            <w:r w:rsidRPr="00BD1C82">
              <w:rPr>
                <w:rFonts w:ascii="Times New Roman" w:hAnsi="Times New Roman" w:cs="Times New Roman"/>
              </w:rPr>
              <w:t>Организована работа с 70 семьями, находящимися в социально опасном положении, 27 из них получили такой статус в 2022 году. В отношении 38 семей указанной категории профилактическая работа была завершена, из них с 10 – по причине улучшения ситуации.</w:t>
            </w:r>
          </w:p>
          <w:p w:rsidR="00B62D88" w:rsidRPr="00BD1C82" w:rsidRDefault="00B62D88" w:rsidP="00EA31FA">
            <w:pPr>
              <w:spacing w:after="0" w:line="240" w:lineRule="auto"/>
              <w:ind w:firstLine="317"/>
              <w:jc w:val="both"/>
              <w:rPr>
                <w:rFonts w:ascii="Times New Roman" w:hAnsi="Times New Roman" w:cs="Times New Roman"/>
              </w:rPr>
            </w:pPr>
            <w:r w:rsidRPr="004D4271">
              <w:rPr>
                <w:rFonts w:ascii="Times New Roman" w:hAnsi="Times New Roman" w:cs="Times New Roman"/>
              </w:rPr>
              <w:t>Рассмотрен 871 материал на родителей (законных представителей), а также взрослых лиц, нарушающих права несовершеннолетних. Из них: за уклонение от выполнения обязанностей по содержанию, воспитанию и обучению детей - 741; за вовлечение несовершеннолетних в употребление спиртных напитков или одурманивающих средств - 13. Меры административного характера приняты к 717 законным представителям.</w:t>
            </w:r>
          </w:p>
          <w:p w:rsidR="00B62D88" w:rsidRPr="00BD1C82" w:rsidRDefault="00B62D88" w:rsidP="00EA31FA">
            <w:pPr>
              <w:spacing w:after="0" w:line="240" w:lineRule="auto"/>
              <w:ind w:firstLine="317"/>
              <w:jc w:val="both"/>
              <w:rPr>
                <w:rFonts w:ascii="Times New Roman" w:hAnsi="Times New Roman" w:cs="Times New Roman"/>
              </w:rPr>
            </w:pPr>
          </w:p>
        </w:tc>
        <w:tc>
          <w:tcPr>
            <w:tcW w:w="2693" w:type="dxa"/>
          </w:tcPr>
          <w:p w:rsidR="00B62D88" w:rsidRPr="00BD1C82" w:rsidRDefault="00B62D88" w:rsidP="00EA31FA">
            <w:pPr>
              <w:spacing w:after="0" w:line="240" w:lineRule="auto"/>
              <w:ind w:firstLine="317"/>
              <w:jc w:val="both"/>
              <w:rPr>
                <w:rFonts w:ascii="Times New Roman" w:hAnsi="Times New Roman" w:cs="Times New Roman"/>
              </w:rPr>
            </w:pPr>
            <w:r w:rsidRPr="00BD1C82">
              <w:rPr>
                <w:rFonts w:ascii="Times New Roman" w:hAnsi="Times New Roman" w:cs="Times New Roman"/>
              </w:rPr>
              <w:t>Увеличение значения показателя по сравнению с предыдущим годом  связано с применением  единого подхода органов и учреждений системы профилактики к вопросам выявления семей, имеющих при</w:t>
            </w:r>
            <w:r>
              <w:rPr>
                <w:rFonts w:ascii="Times New Roman" w:hAnsi="Times New Roman" w:cs="Times New Roman"/>
              </w:rPr>
              <w:t>знаки семейного неблагополучия.</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743"/>
              <w:rPr>
                <w:rFonts w:ascii="Times New Roman" w:hAnsi="Times New Roman" w:cs="Times New Roman"/>
              </w:rPr>
            </w:pPr>
            <w:r w:rsidRPr="004D4A25">
              <w:rPr>
                <w:rFonts w:ascii="Times New Roman" w:hAnsi="Times New Roman" w:cs="Times New Roman"/>
                <w:sz w:val="24"/>
                <w:szCs w:val="24"/>
              </w:rPr>
              <w:t>6. РАЗВИТИЕ ГРАЖДАНСКОГО ОБЩЕСТВА</w:t>
            </w:r>
          </w:p>
        </w:tc>
      </w:tr>
      <w:tr w:rsidR="00B62D88" w:rsidRPr="00D9036B" w:rsidTr="00EA31FA">
        <w:tc>
          <w:tcPr>
            <w:tcW w:w="567" w:type="dxa"/>
          </w:tcPr>
          <w:p w:rsidR="00B62D88" w:rsidRPr="00D9036B"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D9036B" w:rsidRDefault="00B62D88" w:rsidP="00EA31FA">
            <w:pPr>
              <w:spacing w:after="0" w:line="240" w:lineRule="auto"/>
              <w:rPr>
                <w:rFonts w:ascii="Times New Roman" w:hAnsi="Times New Roman" w:cs="Times New Roman"/>
              </w:rPr>
            </w:pPr>
            <w:r w:rsidRPr="00D9036B">
              <w:rPr>
                <w:rFonts w:ascii="Times New Roman" w:hAnsi="Times New Roman" w:cs="Times New Roman"/>
              </w:rPr>
              <w:t>Число обращений граждан в органы местного самоуправления с использованием цифровых ресурсов и электронных сервисов взаимодействия, ед. ежегодно</w:t>
            </w:r>
          </w:p>
        </w:tc>
        <w:tc>
          <w:tcPr>
            <w:tcW w:w="992" w:type="dxa"/>
          </w:tcPr>
          <w:p w:rsidR="00B62D88" w:rsidRPr="00D9036B" w:rsidRDefault="00B62D88" w:rsidP="00EA31FA">
            <w:pPr>
              <w:spacing w:after="0" w:line="240" w:lineRule="auto"/>
              <w:jc w:val="center"/>
              <w:rPr>
                <w:rFonts w:ascii="Times New Roman" w:hAnsi="Times New Roman" w:cs="Times New Roman"/>
              </w:rPr>
            </w:pPr>
            <w:r w:rsidRPr="00D9036B">
              <w:rPr>
                <w:rFonts w:ascii="Times New Roman" w:hAnsi="Times New Roman" w:cs="Times New Roman"/>
              </w:rPr>
              <w:t>18 602</w:t>
            </w:r>
          </w:p>
        </w:tc>
        <w:tc>
          <w:tcPr>
            <w:tcW w:w="1158" w:type="dxa"/>
          </w:tcPr>
          <w:p w:rsidR="00B62D88" w:rsidRPr="00D9036B" w:rsidRDefault="00B62D88" w:rsidP="00EA31FA">
            <w:pPr>
              <w:spacing w:after="0" w:line="240" w:lineRule="auto"/>
              <w:jc w:val="center"/>
              <w:rPr>
                <w:rFonts w:ascii="Times New Roman" w:hAnsi="Times New Roman" w:cs="Times New Roman"/>
              </w:rPr>
            </w:pPr>
            <w:r w:rsidRPr="00D9036B">
              <w:rPr>
                <w:rFonts w:ascii="Times New Roman" w:hAnsi="Times New Roman" w:cs="Times New Roman"/>
              </w:rPr>
              <w:t>21 144</w:t>
            </w:r>
          </w:p>
        </w:tc>
        <w:tc>
          <w:tcPr>
            <w:tcW w:w="1276" w:type="dxa"/>
          </w:tcPr>
          <w:p w:rsidR="00B62D88" w:rsidRPr="00D9036B" w:rsidRDefault="00B62D88" w:rsidP="00EA31FA">
            <w:pPr>
              <w:spacing w:after="0" w:line="240" w:lineRule="auto"/>
              <w:jc w:val="center"/>
              <w:rPr>
                <w:rFonts w:ascii="Times New Roman" w:hAnsi="Times New Roman" w:cs="Times New Roman"/>
              </w:rPr>
            </w:pPr>
            <w:r w:rsidRPr="00D9036B">
              <w:rPr>
                <w:rFonts w:ascii="Times New Roman" w:hAnsi="Times New Roman" w:cs="Times New Roman"/>
              </w:rPr>
              <w:t>8 300</w:t>
            </w:r>
          </w:p>
        </w:tc>
        <w:tc>
          <w:tcPr>
            <w:tcW w:w="6237" w:type="dxa"/>
          </w:tcPr>
          <w:p w:rsidR="00B62D88" w:rsidRPr="00D9036B" w:rsidRDefault="00B62D88" w:rsidP="00EA31FA">
            <w:pPr>
              <w:spacing w:after="0" w:line="240" w:lineRule="auto"/>
              <w:ind w:firstLine="317"/>
              <w:jc w:val="both"/>
              <w:rPr>
                <w:rFonts w:ascii="Times New Roman" w:hAnsi="Times New Roman" w:cs="Times New Roman"/>
              </w:rPr>
            </w:pPr>
            <w:r w:rsidRPr="00D9036B">
              <w:rPr>
                <w:rFonts w:ascii="Times New Roman" w:hAnsi="Times New Roman" w:cs="Times New Roman"/>
              </w:rPr>
              <w:t>В 2022 году с использованием цифровых ресурсов и электронных сервисов взаимодействия в администрацию города поступили обращения граждан:</w:t>
            </w:r>
          </w:p>
          <w:p w:rsidR="00B62D88" w:rsidRPr="00D9036B" w:rsidRDefault="00B62D88" w:rsidP="00EA31FA">
            <w:pPr>
              <w:spacing w:after="0" w:line="240" w:lineRule="auto"/>
              <w:ind w:firstLine="317"/>
              <w:jc w:val="both"/>
              <w:rPr>
                <w:rFonts w:ascii="Times New Roman" w:hAnsi="Times New Roman" w:cs="Times New Roman"/>
              </w:rPr>
            </w:pPr>
            <w:r w:rsidRPr="00D9036B">
              <w:rPr>
                <w:rFonts w:ascii="Times New Roman" w:hAnsi="Times New Roman" w:cs="Times New Roman"/>
              </w:rPr>
              <w:t>- по электронной  почте – 1 732 обращений;</w:t>
            </w:r>
          </w:p>
          <w:p w:rsidR="00B62D88" w:rsidRPr="00D9036B" w:rsidRDefault="00B62D88" w:rsidP="00EA31FA">
            <w:pPr>
              <w:spacing w:after="0" w:line="240" w:lineRule="auto"/>
              <w:ind w:firstLine="317"/>
              <w:jc w:val="both"/>
              <w:rPr>
                <w:rFonts w:ascii="Times New Roman" w:hAnsi="Times New Roman" w:cs="Times New Roman"/>
              </w:rPr>
            </w:pPr>
            <w:r w:rsidRPr="00D9036B">
              <w:rPr>
                <w:rFonts w:ascii="Times New Roman" w:hAnsi="Times New Roman" w:cs="Times New Roman"/>
              </w:rPr>
              <w:t>- через официальный сайт администрации города -4 331;</w:t>
            </w:r>
          </w:p>
          <w:p w:rsidR="00B62D88" w:rsidRPr="00D9036B" w:rsidRDefault="00B62D88" w:rsidP="00EA31FA">
            <w:pPr>
              <w:spacing w:after="0" w:line="240" w:lineRule="auto"/>
              <w:ind w:firstLine="317"/>
              <w:jc w:val="both"/>
              <w:rPr>
                <w:rFonts w:ascii="Times New Roman" w:hAnsi="Times New Roman" w:cs="Times New Roman"/>
              </w:rPr>
            </w:pPr>
            <w:r w:rsidRPr="00D9036B">
              <w:rPr>
                <w:rFonts w:ascii="Times New Roman" w:hAnsi="Times New Roman" w:cs="Times New Roman"/>
              </w:rPr>
              <w:t>- через ГИС ЖКХ - 305;</w:t>
            </w:r>
          </w:p>
          <w:p w:rsidR="00B62D88" w:rsidRPr="00D9036B" w:rsidRDefault="00B62D88" w:rsidP="00EA31FA">
            <w:pPr>
              <w:spacing w:after="0" w:line="240" w:lineRule="auto"/>
              <w:ind w:firstLine="317"/>
              <w:jc w:val="both"/>
              <w:rPr>
                <w:rFonts w:ascii="Times New Roman" w:hAnsi="Times New Roman" w:cs="Times New Roman"/>
              </w:rPr>
            </w:pPr>
            <w:r w:rsidRPr="00D9036B">
              <w:rPr>
                <w:rFonts w:ascii="Times New Roman" w:hAnsi="Times New Roman" w:cs="Times New Roman"/>
              </w:rPr>
              <w:t>- на платформе «Единое окно цифровой обратной связи государственных органов и органов местного самоуправления с гражданами и организациями» (</w:t>
            </w:r>
            <w:proofErr w:type="gramStart"/>
            <w:r w:rsidRPr="00D9036B">
              <w:rPr>
                <w:rFonts w:ascii="Times New Roman" w:hAnsi="Times New Roman" w:cs="Times New Roman"/>
              </w:rPr>
              <w:t>ПОС</w:t>
            </w:r>
            <w:proofErr w:type="gramEnd"/>
            <w:r w:rsidRPr="00D9036B">
              <w:rPr>
                <w:rFonts w:ascii="Times New Roman" w:hAnsi="Times New Roman" w:cs="Times New Roman"/>
              </w:rPr>
              <w:t>) – 14</w:t>
            </w:r>
            <w:r w:rsidRPr="00D9036B">
              <w:rPr>
                <w:rFonts w:ascii="Times New Roman" w:hAnsi="Times New Roman" w:cs="Times New Roman"/>
                <w:lang w:val="en-US"/>
              </w:rPr>
              <w:t> </w:t>
            </w:r>
            <w:r w:rsidRPr="00D9036B">
              <w:rPr>
                <w:rFonts w:ascii="Times New Roman" w:hAnsi="Times New Roman" w:cs="Times New Roman"/>
              </w:rPr>
              <w:t>776.</w:t>
            </w:r>
          </w:p>
          <w:p w:rsidR="00B62D88" w:rsidRPr="00D9036B" w:rsidRDefault="00B62D88" w:rsidP="00EA31FA">
            <w:pPr>
              <w:spacing w:after="0" w:line="240" w:lineRule="auto"/>
              <w:ind w:firstLine="317"/>
              <w:jc w:val="both"/>
              <w:rPr>
                <w:rFonts w:ascii="Times New Roman" w:hAnsi="Times New Roman" w:cs="Times New Roman"/>
              </w:rPr>
            </w:pPr>
            <w:r w:rsidRPr="00D9036B">
              <w:rPr>
                <w:rFonts w:ascii="Times New Roman" w:hAnsi="Times New Roman" w:cs="Times New Roman"/>
              </w:rPr>
              <w:t>В 2022 году активно развивалась платформа «Единое окно цифровой обратной связи государственных органов и органов местного самоуправления с гражданами и организациями» - ПОС. Организовано взаимодействие структурных подразделений администрации города Рязани и подведомственных организаций с «Платформой обратной связи» (далее – Система). К работе в Системе были подключены 12 структурных подразделений, 9 муниципальных предприятий и учреждений, а также 201 учреждение образования.</w:t>
            </w:r>
          </w:p>
          <w:p w:rsidR="00B62D88" w:rsidRPr="00D9036B" w:rsidRDefault="00B62D88" w:rsidP="00EA31FA">
            <w:pPr>
              <w:spacing w:after="0" w:line="240" w:lineRule="auto"/>
              <w:ind w:firstLine="317"/>
              <w:jc w:val="both"/>
              <w:rPr>
                <w:rFonts w:ascii="Times New Roman" w:hAnsi="Times New Roman" w:cs="Times New Roman"/>
              </w:rPr>
            </w:pPr>
            <w:r w:rsidRPr="00D9036B">
              <w:rPr>
                <w:rFonts w:ascii="Times New Roman" w:hAnsi="Times New Roman" w:cs="Times New Roman"/>
              </w:rPr>
              <w:t>Количество сообщений, поступивших через данную платформу, в 2022 году по сравнению с 2021 годом возросло на 14%.</w:t>
            </w:r>
          </w:p>
        </w:tc>
        <w:tc>
          <w:tcPr>
            <w:tcW w:w="2693" w:type="dxa"/>
          </w:tcPr>
          <w:p w:rsidR="00B62D88" w:rsidRPr="00D9036B" w:rsidRDefault="00B62D88" w:rsidP="00EA31FA">
            <w:pPr>
              <w:spacing w:after="0" w:line="240" w:lineRule="auto"/>
              <w:ind w:firstLine="317"/>
              <w:jc w:val="both"/>
              <w:rPr>
                <w:rFonts w:ascii="Times New Roman" w:hAnsi="Times New Roman" w:cs="Times New Roman"/>
              </w:rPr>
            </w:pPr>
            <w:r w:rsidRPr="00D9036B">
              <w:rPr>
                <w:rFonts w:ascii="Times New Roman" w:hAnsi="Times New Roman" w:cs="Times New Roman"/>
              </w:rPr>
              <w:t>Динамика показателя положительная. Увеличение в 1,1 раза в  по сравнению с предыдущим годом в связи с активным внедрением ПОС. Значение показателя превысило плановое значение на конец первого этапа стратегии более</w:t>
            </w:r>
            <w:proofErr w:type="gramStart"/>
            <w:r w:rsidRPr="00D9036B">
              <w:rPr>
                <w:rFonts w:ascii="Times New Roman" w:hAnsi="Times New Roman" w:cs="Times New Roman"/>
              </w:rPr>
              <w:t>,</w:t>
            </w:r>
            <w:proofErr w:type="gramEnd"/>
            <w:r w:rsidRPr="00D9036B">
              <w:rPr>
                <w:rFonts w:ascii="Times New Roman" w:hAnsi="Times New Roman" w:cs="Times New Roman"/>
              </w:rPr>
              <w:t xml:space="preserve"> чем в 2,5 раза. </w:t>
            </w:r>
          </w:p>
        </w:tc>
      </w:tr>
      <w:tr w:rsidR="00B62D88" w:rsidRPr="007F4F52" w:rsidTr="00EA31FA">
        <w:tc>
          <w:tcPr>
            <w:tcW w:w="567" w:type="dxa"/>
          </w:tcPr>
          <w:p w:rsidR="00B62D88" w:rsidRPr="007F4F52"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7F4F52" w:rsidRDefault="00B62D88" w:rsidP="00EA31FA">
            <w:pPr>
              <w:spacing w:after="0" w:line="240" w:lineRule="auto"/>
              <w:rPr>
                <w:rFonts w:ascii="Times New Roman" w:hAnsi="Times New Roman" w:cs="Times New Roman"/>
              </w:rPr>
            </w:pPr>
            <w:r w:rsidRPr="007F4F52">
              <w:rPr>
                <w:rFonts w:ascii="Times New Roman" w:hAnsi="Times New Roman" w:cs="Times New Roman"/>
              </w:rPr>
              <w:t>Количество органов территориального общественного самоуправления, ед.</w:t>
            </w:r>
          </w:p>
        </w:tc>
        <w:tc>
          <w:tcPr>
            <w:tcW w:w="992" w:type="dxa"/>
          </w:tcPr>
          <w:p w:rsidR="00B62D88" w:rsidRPr="007F4F52" w:rsidRDefault="00B62D88" w:rsidP="00EA31FA">
            <w:pPr>
              <w:spacing w:after="0" w:line="240" w:lineRule="auto"/>
              <w:jc w:val="center"/>
              <w:rPr>
                <w:rFonts w:ascii="Times New Roman" w:hAnsi="Times New Roman" w:cs="Times New Roman"/>
              </w:rPr>
            </w:pPr>
            <w:r w:rsidRPr="007F4F52">
              <w:rPr>
                <w:rFonts w:ascii="Times New Roman" w:hAnsi="Times New Roman" w:cs="Times New Roman"/>
              </w:rPr>
              <w:t>64</w:t>
            </w:r>
          </w:p>
        </w:tc>
        <w:tc>
          <w:tcPr>
            <w:tcW w:w="1158" w:type="dxa"/>
          </w:tcPr>
          <w:p w:rsidR="00B62D88" w:rsidRPr="007F4F52" w:rsidRDefault="00B62D88" w:rsidP="00EA31FA">
            <w:pPr>
              <w:keepNext/>
              <w:widowControl w:val="0"/>
              <w:spacing w:after="0" w:line="240" w:lineRule="auto"/>
              <w:jc w:val="center"/>
              <w:rPr>
                <w:rFonts w:ascii="Times New Roman" w:hAnsi="Times New Roman" w:cs="Times New Roman"/>
              </w:rPr>
            </w:pPr>
            <w:r w:rsidRPr="007F4F52">
              <w:rPr>
                <w:rFonts w:ascii="Times New Roman" w:hAnsi="Times New Roman" w:cs="Times New Roman"/>
              </w:rPr>
              <w:t>70</w:t>
            </w:r>
          </w:p>
        </w:tc>
        <w:tc>
          <w:tcPr>
            <w:tcW w:w="1276" w:type="dxa"/>
          </w:tcPr>
          <w:p w:rsidR="00B62D88" w:rsidRPr="007F4F52" w:rsidRDefault="00B62D88" w:rsidP="00EA31FA">
            <w:pPr>
              <w:spacing w:after="0" w:line="240" w:lineRule="auto"/>
              <w:jc w:val="center"/>
              <w:rPr>
                <w:rFonts w:ascii="Times New Roman" w:hAnsi="Times New Roman" w:cs="Times New Roman"/>
              </w:rPr>
            </w:pPr>
            <w:r w:rsidRPr="007F4F52">
              <w:rPr>
                <w:rFonts w:ascii="Times New Roman" w:hAnsi="Times New Roman" w:cs="Times New Roman"/>
              </w:rPr>
              <w:t>72</w:t>
            </w:r>
          </w:p>
        </w:tc>
        <w:tc>
          <w:tcPr>
            <w:tcW w:w="6237" w:type="dxa"/>
          </w:tcPr>
          <w:p w:rsidR="00B62D88" w:rsidRDefault="00B62D88" w:rsidP="00EA31FA">
            <w:pPr>
              <w:keepNext/>
              <w:widowControl w:val="0"/>
              <w:autoSpaceDE w:val="0"/>
              <w:autoSpaceDN w:val="0"/>
              <w:adjustRightInd w:val="0"/>
              <w:spacing w:after="0" w:line="240" w:lineRule="auto"/>
              <w:ind w:firstLine="317"/>
              <w:jc w:val="both"/>
              <w:rPr>
                <w:rFonts w:ascii="Times New Roman" w:hAnsi="Times New Roman" w:cs="Times New Roman"/>
              </w:rPr>
            </w:pPr>
            <w:r w:rsidRPr="007F4F52">
              <w:rPr>
                <w:rFonts w:ascii="Times New Roman" w:hAnsi="Times New Roman" w:cs="Times New Roman"/>
              </w:rPr>
              <w:t>По состоянию на 31 декабря 2022 года в городе Рязани зарегистрировано 70 ТОС, из них 15 - в статусе юридического лица. В отчетном году зарегистрированы уставы 6 новых ТОС «Арабески», «Бутырки-1», «Мопровский», «Первый Чкаловский», «На Качевской», «Народный». Организованы 3 инициативных группы жителей, которые ведут подготовительную работу по проведению конференций по созданию ТОС.</w:t>
            </w:r>
          </w:p>
          <w:p w:rsidR="00B62D88" w:rsidRPr="007F4F52" w:rsidRDefault="00B62D88" w:rsidP="00EA31FA">
            <w:pPr>
              <w:keepNext/>
              <w:widowControl w:val="0"/>
              <w:autoSpaceDE w:val="0"/>
              <w:autoSpaceDN w:val="0"/>
              <w:adjustRightInd w:val="0"/>
              <w:spacing w:after="0" w:line="240" w:lineRule="auto"/>
              <w:ind w:firstLine="317"/>
              <w:jc w:val="both"/>
              <w:rPr>
                <w:rFonts w:ascii="Times New Roman" w:hAnsi="Times New Roman" w:cs="Times New Roman"/>
              </w:rPr>
            </w:pPr>
          </w:p>
        </w:tc>
        <w:tc>
          <w:tcPr>
            <w:tcW w:w="2693" w:type="dxa"/>
          </w:tcPr>
          <w:p w:rsidR="00B62D88" w:rsidRPr="007F4F52" w:rsidRDefault="00B62D88" w:rsidP="00EA31FA">
            <w:pPr>
              <w:spacing w:after="0" w:line="240" w:lineRule="auto"/>
              <w:ind w:firstLine="317"/>
              <w:jc w:val="both"/>
              <w:rPr>
                <w:rFonts w:ascii="Times New Roman" w:hAnsi="Times New Roman" w:cs="Times New Roman"/>
              </w:rPr>
            </w:pPr>
            <w:r w:rsidRPr="007F4F52">
              <w:rPr>
                <w:rFonts w:ascii="Times New Roman" w:hAnsi="Times New Roman" w:cs="Times New Roman"/>
              </w:rPr>
              <w:t>Динамика показателя положительная.</w:t>
            </w:r>
          </w:p>
          <w:p w:rsidR="00B62D88" w:rsidRPr="007F4F52" w:rsidRDefault="00B62D88" w:rsidP="00EA31FA">
            <w:pPr>
              <w:spacing w:after="0" w:line="240" w:lineRule="auto"/>
              <w:ind w:firstLine="317"/>
              <w:jc w:val="both"/>
              <w:rPr>
                <w:rFonts w:ascii="Times New Roman" w:hAnsi="Times New Roman" w:cs="Times New Roman"/>
              </w:rPr>
            </w:pPr>
            <w:r w:rsidRPr="007F4F52">
              <w:rPr>
                <w:rFonts w:ascii="Times New Roman" w:hAnsi="Times New Roman" w:cs="Times New Roman"/>
              </w:rPr>
              <w:t>Улучшение показателя по сравнению с предыдущим годом на 6 ед.</w:t>
            </w:r>
          </w:p>
        </w:tc>
      </w:tr>
      <w:tr w:rsidR="00B62D88" w:rsidRPr="007D6228" w:rsidTr="00EA31FA">
        <w:tc>
          <w:tcPr>
            <w:tcW w:w="567" w:type="dxa"/>
          </w:tcPr>
          <w:p w:rsidR="00B62D88" w:rsidRPr="007D6228"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7D6228" w:rsidRDefault="00B62D88" w:rsidP="00EA31FA">
            <w:pPr>
              <w:spacing w:after="0" w:line="240" w:lineRule="auto"/>
              <w:rPr>
                <w:rFonts w:ascii="Times New Roman" w:hAnsi="Times New Roman" w:cs="Times New Roman"/>
              </w:rPr>
            </w:pPr>
            <w:r w:rsidRPr="007D6228">
              <w:rPr>
                <w:rFonts w:ascii="Times New Roman" w:hAnsi="Times New Roman" w:cs="Times New Roman"/>
              </w:rPr>
              <w:t>Количество реализованных проектов местных инициатив, ед. нарастающим итогом</w:t>
            </w:r>
          </w:p>
        </w:tc>
        <w:tc>
          <w:tcPr>
            <w:tcW w:w="992" w:type="dxa"/>
          </w:tcPr>
          <w:p w:rsidR="00B62D88" w:rsidRPr="007D6228" w:rsidRDefault="00B62D88" w:rsidP="00EA31FA">
            <w:pPr>
              <w:spacing w:after="0" w:line="240" w:lineRule="auto"/>
              <w:jc w:val="center"/>
              <w:rPr>
                <w:rFonts w:ascii="Times New Roman" w:hAnsi="Times New Roman" w:cs="Times New Roman"/>
              </w:rPr>
            </w:pPr>
            <w:r w:rsidRPr="007D6228">
              <w:rPr>
                <w:rFonts w:ascii="Times New Roman" w:hAnsi="Times New Roman" w:cs="Times New Roman"/>
              </w:rPr>
              <w:t>98</w:t>
            </w:r>
          </w:p>
        </w:tc>
        <w:tc>
          <w:tcPr>
            <w:tcW w:w="1158" w:type="dxa"/>
          </w:tcPr>
          <w:p w:rsidR="00B62D88" w:rsidRPr="007D6228" w:rsidRDefault="00B62D88" w:rsidP="00EA31FA">
            <w:pPr>
              <w:keepNext/>
              <w:widowControl w:val="0"/>
              <w:spacing w:after="0" w:line="240" w:lineRule="auto"/>
              <w:jc w:val="center"/>
              <w:rPr>
                <w:rFonts w:ascii="Times New Roman" w:hAnsi="Times New Roman" w:cs="Times New Roman"/>
              </w:rPr>
            </w:pPr>
            <w:r w:rsidRPr="007D6228">
              <w:rPr>
                <w:rFonts w:ascii="Times New Roman" w:hAnsi="Times New Roman" w:cs="Times New Roman"/>
              </w:rPr>
              <w:t>127</w:t>
            </w:r>
          </w:p>
        </w:tc>
        <w:tc>
          <w:tcPr>
            <w:tcW w:w="1276" w:type="dxa"/>
          </w:tcPr>
          <w:p w:rsidR="00B62D88" w:rsidRPr="007D6228" w:rsidRDefault="00B62D88" w:rsidP="00EA31FA">
            <w:pPr>
              <w:spacing w:after="0" w:line="240" w:lineRule="auto"/>
              <w:jc w:val="center"/>
              <w:rPr>
                <w:rFonts w:ascii="Times New Roman" w:hAnsi="Times New Roman" w:cs="Times New Roman"/>
              </w:rPr>
            </w:pPr>
            <w:r w:rsidRPr="007D6228">
              <w:rPr>
                <w:rFonts w:ascii="Times New Roman" w:hAnsi="Times New Roman" w:cs="Times New Roman"/>
              </w:rPr>
              <w:t>142</w:t>
            </w:r>
          </w:p>
        </w:tc>
        <w:tc>
          <w:tcPr>
            <w:tcW w:w="6237" w:type="dxa"/>
          </w:tcPr>
          <w:p w:rsidR="00B62D88" w:rsidRDefault="00B62D88" w:rsidP="00EA31FA">
            <w:pPr>
              <w:keepNext/>
              <w:widowControl w:val="0"/>
              <w:spacing w:after="0" w:line="240" w:lineRule="auto"/>
              <w:ind w:firstLine="317"/>
              <w:jc w:val="both"/>
              <w:rPr>
                <w:rFonts w:ascii="Times New Roman" w:hAnsi="Times New Roman" w:cs="Times New Roman"/>
              </w:rPr>
            </w:pPr>
            <w:r w:rsidRPr="007D6228">
              <w:rPr>
                <w:rFonts w:ascii="Times New Roman" w:hAnsi="Times New Roman" w:cs="Times New Roman"/>
              </w:rPr>
              <w:t xml:space="preserve">В Рязани в 2022 году продолжилась реализация программы поддержки местных инициатив. В 2022 году было реализовано 29 проектов местных инициатив при участии жителей в виде софинансирования и общественного </w:t>
            </w:r>
            <w:proofErr w:type="gramStart"/>
            <w:r w:rsidRPr="007D6228">
              <w:rPr>
                <w:rFonts w:ascii="Times New Roman" w:hAnsi="Times New Roman" w:cs="Times New Roman"/>
              </w:rPr>
              <w:t>контроля за</w:t>
            </w:r>
            <w:proofErr w:type="gramEnd"/>
            <w:r w:rsidRPr="007D6228">
              <w:rPr>
                <w:rFonts w:ascii="Times New Roman" w:hAnsi="Times New Roman" w:cs="Times New Roman"/>
              </w:rPr>
              <w:t xml:space="preserve"> ходом работ по благоустройству. На каждом этапе строительства контроль осуществлялся заявителями проекта, депутатами Рязанской городской Думы, активистами ТОС города Рязани, общественными жилищными инспекторами совместно с представителями управления благоустройства города и МБУ «Дирекция благоустройства города». По итогам реализации проектов проводилась общественная приемка работ.</w:t>
            </w:r>
          </w:p>
          <w:p w:rsidR="00B62D88" w:rsidRPr="007D6228" w:rsidRDefault="00B62D88" w:rsidP="00EA31FA">
            <w:pPr>
              <w:keepNext/>
              <w:widowControl w:val="0"/>
              <w:spacing w:after="0" w:line="240" w:lineRule="auto"/>
              <w:ind w:firstLine="317"/>
              <w:jc w:val="both"/>
              <w:rPr>
                <w:rFonts w:ascii="Times New Roman" w:hAnsi="Times New Roman" w:cs="Times New Roman"/>
              </w:rPr>
            </w:pPr>
          </w:p>
        </w:tc>
        <w:tc>
          <w:tcPr>
            <w:tcW w:w="2693" w:type="dxa"/>
          </w:tcPr>
          <w:p w:rsidR="00B62D88" w:rsidRPr="007D6228" w:rsidRDefault="00B62D88" w:rsidP="00EA31FA">
            <w:pPr>
              <w:spacing w:after="0" w:line="240" w:lineRule="auto"/>
              <w:ind w:firstLine="317"/>
              <w:jc w:val="both"/>
              <w:rPr>
                <w:rFonts w:ascii="Times New Roman" w:hAnsi="Times New Roman" w:cs="Times New Roman"/>
              </w:rPr>
            </w:pPr>
            <w:r w:rsidRPr="007D6228">
              <w:rPr>
                <w:rFonts w:ascii="Times New Roman" w:hAnsi="Times New Roman" w:cs="Times New Roman"/>
              </w:rPr>
              <w:t>Динамика показателя положительная.</w:t>
            </w:r>
          </w:p>
          <w:p w:rsidR="00B62D88" w:rsidRPr="007D6228" w:rsidRDefault="00B62D88" w:rsidP="00EA31FA">
            <w:pPr>
              <w:spacing w:after="0" w:line="240" w:lineRule="auto"/>
              <w:ind w:firstLine="317"/>
              <w:jc w:val="both"/>
              <w:rPr>
                <w:rFonts w:ascii="Times New Roman" w:hAnsi="Times New Roman" w:cs="Times New Roman"/>
              </w:rPr>
            </w:pPr>
            <w:r w:rsidRPr="007D6228">
              <w:rPr>
                <w:rFonts w:ascii="Times New Roman" w:hAnsi="Times New Roman" w:cs="Times New Roman"/>
              </w:rPr>
              <w:t>Улучшение показателя по сравнению с предыдущим годом на 29 ед.</w:t>
            </w:r>
          </w:p>
          <w:p w:rsidR="00B62D88" w:rsidRPr="007D6228" w:rsidRDefault="00B62D88" w:rsidP="00EA31FA">
            <w:pPr>
              <w:spacing w:after="0" w:line="240" w:lineRule="auto"/>
              <w:ind w:firstLine="317"/>
              <w:jc w:val="both"/>
              <w:rPr>
                <w:rFonts w:ascii="Times New Roman" w:hAnsi="Times New Roman" w:cs="Times New Roman"/>
              </w:rPr>
            </w:pPr>
          </w:p>
        </w:tc>
      </w:tr>
      <w:tr w:rsidR="00B62D88" w:rsidRPr="00F879C8" w:rsidTr="00EA31FA">
        <w:tc>
          <w:tcPr>
            <w:tcW w:w="567" w:type="dxa"/>
          </w:tcPr>
          <w:p w:rsidR="00B62D88" w:rsidRPr="00F879C8"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F879C8" w:rsidRDefault="00B62D88" w:rsidP="00EA31FA">
            <w:pPr>
              <w:spacing w:after="0" w:line="240" w:lineRule="auto"/>
              <w:rPr>
                <w:rFonts w:ascii="Times New Roman" w:hAnsi="Times New Roman" w:cs="Times New Roman"/>
              </w:rPr>
            </w:pPr>
            <w:r w:rsidRPr="00F879C8">
              <w:rPr>
                <w:rFonts w:ascii="Times New Roman" w:hAnsi="Times New Roman" w:cs="Times New Roman"/>
              </w:rPr>
              <w:t>Доля граждан в возрасте 14 лет и старше, вовлеченных в решение вопросов развития городской среды, в общей численности городского населения в возрасте 14 лет и старше, %</w:t>
            </w:r>
          </w:p>
        </w:tc>
        <w:tc>
          <w:tcPr>
            <w:tcW w:w="992" w:type="dxa"/>
          </w:tcPr>
          <w:p w:rsidR="00B62D88" w:rsidRPr="00F879C8" w:rsidRDefault="00B62D88" w:rsidP="00EA31FA">
            <w:pPr>
              <w:spacing w:after="0" w:line="240" w:lineRule="auto"/>
              <w:jc w:val="center"/>
              <w:rPr>
                <w:rFonts w:ascii="Times New Roman" w:hAnsi="Times New Roman" w:cs="Times New Roman"/>
              </w:rPr>
            </w:pPr>
            <w:r w:rsidRPr="00F879C8">
              <w:rPr>
                <w:rFonts w:ascii="Times New Roman" w:hAnsi="Times New Roman" w:cs="Times New Roman"/>
              </w:rPr>
              <w:t>17</w:t>
            </w:r>
          </w:p>
        </w:tc>
        <w:tc>
          <w:tcPr>
            <w:tcW w:w="1158" w:type="dxa"/>
          </w:tcPr>
          <w:p w:rsidR="00B62D88" w:rsidRPr="00F879C8" w:rsidRDefault="00B62D88" w:rsidP="00EA31FA">
            <w:pPr>
              <w:keepNext/>
              <w:widowControl w:val="0"/>
              <w:spacing w:after="0" w:line="240" w:lineRule="auto"/>
              <w:jc w:val="center"/>
              <w:rPr>
                <w:rFonts w:ascii="Times New Roman" w:hAnsi="Times New Roman" w:cs="Times New Roman"/>
              </w:rPr>
            </w:pPr>
            <w:r w:rsidRPr="00F879C8">
              <w:rPr>
                <w:rFonts w:ascii="Times New Roman" w:hAnsi="Times New Roman" w:cs="Times New Roman"/>
              </w:rPr>
              <w:t>18</w:t>
            </w:r>
          </w:p>
        </w:tc>
        <w:tc>
          <w:tcPr>
            <w:tcW w:w="1276" w:type="dxa"/>
          </w:tcPr>
          <w:p w:rsidR="00B62D88" w:rsidRPr="00F879C8" w:rsidRDefault="00B62D88" w:rsidP="00EA31FA">
            <w:pPr>
              <w:spacing w:after="0" w:line="240" w:lineRule="auto"/>
              <w:jc w:val="center"/>
              <w:rPr>
                <w:rFonts w:ascii="Times New Roman" w:hAnsi="Times New Roman" w:cs="Times New Roman"/>
              </w:rPr>
            </w:pPr>
            <w:r w:rsidRPr="00F879C8">
              <w:rPr>
                <w:rFonts w:ascii="Times New Roman" w:hAnsi="Times New Roman" w:cs="Times New Roman"/>
              </w:rPr>
              <w:t>19</w:t>
            </w:r>
          </w:p>
        </w:tc>
        <w:tc>
          <w:tcPr>
            <w:tcW w:w="6237" w:type="dxa"/>
          </w:tcPr>
          <w:p w:rsidR="00B62D88" w:rsidRPr="00F879C8" w:rsidRDefault="00B62D88" w:rsidP="00EA31FA">
            <w:pPr>
              <w:keepNext/>
              <w:widowControl w:val="0"/>
              <w:spacing w:after="0" w:line="240" w:lineRule="auto"/>
              <w:ind w:firstLine="317"/>
              <w:jc w:val="both"/>
              <w:rPr>
                <w:rFonts w:ascii="Times New Roman" w:hAnsi="Times New Roman" w:cs="Times New Roman"/>
              </w:rPr>
            </w:pPr>
            <w:r w:rsidRPr="00F879C8">
              <w:rPr>
                <w:rFonts w:ascii="Times New Roman" w:hAnsi="Times New Roman" w:cs="Times New Roman"/>
              </w:rPr>
              <w:t xml:space="preserve">В рамках программы «Формирование комфортной городской среды города Рязани» в 2022 году </w:t>
            </w:r>
            <w:r w:rsidRPr="00F879C8">
              <w:rPr>
                <w:rFonts w:ascii="Times New Roman" w:hAnsi="Times New Roman" w:cs="Times New Roman"/>
                <w:spacing w:val="-4"/>
              </w:rPr>
              <w:t xml:space="preserve">81 720 рязанца </w:t>
            </w:r>
            <w:r w:rsidRPr="00F879C8">
              <w:rPr>
                <w:rFonts w:ascii="Times New Roman" w:eastAsia="Times New Roman" w:hAnsi="Times New Roman" w:cs="Times New Roman"/>
                <w:lang w:eastAsia="ru-RU"/>
              </w:rPr>
              <w:t>приняли участие в</w:t>
            </w:r>
            <w:r w:rsidRPr="00F879C8">
              <w:rPr>
                <w:rFonts w:ascii="Times New Roman" w:hAnsi="Times New Roman" w:cs="Times New Roman"/>
              </w:rPr>
              <w:t xml:space="preserve"> рейтинговом голосовании по отбору парков и скверов для благоустройства в 2023 году.</w:t>
            </w:r>
          </w:p>
          <w:p w:rsidR="00B62D88" w:rsidRPr="00F879C8" w:rsidRDefault="00B62D88" w:rsidP="00EA31FA">
            <w:pPr>
              <w:keepNext/>
              <w:widowControl w:val="0"/>
              <w:spacing w:after="0" w:line="240" w:lineRule="auto"/>
              <w:ind w:firstLine="317"/>
              <w:jc w:val="both"/>
              <w:rPr>
                <w:rFonts w:ascii="Times New Roman" w:hAnsi="Times New Roman" w:cs="Times New Roman"/>
                <w:spacing w:val="-4"/>
              </w:rPr>
            </w:pPr>
            <w:r w:rsidRPr="00F879C8">
              <w:rPr>
                <w:rFonts w:ascii="Times New Roman" w:hAnsi="Times New Roman" w:cs="Times New Roman"/>
                <w:spacing w:val="-4"/>
              </w:rPr>
              <w:t xml:space="preserve">Иными формами общественного участия, востребованными в городе Рязани, являются общественные обсуждения проектов будущего благоустройства отобранных парков и скверов,  общественный контроль и народная приемка результатов благоустройства,  планирование развлекательных, спортивных активностей, субботников, группы народного </w:t>
            </w:r>
            <w:proofErr w:type="gramStart"/>
            <w:r w:rsidRPr="00F879C8">
              <w:rPr>
                <w:rFonts w:ascii="Times New Roman" w:hAnsi="Times New Roman" w:cs="Times New Roman"/>
                <w:spacing w:val="-4"/>
              </w:rPr>
              <w:t>контроля за</w:t>
            </w:r>
            <w:proofErr w:type="gramEnd"/>
            <w:r w:rsidRPr="00F879C8">
              <w:rPr>
                <w:rFonts w:ascii="Times New Roman" w:hAnsi="Times New Roman" w:cs="Times New Roman"/>
                <w:spacing w:val="-4"/>
              </w:rPr>
              <w:t xml:space="preserve"> строительством социальных объектов и тематические сообщества в социальных сетях, опросы, в т.ч. через ПОС.</w:t>
            </w:r>
          </w:p>
          <w:p w:rsidR="00B62D88" w:rsidRDefault="00B62D88" w:rsidP="00EA31FA">
            <w:pPr>
              <w:keepNext/>
              <w:widowControl w:val="0"/>
              <w:spacing w:after="0" w:line="240" w:lineRule="auto"/>
              <w:ind w:firstLine="317"/>
              <w:jc w:val="both"/>
              <w:rPr>
                <w:rFonts w:ascii="Times New Roman" w:hAnsi="Times New Roman" w:cs="Times New Roman"/>
                <w:spacing w:val="-4"/>
              </w:rPr>
            </w:pPr>
            <w:r w:rsidRPr="00F879C8">
              <w:rPr>
                <w:rFonts w:ascii="Times New Roman" w:hAnsi="Times New Roman" w:cs="Times New Roman"/>
                <w:spacing w:val="-4"/>
              </w:rPr>
              <w:t xml:space="preserve">Все форматы общественного участия связаны с широким информационным сопровождением, в первую очередь, в социальных сетях. </w:t>
            </w:r>
          </w:p>
          <w:p w:rsidR="00B62D88" w:rsidRPr="00F879C8" w:rsidRDefault="00B62D88" w:rsidP="00EA31FA">
            <w:pPr>
              <w:keepNext/>
              <w:widowControl w:val="0"/>
              <w:spacing w:after="0" w:line="240" w:lineRule="auto"/>
              <w:ind w:firstLine="317"/>
              <w:jc w:val="both"/>
              <w:rPr>
                <w:rFonts w:ascii="Times New Roman" w:hAnsi="Times New Roman" w:cs="Times New Roman"/>
                <w:spacing w:val="-4"/>
              </w:rPr>
            </w:pPr>
          </w:p>
        </w:tc>
        <w:tc>
          <w:tcPr>
            <w:tcW w:w="2693" w:type="dxa"/>
          </w:tcPr>
          <w:p w:rsidR="00B62D88" w:rsidRPr="00F879C8" w:rsidRDefault="00B62D88" w:rsidP="00EA31FA">
            <w:pPr>
              <w:spacing w:after="0" w:line="240" w:lineRule="auto"/>
              <w:ind w:firstLine="317"/>
              <w:jc w:val="both"/>
              <w:rPr>
                <w:rFonts w:ascii="Times New Roman" w:hAnsi="Times New Roman" w:cs="Times New Roman"/>
              </w:rPr>
            </w:pPr>
            <w:r w:rsidRPr="00F879C8">
              <w:rPr>
                <w:rFonts w:ascii="Times New Roman" w:hAnsi="Times New Roman" w:cs="Times New Roman"/>
              </w:rPr>
              <w:t>Динамика показателя положительная.</w:t>
            </w:r>
          </w:p>
          <w:p w:rsidR="00B62D88" w:rsidRPr="00F879C8" w:rsidRDefault="00B62D88" w:rsidP="00EA31FA">
            <w:pPr>
              <w:spacing w:after="0" w:line="240" w:lineRule="auto"/>
              <w:ind w:firstLine="317"/>
              <w:jc w:val="both"/>
              <w:rPr>
                <w:rFonts w:ascii="Times New Roman" w:hAnsi="Times New Roman" w:cs="Times New Roman"/>
              </w:rPr>
            </w:pPr>
            <w:r w:rsidRPr="00F879C8">
              <w:rPr>
                <w:rFonts w:ascii="Times New Roman" w:hAnsi="Times New Roman" w:cs="Times New Roman"/>
              </w:rPr>
              <w:t>Улучшение показателя по сравнению с предыдущим годом на 1 процентный пункт.</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743"/>
              <w:rPr>
                <w:rFonts w:ascii="Times New Roman" w:hAnsi="Times New Roman" w:cs="Times New Roman"/>
              </w:rPr>
            </w:pPr>
            <w:r w:rsidRPr="004D4A25">
              <w:rPr>
                <w:rFonts w:ascii="Times New Roman" w:hAnsi="Times New Roman" w:cs="Times New Roman"/>
                <w:sz w:val="24"/>
                <w:szCs w:val="24"/>
              </w:rPr>
              <w:t>7. ЗАЩИТА ГРАЖДАН ОТ ЧРЕЗВЫЧАЙНЫХ СИТУАЦИЙ, СОВЕРШЕНСТВОВАНИЕ СИСТЕМЫ ОБЩЕСТВЕННОЙ БЕЗОПАСНОСТИ</w:t>
            </w:r>
          </w:p>
        </w:tc>
      </w:tr>
      <w:tr w:rsidR="00B62D88" w:rsidRPr="007C2CCF" w:rsidTr="00EA31FA">
        <w:tc>
          <w:tcPr>
            <w:tcW w:w="567" w:type="dxa"/>
            <w:shd w:val="clear" w:color="auto" w:fill="auto"/>
          </w:tcPr>
          <w:p w:rsidR="00B62D88" w:rsidRPr="007C2CCF"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7C2CCF" w:rsidRDefault="00B62D88" w:rsidP="00EA31FA">
            <w:pPr>
              <w:spacing w:after="0" w:line="240" w:lineRule="auto"/>
              <w:rPr>
                <w:rFonts w:ascii="Times New Roman" w:hAnsi="Times New Roman" w:cs="Times New Roman"/>
                <w:sz w:val="24"/>
                <w:szCs w:val="24"/>
              </w:rPr>
            </w:pPr>
            <w:r w:rsidRPr="007C2CCF">
              <w:rPr>
                <w:rFonts w:ascii="Times New Roman" w:hAnsi="Times New Roman" w:cs="Times New Roman"/>
              </w:rPr>
              <w:t>Обеспеченность городских аварийно-спасательных служб техникой и оборудованием, соответствующим современным требованиям, %</w:t>
            </w:r>
          </w:p>
        </w:tc>
        <w:tc>
          <w:tcPr>
            <w:tcW w:w="992" w:type="dxa"/>
            <w:shd w:val="clear" w:color="auto" w:fill="auto"/>
          </w:tcPr>
          <w:p w:rsidR="00B62D88" w:rsidRPr="007C2CCF" w:rsidRDefault="00B62D88" w:rsidP="00EA31FA">
            <w:pPr>
              <w:jc w:val="center"/>
              <w:rPr>
                <w:rFonts w:ascii="Times New Roman" w:hAnsi="Times New Roman" w:cs="Times New Roman"/>
              </w:rPr>
            </w:pPr>
            <w:r w:rsidRPr="007C2CCF">
              <w:rPr>
                <w:rFonts w:ascii="Times New Roman" w:hAnsi="Times New Roman" w:cs="Times New Roman"/>
              </w:rPr>
              <w:t>40</w:t>
            </w:r>
          </w:p>
        </w:tc>
        <w:tc>
          <w:tcPr>
            <w:tcW w:w="1158" w:type="dxa"/>
            <w:shd w:val="clear" w:color="auto" w:fill="auto"/>
          </w:tcPr>
          <w:p w:rsidR="00B62D88" w:rsidRPr="007C2CCF" w:rsidRDefault="00B62D88" w:rsidP="00EA31FA">
            <w:pPr>
              <w:jc w:val="center"/>
              <w:rPr>
                <w:rFonts w:ascii="Times New Roman" w:hAnsi="Times New Roman" w:cs="Times New Roman"/>
              </w:rPr>
            </w:pPr>
            <w:r w:rsidRPr="007C2CCF">
              <w:rPr>
                <w:rFonts w:ascii="Times New Roman" w:hAnsi="Times New Roman" w:cs="Times New Roman"/>
              </w:rPr>
              <w:t>50</w:t>
            </w:r>
          </w:p>
        </w:tc>
        <w:tc>
          <w:tcPr>
            <w:tcW w:w="1276" w:type="dxa"/>
            <w:shd w:val="clear" w:color="auto" w:fill="auto"/>
          </w:tcPr>
          <w:p w:rsidR="00B62D88" w:rsidRPr="007C2CCF" w:rsidRDefault="00B62D88" w:rsidP="00EA31FA">
            <w:pPr>
              <w:keepNext/>
              <w:widowControl w:val="0"/>
              <w:spacing w:after="0" w:line="240" w:lineRule="auto"/>
              <w:jc w:val="center"/>
              <w:rPr>
                <w:rFonts w:ascii="Times New Roman" w:hAnsi="Times New Roman" w:cs="Times New Roman"/>
              </w:rPr>
            </w:pPr>
            <w:r w:rsidRPr="007C2CCF">
              <w:rPr>
                <w:rFonts w:ascii="Times New Roman" w:hAnsi="Times New Roman" w:cs="Times New Roman"/>
              </w:rPr>
              <w:t>50</w:t>
            </w:r>
          </w:p>
        </w:tc>
        <w:tc>
          <w:tcPr>
            <w:tcW w:w="6237" w:type="dxa"/>
            <w:shd w:val="clear" w:color="auto" w:fill="auto"/>
          </w:tcPr>
          <w:p w:rsidR="00B62D88" w:rsidRPr="007C2CCF" w:rsidRDefault="00B62D88" w:rsidP="00EA31FA">
            <w:pPr>
              <w:keepNext/>
              <w:widowControl w:val="0"/>
              <w:spacing w:after="0" w:line="240" w:lineRule="auto"/>
              <w:ind w:firstLine="567"/>
              <w:jc w:val="both"/>
              <w:rPr>
                <w:rFonts w:ascii="Times New Roman" w:hAnsi="Times New Roman" w:cs="Times New Roman"/>
              </w:rPr>
            </w:pPr>
            <w:r w:rsidRPr="007C2CCF">
              <w:rPr>
                <w:rFonts w:ascii="Times New Roman" w:hAnsi="Times New Roman" w:cs="Times New Roman"/>
              </w:rPr>
              <w:t xml:space="preserve">Показатель рассчитывается исходя из потребностей, установленных в соответствии с картой </w:t>
            </w:r>
            <w:proofErr w:type="spellStart"/>
            <w:r w:rsidRPr="007C2CCF">
              <w:rPr>
                <w:rFonts w:ascii="Times New Roman" w:hAnsi="Times New Roman" w:cs="Times New Roman"/>
              </w:rPr>
              <w:t>положенности</w:t>
            </w:r>
            <w:proofErr w:type="spellEnd"/>
            <w:r w:rsidRPr="007C2CCF">
              <w:rPr>
                <w:rFonts w:ascii="Times New Roman" w:hAnsi="Times New Roman" w:cs="Times New Roman"/>
              </w:rPr>
              <w:t xml:space="preserve"> оснащения аварийно-спасательной службы оперативным автотранспортом и аварийно-спасательным оборудованием, включая автотранспорт, плавсредства, средства связи, альпинистское снаряжение, пожарно-техническое оборудование, аварийно-спасательный инструмент, </w:t>
            </w:r>
            <w:proofErr w:type="spellStart"/>
            <w:r w:rsidRPr="007C2CCF">
              <w:rPr>
                <w:rFonts w:ascii="Times New Roman" w:hAnsi="Times New Roman" w:cs="Times New Roman"/>
              </w:rPr>
              <w:t>срадства</w:t>
            </w:r>
            <w:proofErr w:type="spellEnd"/>
            <w:r w:rsidRPr="007C2CCF">
              <w:rPr>
                <w:rFonts w:ascii="Times New Roman" w:hAnsi="Times New Roman" w:cs="Times New Roman"/>
              </w:rPr>
              <w:t xml:space="preserve"> защиты органов дыхания и кожи, приборы химического и радиационного контроля, а также другое оборудование и снаряжение.</w:t>
            </w:r>
          </w:p>
          <w:p w:rsidR="00B62D88" w:rsidRPr="007C2CCF" w:rsidRDefault="00B62D88" w:rsidP="00EA31FA">
            <w:pPr>
              <w:keepNext/>
              <w:widowControl w:val="0"/>
              <w:spacing w:after="0" w:line="240" w:lineRule="auto"/>
              <w:ind w:firstLine="567"/>
              <w:jc w:val="both"/>
              <w:rPr>
                <w:rFonts w:ascii="Times New Roman" w:hAnsi="Times New Roman" w:cs="Times New Roman"/>
              </w:rPr>
            </w:pPr>
            <w:r w:rsidRPr="007C2CCF">
              <w:rPr>
                <w:rFonts w:ascii="Times New Roman" w:hAnsi="Times New Roman" w:cs="Times New Roman"/>
              </w:rPr>
              <w:t>В 2022 году в целях экстренного и оперативного реагирования на ЧС МКУ «Учреждение ГОиЧС» приобретен новый автомобиль УАЗ 390995-04. В целях бесперебойной и круглосуточной работы ЕДДС была приобретена и установлена дизель-генераторная установка в блок контейнере Фрегат АД-30-Ф. Для бесперебойного энергоснабжения сооружения, находящегося по адресу: г. Рязань, ул. Ленина, д.4а приобретен дизельный генератор ТСС АД-30С-Т400-1РМ16, взамен вышедшего из строя. Для обеспечения мобильного освещения при ЧС закуплены 2 мобильные осветительные установки 5М700.</w:t>
            </w:r>
          </w:p>
        </w:tc>
        <w:tc>
          <w:tcPr>
            <w:tcW w:w="2693" w:type="dxa"/>
            <w:shd w:val="clear" w:color="auto" w:fill="auto"/>
          </w:tcPr>
          <w:p w:rsidR="00B62D88" w:rsidRPr="007C2CCF" w:rsidRDefault="00B62D88" w:rsidP="00EA31FA">
            <w:pPr>
              <w:spacing w:after="0" w:line="240" w:lineRule="auto"/>
              <w:ind w:firstLine="317"/>
              <w:jc w:val="both"/>
              <w:rPr>
                <w:rFonts w:ascii="Times New Roman" w:hAnsi="Times New Roman" w:cs="Times New Roman"/>
              </w:rPr>
            </w:pPr>
            <w:r w:rsidRPr="007C2CCF">
              <w:rPr>
                <w:rFonts w:ascii="Times New Roman" w:hAnsi="Times New Roman" w:cs="Times New Roman"/>
              </w:rPr>
              <w:t>Динамика показателя положительная.</w:t>
            </w:r>
          </w:p>
          <w:p w:rsidR="00B62D88" w:rsidRPr="007C2CCF" w:rsidRDefault="00B62D88" w:rsidP="00EA31FA">
            <w:pPr>
              <w:spacing w:after="0" w:line="240" w:lineRule="auto"/>
              <w:ind w:firstLine="317"/>
              <w:jc w:val="both"/>
              <w:rPr>
                <w:rFonts w:ascii="Times New Roman" w:hAnsi="Times New Roman" w:cs="Times New Roman"/>
              </w:rPr>
            </w:pPr>
            <w:r w:rsidRPr="007C2CCF">
              <w:rPr>
                <w:rFonts w:ascii="Times New Roman" w:hAnsi="Times New Roman" w:cs="Times New Roman"/>
              </w:rPr>
              <w:t>Улучшение показателя по сравнению с предыдущим годом на 10 процентных пунктов.</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567"/>
              <w:rPr>
                <w:rFonts w:ascii="Times New Roman" w:hAnsi="Times New Roman" w:cs="Times New Roman"/>
              </w:rPr>
            </w:pPr>
            <w:r w:rsidRPr="004D4A25">
              <w:rPr>
                <w:rFonts w:ascii="Times New Roman" w:hAnsi="Times New Roman" w:cs="Times New Roman"/>
                <w:sz w:val="24"/>
                <w:szCs w:val="24"/>
              </w:rPr>
              <w:t>8. ПРОСТРАНСТВЕННОЕ РАЗВИТИЕ</w:t>
            </w:r>
          </w:p>
        </w:tc>
      </w:tr>
      <w:tr w:rsidR="00B62D88" w:rsidRPr="009B6C1E" w:rsidTr="00EA31FA">
        <w:tc>
          <w:tcPr>
            <w:tcW w:w="567" w:type="dxa"/>
          </w:tcPr>
          <w:p w:rsidR="00B62D88" w:rsidRPr="009B6C1E"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9B6C1E" w:rsidRDefault="00B62D88" w:rsidP="00EA31FA">
            <w:pPr>
              <w:spacing w:after="0" w:line="240" w:lineRule="auto"/>
              <w:rPr>
                <w:rFonts w:ascii="Times New Roman" w:hAnsi="Times New Roman" w:cs="Times New Roman"/>
              </w:rPr>
            </w:pPr>
            <w:r w:rsidRPr="009B6C1E">
              <w:rPr>
                <w:rFonts w:ascii="Times New Roman" w:hAnsi="Times New Roman" w:cs="Times New Roman"/>
              </w:rPr>
              <w:t>Ввод в эксплуатацию жилья, тыс. кв. м ежегодно</w:t>
            </w:r>
          </w:p>
        </w:tc>
        <w:tc>
          <w:tcPr>
            <w:tcW w:w="992" w:type="dxa"/>
          </w:tcPr>
          <w:p w:rsidR="00B62D88" w:rsidRPr="009B6C1E" w:rsidRDefault="00B62D88" w:rsidP="00EA31FA">
            <w:pPr>
              <w:spacing w:after="0" w:line="240" w:lineRule="auto"/>
              <w:jc w:val="center"/>
              <w:rPr>
                <w:rFonts w:ascii="Times New Roman" w:hAnsi="Times New Roman" w:cs="Times New Roman"/>
              </w:rPr>
            </w:pPr>
            <w:r w:rsidRPr="009B6C1E">
              <w:rPr>
                <w:rFonts w:ascii="Times New Roman" w:hAnsi="Times New Roman" w:cs="Times New Roman"/>
              </w:rPr>
              <w:t>384,6</w:t>
            </w:r>
          </w:p>
        </w:tc>
        <w:tc>
          <w:tcPr>
            <w:tcW w:w="1158" w:type="dxa"/>
          </w:tcPr>
          <w:p w:rsidR="00B62D88" w:rsidRPr="009B6C1E" w:rsidRDefault="00B62D88" w:rsidP="00EA31FA">
            <w:pPr>
              <w:spacing w:after="0" w:line="240" w:lineRule="auto"/>
              <w:jc w:val="center"/>
              <w:rPr>
                <w:rFonts w:ascii="Times New Roman" w:hAnsi="Times New Roman" w:cs="Times New Roman"/>
              </w:rPr>
            </w:pPr>
            <w:r w:rsidRPr="009B6C1E">
              <w:rPr>
                <w:rFonts w:ascii="Times New Roman" w:hAnsi="Times New Roman" w:cs="Times New Roman"/>
              </w:rPr>
              <w:t>360,7</w:t>
            </w:r>
          </w:p>
        </w:tc>
        <w:tc>
          <w:tcPr>
            <w:tcW w:w="1276" w:type="dxa"/>
          </w:tcPr>
          <w:p w:rsidR="00B62D88" w:rsidRPr="009B6C1E" w:rsidRDefault="00B62D88" w:rsidP="00EA31FA">
            <w:pPr>
              <w:spacing w:after="0" w:line="240" w:lineRule="auto"/>
              <w:jc w:val="center"/>
              <w:rPr>
                <w:rFonts w:ascii="Times New Roman" w:hAnsi="Times New Roman" w:cs="Times New Roman"/>
              </w:rPr>
            </w:pPr>
            <w:r w:rsidRPr="009B6C1E">
              <w:rPr>
                <w:rFonts w:ascii="Times New Roman" w:hAnsi="Times New Roman" w:cs="Times New Roman"/>
              </w:rPr>
              <w:t>560</w:t>
            </w:r>
          </w:p>
        </w:tc>
        <w:tc>
          <w:tcPr>
            <w:tcW w:w="6237" w:type="dxa"/>
          </w:tcPr>
          <w:p w:rsidR="00B62D88" w:rsidRPr="0093216F" w:rsidRDefault="00B62D88" w:rsidP="00EA31FA">
            <w:pPr>
              <w:pStyle w:val="af2"/>
              <w:ind w:left="11" w:firstLine="567"/>
              <w:rPr>
                <w:szCs w:val="24"/>
                <w:lang w:val="ru-RU"/>
              </w:rPr>
            </w:pPr>
            <w:r w:rsidRPr="0093216F">
              <w:rPr>
                <w:szCs w:val="24"/>
                <w:lang w:val="ru-RU"/>
              </w:rPr>
              <w:t xml:space="preserve">Показатель ввода жилья приведен с учетом площадей индивидуального жилищного фонда, зарегистрированного в Росреестре упрощенным путем (в рамках так называемой «дачной амнистии», которая с 2022 года включает и участки для индивидуального жилищного строительства). </w:t>
            </w:r>
          </w:p>
          <w:p w:rsidR="00B62D88" w:rsidRPr="0093216F" w:rsidRDefault="00B62D88" w:rsidP="00EA31FA">
            <w:pPr>
              <w:spacing w:after="0" w:line="240" w:lineRule="auto"/>
              <w:ind w:firstLine="567"/>
              <w:jc w:val="both"/>
              <w:rPr>
                <w:rFonts w:ascii="Times New Roman" w:hAnsi="Times New Roman" w:cs="Times New Roman"/>
                <w:sz w:val="24"/>
                <w:szCs w:val="24"/>
              </w:rPr>
            </w:pPr>
            <w:r w:rsidRPr="0093216F">
              <w:rPr>
                <w:rFonts w:ascii="Times New Roman" w:eastAsia="Times New Roman" w:hAnsi="Times New Roman" w:cs="Times New Roman"/>
                <w:sz w:val="24"/>
                <w:szCs w:val="24"/>
                <w:lang w:eastAsia="ru-RU"/>
              </w:rPr>
              <w:t xml:space="preserve">В 2022 году построено и введено в эксплуатацию </w:t>
            </w:r>
            <w:r w:rsidRPr="0093216F">
              <w:rPr>
                <w:rFonts w:ascii="Times New Roman" w:hAnsi="Times New Roman" w:cs="Times New Roman"/>
                <w:sz w:val="24"/>
                <w:szCs w:val="24"/>
              </w:rPr>
              <w:t>332,4</w:t>
            </w:r>
            <w:r w:rsidRPr="0093216F">
              <w:rPr>
                <w:rFonts w:ascii="Times New Roman" w:eastAsia="Times New Roman" w:hAnsi="Times New Roman" w:cs="Times New Roman"/>
                <w:sz w:val="24"/>
                <w:szCs w:val="24"/>
                <w:lang w:eastAsia="ru-RU"/>
              </w:rPr>
              <w:t> тыс. кв</w:t>
            </w:r>
            <w:proofErr w:type="gramStart"/>
            <w:r w:rsidRPr="0093216F">
              <w:rPr>
                <w:rFonts w:ascii="Times New Roman" w:eastAsia="Times New Roman" w:hAnsi="Times New Roman" w:cs="Times New Roman"/>
                <w:sz w:val="24"/>
                <w:szCs w:val="24"/>
                <w:lang w:eastAsia="ru-RU"/>
              </w:rPr>
              <w:t>.м</w:t>
            </w:r>
            <w:proofErr w:type="gramEnd"/>
            <w:r w:rsidRPr="0093216F">
              <w:rPr>
                <w:rFonts w:ascii="Times New Roman" w:eastAsia="Times New Roman" w:hAnsi="Times New Roman" w:cs="Times New Roman"/>
                <w:sz w:val="24"/>
                <w:szCs w:val="24"/>
                <w:lang w:eastAsia="ru-RU"/>
              </w:rPr>
              <w:t xml:space="preserve"> жилья, что составило </w:t>
            </w:r>
            <w:r w:rsidRPr="0093216F">
              <w:rPr>
                <w:rFonts w:ascii="Times New Roman" w:hAnsi="Times New Roman" w:cs="Times New Roman"/>
                <w:sz w:val="24"/>
                <w:szCs w:val="24"/>
              </w:rPr>
              <w:t>104% от планового значения показателя, согласованного с Министерством строительного комплекса Рязанской области. Плановый показатель по вводу жилья на 2022 год согласован в объеме 320 тыс. кв.м.</w:t>
            </w:r>
          </w:p>
          <w:p w:rsidR="00B62D88" w:rsidRPr="009B6C1E" w:rsidRDefault="00B62D88" w:rsidP="00EA31FA">
            <w:pPr>
              <w:spacing w:after="0" w:line="240" w:lineRule="auto"/>
              <w:ind w:firstLine="567"/>
              <w:jc w:val="both"/>
              <w:rPr>
                <w:rFonts w:ascii="Times New Roman" w:hAnsi="Times New Roman" w:cs="Times New Roman"/>
              </w:rPr>
            </w:pPr>
          </w:p>
        </w:tc>
        <w:tc>
          <w:tcPr>
            <w:tcW w:w="2693" w:type="dxa"/>
          </w:tcPr>
          <w:p w:rsidR="00B62D88" w:rsidRPr="009B6C1E" w:rsidRDefault="00B62D88" w:rsidP="00EA31FA">
            <w:pPr>
              <w:spacing w:after="0" w:line="240" w:lineRule="auto"/>
              <w:ind w:firstLine="140"/>
              <w:jc w:val="both"/>
              <w:rPr>
                <w:rFonts w:ascii="Times New Roman" w:eastAsia="Times New Roman" w:hAnsi="Times New Roman" w:cs="Times New Roman"/>
                <w:lang w:eastAsia="ru-RU"/>
              </w:rPr>
            </w:pPr>
            <w:r w:rsidRPr="009B6C1E">
              <w:rPr>
                <w:rFonts w:ascii="Times New Roman" w:eastAsia="Times New Roman" w:hAnsi="Times New Roman" w:cs="Times New Roman"/>
                <w:lang w:eastAsia="ru-RU"/>
              </w:rPr>
              <w:t>Отмечается ухудшение показателя на 23,9 процентного пункта по сравнению с предыдущим годом. Снижение обусловлено продолжающимся действием н</w:t>
            </w:r>
            <w:r w:rsidRPr="009B6C1E">
              <w:rPr>
                <w:rFonts w:ascii="Times New Roman" w:hAnsi="Times New Roman" w:cs="Times New Roman"/>
              </w:rPr>
              <w:t xml:space="preserve">егативных факторов на </w:t>
            </w:r>
            <w:proofErr w:type="gramStart"/>
            <w:r w:rsidRPr="009B6C1E">
              <w:rPr>
                <w:rFonts w:ascii="Times New Roman" w:hAnsi="Times New Roman" w:cs="Times New Roman"/>
              </w:rPr>
              <w:t>рынке</w:t>
            </w:r>
            <w:proofErr w:type="gramEnd"/>
            <w:r w:rsidRPr="009B6C1E">
              <w:rPr>
                <w:rFonts w:ascii="Times New Roman" w:hAnsi="Times New Roman" w:cs="Times New Roman"/>
              </w:rPr>
              <w:t xml:space="preserve"> строительства жилья (падение </w:t>
            </w:r>
            <w:proofErr w:type="spellStart"/>
            <w:r w:rsidRPr="009B6C1E">
              <w:rPr>
                <w:rFonts w:ascii="Times New Roman" w:hAnsi="Times New Roman" w:cs="Times New Roman"/>
              </w:rPr>
              <w:t>платёже-способного</w:t>
            </w:r>
            <w:proofErr w:type="spellEnd"/>
            <w:r w:rsidRPr="009B6C1E">
              <w:rPr>
                <w:rFonts w:ascii="Times New Roman" w:hAnsi="Times New Roman" w:cs="Times New Roman"/>
              </w:rPr>
              <w:t xml:space="preserve"> спроса на жилье, рост цен на строительные материалы,  нехватка рабочих на стройках). </w:t>
            </w:r>
            <w:r w:rsidRPr="009B6C1E">
              <w:rPr>
                <w:rFonts w:ascii="Times New Roman" w:eastAsia="Times New Roman" w:hAnsi="Times New Roman" w:cs="Times New Roman"/>
                <w:lang w:eastAsia="ru-RU"/>
              </w:rPr>
              <w:t>Требуется корректировка показателя с учетом новых значений, установленных  Министерством строительного комплекса Рязанской области.</w:t>
            </w:r>
            <w:r w:rsidRPr="009B6C1E">
              <w:rPr>
                <w:rFonts w:ascii="Times New Roman" w:hAnsi="Times New Roman" w:cs="Times New Roman"/>
              </w:rPr>
              <w:t xml:space="preserve"> </w:t>
            </w:r>
          </w:p>
        </w:tc>
      </w:tr>
      <w:tr w:rsidR="00B62D88" w:rsidRPr="00AB716D" w:rsidTr="00EA31FA">
        <w:tc>
          <w:tcPr>
            <w:tcW w:w="567" w:type="dxa"/>
            <w:shd w:val="clear" w:color="auto" w:fill="auto"/>
          </w:tcPr>
          <w:p w:rsidR="00B62D88" w:rsidRPr="00AB716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AB716D" w:rsidRDefault="00B62D88" w:rsidP="00EA31FA">
            <w:pPr>
              <w:spacing w:after="0" w:line="240" w:lineRule="auto"/>
              <w:rPr>
                <w:rFonts w:ascii="Times New Roman" w:hAnsi="Times New Roman" w:cs="Times New Roman"/>
              </w:rPr>
            </w:pPr>
            <w:r w:rsidRPr="00AB716D">
              <w:rPr>
                <w:rFonts w:ascii="Times New Roman" w:hAnsi="Times New Roman" w:cs="Times New Roman"/>
              </w:rPr>
              <w:t xml:space="preserve">Количество промышленных зон, в отношении которых </w:t>
            </w:r>
            <w:proofErr w:type="gramStart"/>
            <w:r w:rsidRPr="00AB716D">
              <w:rPr>
                <w:rFonts w:ascii="Times New Roman" w:hAnsi="Times New Roman" w:cs="Times New Roman"/>
              </w:rPr>
              <w:t>проведен</w:t>
            </w:r>
            <w:proofErr w:type="gramEnd"/>
            <w:r w:rsidRPr="00AB716D">
              <w:rPr>
                <w:rFonts w:ascii="Times New Roman" w:hAnsi="Times New Roman" w:cs="Times New Roman"/>
              </w:rPr>
              <w:t xml:space="preserve"> </w:t>
            </w:r>
            <w:proofErr w:type="spellStart"/>
            <w:r w:rsidRPr="00AB716D">
              <w:rPr>
                <w:rFonts w:ascii="Times New Roman" w:hAnsi="Times New Roman" w:cs="Times New Roman"/>
              </w:rPr>
              <w:t>редевелопмент</w:t>
            </w:r>
            <w:proofErr w:type="spellEnd"/>
            <w:r w:rsidRPr="00AB716D">
              <w:rPr>
                <w:rFonts w:ascii="Times New Roman" w:hAnsi="Times New Roman" w:cs="Times New Roman"/>
              </w:rPr>
              <w:t>, ед. нарастающим итогом</w:t>
            </w:r>
          </w:p>
        </w:tc>
        <w:tc>
          <w:tcPr>
            <w:tcW w:w="992" w:type="dxa"/>
            <w:shd w:val="clear" w:color="auto" w:fill="auto"/>
          </w:tcPr>
          <w:p w:rsidR="00B62D88" w:rsidRPr="00AB716D" w:rsidRDefault="00B62D88" w:rsidP="00EA31FA">
            <w:pPr>
              <w:spacing w:after="0" w:line="240" w:lineRule="auto"/>
              <w:jc w:val="center"/>
              <w:rPr>
                <w:rFonts w:ascii="Times New Roman" w:hAnsi="Times New Roman" w:cs="Times New Roman"/>
              </w:rPr>
            </w:pPr>
            <w:r w:rsidRPr="00AB716D">
              <w:rPr>
                <w:rFonts w:ascii="Times New Roman" w:hAnsi="Times New Roman" w:cs="Times New Roman"/>
              </w:rPr>
              <w:t>4</w:t>
            </w:r>
          </w:p>
        </w:tc>
        <w:tc>
          <w:tcPr>
            <w:tcW w:w="1158" w:type="dxa"/>
            <w:shd w:val="clear" w:color="auto" w:fill="auto"/>
          </w:tcPr>
          <w:p w:rsidR="00B62D88" w:rsidRPr="00AB716D" w:rsidRDefault="00B62D88" w:rsidP="00EA31FA">
            <w:pPr>
              <w:spacing w:after="0" w:line="240" w:lineRule="auto"/>
              <w:jc w:val="center"/>
              <w:rPr>
                <w:rFonts w:ascii="Times New Roman" w:hAnsi="Times New Roman" w:cs="Times New Roman"/>
              </w:rPr>
            </w:pPr>
            <w:r w:rsidRPr="00AB716D">
              <w:rPr>
                <w:rFonts w:ascii="Times New Roman" w:hAnsi="Times New Roman" w:cs="Times New Roman"/>
              </w:rPr>
              <w:t>7</w:t>
            </w:r>
          </w:p>
        </w:tc>
        <w:tc>
          <w:tcPr>
            <w:tcW w:w="1276" w:type="dxa"/>
            <w:shd w:val="clear" w:color="auto" w:fill="auto"/>
          </w:tcPr>
          <w:p w:rsidR="00B62D88" w:rsidRPr="00AB716D" w:rsidRDefault="00B62D88" w:rsidP="00EA31FA">
            <w:pPr>
              <w:spacing w:after="0" w:line="240" w:lineRule="auto"/>
              <w:jc w:val="center"/>
              <w:rPr>
                <w:rFonts w:ascii="Times New Roman" w:hAnsi="Times New Roman" w:cs="Times New Roman"/>
              </w:rPr>
            </w:pPr>
            <w:r w:rsidRPr="00AB716D">
              <w:rPr>
                <w:rFonts w:ascii="Times New Roman" w:hAnsi="Times New Roman" w:cs="Times New Roman"/>
              </w:rPr>
              <w:t>5</w:t>
            </w:r>
          </w:p>
        </w:tc>
        <w:tc>
          <w:tcPr>
            <w:tcW w:w="6237" w:type="dxa"/>
            <w:shd w:val="clear" w:color="auto" w:fill="auto"/>
          </w:tcPr>
          <w:p w:rsidR="00B62D88" w:rsidRPr="00AB716D" w:rsidRDefault="00B62D88" w:rsidP="00EA31FA">
            <w:pPr>
              <w:spacing w:after="0" w:line="240" w:lineRule="auto"/>
              <w:ind w:firstLine="317"/>
              <w:jc w:val="both"/>
              <w:rPr>
                <w:rFonts w:ascii="Times New Roman" w:hAnsi="Times New Roman" w:cs="Times New Roman"/>
              </w:rPr>
            </w:pPr>
            <w:r w:rsidRPr="00AB716D">
              <w:rPr>
                <w:rFonts w:ascii="Times New Roman" w:hAnsi="Times New Roman" w:cs="Times New Roman"/>
              </w:rPr>
              <w:t xml:space="preserve">В 2022 году рамках комплексного  </w:t>
            </w:r>
            <w:proofErr w:type="spellStart"/>
            <w:r w:rsidRPr="00AB716D">
              <w:rPr>
                <w:rFonts w:ascii="Times New Roman" w:hAnsi="Times New Roman" w:cs="Times New Roman"/>
              </w:rPr>
              <w:t>развитиия</w:t>
            </w:r>
            <w:proofErr w:type="spellEnd"/>
            <w:r w:rsidRPr="00AB716D">
              <w:rPr>
                <w:rFonts w:ascii="Times New Roman" w:hAnsi="Times New Roman" w:cs="Times New Roman"/>
              </w:rPr>
              <w:t xml:space="preserve"> территорий была организована работа в отношении 3 бывших промышленных зон. С правообладателями земельных участков и расположенных на них объектов недвижимого имущества заключены 3 договора о комплексном развитии территорий:</w:t>
            </w:r>
          </w:p>
          <w:p w:rsidR="00B62D88" w:rsidRPr="00AB716D" w:rsidRDefault="00B62D88" w:rsidP="00EA31FA">
            <w:pPr>
              <w:spacing w:after="0" w:line="240" w:lineRule="auto"/>
              <w:ind w:firstLine="317"/>
              <w:jc w:val="both"/>
              <w:rPr>
                <w:rFonts w:ascii="Times New Roman" w:hAnsi="Times New Roman" w:cs="Times New Roman"/>
              </w:rPr>
            </w:pPr>
            <w:r w:rsidRPr="00AB716D">
              <w:rPr>
                <w:rFonts w:ascii="Times New Roman" w:hAnsi="Times New Roman" w:cs="Times New Roman"/>
              </w:rPr>
              <w:t>- территория завода ЖБИ-8, площадь - 5,3 га;</w:t>
            </w:r>
          </w:p>
          <w:p w:rsidR="00B62D88" w:rsidRPr="00AB716D" w:rsidRDefault="00B62D88" w:rsidP="00EA31FA">
            <w:pPr>
              <w:spacing w:after="0" w:line="240" w:lineRule="auto"/>
              <w:ind w:firstLine="317"/>
              <w:jc w:val="both"/>
              <w:rPr>
                <w:rFonts w:ascii="Times New Roman" w:hAnsi="Times New Roman" w:cs="Times New Roman"/>
              </w:rPr>
            </w:pPr>
            <w:r w:rsidRPr="00AB716D">
              <w:rPr>
                <w:rFonts w:ascii="Times New Roman" w:hAnsi="Times New Roman" w:cs="Times New Roman"/>
              </w:rPr>
              <w:t>- территория тепличного комбината, площадь - 25,3 га;</w:t>
            </w:r>
          </w:p>
          <w:p w:rsidR="00B62D88" w:rsidRPr="00AB716D" w:rsidRDefault="00B62D88" w:rsidP="00EA31FA">
            <w:pPr>
              <w:spacing w:after="0" w:line="240" w:lineRule="auto"/>
              <w:ind w:firstLine="317"/>
              <w:jc w:val="both"/>
              <w:rPr>
                <w:rFonts w:ascii="Times New Roman" w:hAnsi="Times New Roman" w:cs="Times New Roman"/>
              </w:rPr>
            </w:pPr>
            <w:r w:rsidRPr="00AB716D">
              <w:rPr>
                <w:rFonts w:ascii="Times New Roman" w:hAnsi="Times New Roman" w:cs="Times New Roman"/>
              </w:rPr>
              <w:t>- территория завода ЖБИ-6, площадь – 9,65 га.</w:t>
            </w:r>
          </w:p>
          <w:p w:rsidR="00B62D88" w:rsidRPr="00AB716D" w:rsidRDefault="00B62D88" w:rsidP="00EA31FA">
            <w:pPr>
              <w:spacing w:after="0" w:line="240" w:lineRule="auto"/>
              <w:ind w:firstLine="317"/>
              <w:jc w:val="both"/>
              <w:rPr>
                <w:rFonts w:ascii="Times New Roman" w:hAnsi="Times New Roman" w:cs="Times New Roman"/>
              </w:rPr>
            </w:pPr>
            <w:r w:rsidRPr="00AB716D">
              <w:rPr>
                <w:rFonts w:ascii="Times New Roman" w:hAnsi="Times New Roman" w:cs="Times New Roman"/>
              </w:rPr>
              <w:t xml:space="preserve">На данных </w:t>
            </w:r>
            <w:proofErr w:type="spellStart"/>
            <w:r w:rsidRPr="00AB716D">
              <w:rPr>
                <w:rFonts w:ascii="Times New Roman" w:hAnsi="Times New Roman" w:cs="Times New Roman"/>
              </w:rPr>
              <w:t>территиоиях</w:t>
            </w:r>
            <w:proofErr w:type="spellEnd"/>
            <w:r w:rsidRPr="00AB716D">
              <w:rPr>
                <w:rFonts w:ascii="Times New Roman" w:hAnsi="Times New Roman" w:cs="Times New Roman"/>
              </w:rPr>
              <w:t xml:space="preserve"> планируется </w:t>
            </w:r>
            <w:r>
              <w:rPr>
                <w:rFonts w:ascii="Times New Roman" w:hAnsi="Times New Roman" w:cs="Times New Roman"/>
              </w:rPr>
              <w:t>п</w:t>
            </w:r>
            <w:r w:rsidRPr="00AB716D">
              <w:rPr>
                <w:rFonts w:ascii="Times New Roman" w:hAnsi="Times New Roman" w:cs="Times New Roman"/>
              </w:rPr>
              <w:t>остроить около 600 тыс. кв</w:t>
            </w:r>
            <w:proofErr w:type="gramStart"/>
            <w:r w:rsidRPr="00AB716D">
              <w:rPr>
                <w:rFonts w:ascii="Times New Roman" w:hAnsi="Times New Roman" w:cs="Times New Roman"/>
              </w:rPr>
              <w:t>.м</w:t>
            </w:r>
            <w:proofErr w:type="gramEnd"/>
            <w:r w:rsidRPr="00AB716D">
              <w:rPr>
                <w:rFonts w:ascii="Times New Roman" w:hAnsi="Times New Roman" w:cs="Times New Roman"/>
              </w:rPr>
              <w:t xml:space="preserve"> жилья и объекты социальной сферы.</w:t>
            </w:r>
          </w:p>
        </w:tc>
        <w:tc>
          <w:tcPr>
            <w:tcW w:w="2693" w:type="dxa"/>
            <w:shd w:val="clear" w:color="auto" w:fill="auto"/>
          </w:tcPr>
          <w:p w:rsidR="00B62D88" w:rsidRPr="00AB716D" w:rsidRDefault="00B62D88" w:rsidP="00EA31FA">
            <w:pPr>
              <w:spacing w:after="0" w:line="240" w:lineRule="auto"/>
              <w:ind w:firstLine="317"/>
              <w:jc w:val="both"/>
              <w:rPr>
                <w:rFonts w:ascii="Times New Roman" w:hAnsi="Times New Roman" w:cs="Times New Roman"/>
              </w:rPr>
            </w:pPr>
            <w:r w:rsidRPr="00AB716D">
              <w:rPr>
                <w:rFonts w:ascii="Times New Roman" w:hAnsi="Times New Roman" w:cs="Times New Roman"/>
              </w:rPr>
              <w:t>Динамика показателя положительная.</w:t>
            </w:r>
          </w:p>
          <w:p w:rsidR="00B62D88" w:rsidRPr="00AB716D" w:rsidRDefault="00B62D88" w:rsidP="00EA31FA">
            <w:pPr>
              <w:spacing w:after="0" w:line="240" w:lineRule="auto"/>
              <w:ind w:firstLine="317"/>
              <w:jc w:val="both"/>
              <w:rPr>
                <w:rFonts w:ascii="Times New Roman" w:hAnsi="Times New Roman" w:cs="Times New Roman"/>
              </w:rPr>
            </w:pPr>
            <w:r w:rsidRPr="00AB716D">
              <w:rPr>
                <w:rFonts w:ascii="Times New Roman" w:hAnsi="Times New Roman" w:cs="Times New Roman"/>
              </w:rPr>
              <w:t>Улучшение показателя по сравнению с предыдущим годом на 3 ед.</w:t>
            </w:r>
          </w:p>
        </w:tc>
      </w:tr>
      <w:tr w:rsidR="00B62D88" w:rsidRPr="00577CB4" w:rsidTr="00EA31FA">
        <w:tc>
          <w:tcPr>
            <w:tcW w:w="567" w:type="dxa"/>
          </w:tcPr>
          <w:p w:rsidR="00B62D88" w:rsidRPr="00577CB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577CB4" w:rsidRDefault="00B62D88" w:rsidP="00EA31FA">
            <w:pPr>
              <w:spacing w:after="0" w:line="240" w:lineRule="auto"/>
              <w:rPr>
                <w:rFonts w:ascii="Times New Roman" w:hAnsi="Times New Roman" w:cs="Times New Roman"/>
              </w:rPr>
            </w:pPr>
            <w:r w:rsidRPr="00577CB4">
              <w:rPr>
                <w:rFonts w:ascii="Times New Roman" w:hAnsi="Times New Roman" w:cs="Times New Roman"/>
              </w:rPr>
              <w:t xml:space="preserve">Количество </w:t>
            </w:r>
            <w:proofErr w:type="spellStart"/>
            <w:r w:rsidRPr="00577CB4">
              <w:rPr>
                <w:rFonts w:ascii="Times New Roman" w:hAnsi="Times New Roman" w:cs="Times New Roman"/>
              </w:rPr>
              <w:t>внутриагломерацион-ных</w:t>
            </w:r>
            <w:proofErr w:type="spellEnd"/>
            <w:r w:rsidRPr="00577CB4">
              <w:rPr>
                <w:rFonts w:ascii="Times New Roman" w:hAnsi="Times New Roman" w:cs="Times New Roman"/>
              </w:rPr>
              <w:t xml:space="preserve"> межмуниципальных маршрутов общественного транспорта, включающих город Рязань, ед.</w:t>
            </w:r>
          </w:p>
        </w:tc>
        <w:tc>
          <w:tcPr>
            <w:tcW w:w="992" w:type="dxa"/>
          </w:tcPr>
          <w:p w:rsidR="00B62D88" w:rsidRPr="00577CB4" w:rsidRDefault="00B62D88" w:rsidP="00EA31FA">
            <w:pPr>
              <w:spacing w:after="0" w:line="240" w:lineRule="auto"/>
              <w:jc w:val="center"/>
              <w:rPr>
                <w:rFonts w:ascii="Times New Roman" w:hAnsi="Times New Roman" w:cs="Times New Roman"/>
              </w:rPr>
            </w:pPr>
            <w:r w:rsidRPr="00577CB4">
              <w:rPr>
                <w:rFonts w:ascii="Times New Roman" w:hAnsi="Times New Roman" w:cs="Times New Roman"/>
              </w:rPr>
              <w:t>55</w:t>
            </w:r>
          </w:p>
        </w:tc>
        <w:tc>
          <w:tcPr>
            <w:tcW w:w="1158" w:type="dxa"/>
          </w:tcPr>
          <w:p w:rsidR="00B62D88" w:rsidRPr="00577CB4" w:rsidRDefault="00B62D88" w:rsidP="00EA31FA">
            <w:pPr>
              <w:spacing w:after="0" w:line="240" w:lineRule="auto"/>
              <w:jc w:val="center"/>
              <w:rPr>
                <w:rFonts w:ascii="Times New Roman" w:hAnsi="Times New Roman" w:cs="Times New Roman"/>
              </w:rPr>
            </w:pPr>
            <w:r w:rsidRPr="00577CB4">
              <w:rPr>
                <w:rFonts w:ascii="Times New Roman" w:hAnsi="Times New Roman" w:cs="Times New Roman"/>
              </w:rPr>
              <w:t>52</w:t>
            </w:r>
          </w:p>
        </w:tc>
        <w:tc>
          <w:tcPr>
            <w:tcW w:w="1276" w:type="dxa"/>
          </w:tcPr>
          <w:p w:rsidR="00B62D88" w:rsidRPr="00577CB4" w:rsidRDefault="00B62D88" w:rsidP="00EA31FA">
            <w:pPr>
              <w:spacing w:after="0" w:line="240" w:lineRule="auto"/>
              <w:jc w:val="center"/>
              <w:rPr>
                <w:rFonts w:ascii="Times New Roman" w:hAnsi="Times New Roman" w:cs="Times New Roman"/>
              </w:rPr>
            </w:pPr>
            <w:r w:rsidRPr="00577CB4">
              <w:rPr>
                <w:rFonts w:ascii="Times New Roman" w:hAnsi="Times New Roman" w:cs="Times New Roman"/>
              </w:rPr>
              <w:t>56</w:t>
            </w:r>
          </w:p>
        </w:tc>
        <w:tc>
          <w:tcPr>
            <w:tcW w:w="6237" w:type="dxa"/>
          </w:tcPr>
          <w:p w:rsidR="00B62D88" w:rsidRPr="00577CB4" w:rsidRDefault="00B62D88" w:rsidP="00EA31FA">
            <w:pPr>
              <w:suppressAutoHyphens w:val="0"/>
              <w:autoSpaceDE w:val="0"/>
              <w:autoSpaceDN w:val="0"/>
              <w:adjustRightInd w:val="0"/>
              <w:spacing w:after="0" w:line="240" w:lineRule="auto"/>
              <w:ind w:firstLine="317"/>
              <w:jc w:val="both"/>
              <w:rPr>
                <w:rFonts w:ascii="Times New Roman" w:eastAsia="Times New Roman" w:hAnsi="Times New Roman" w:cs="Times New Roman"/>
                <w:lang w:eastAsia="ru-RU"/>
              </w:rPr>
            </w:pPr>
            <w:r w:rsidRPr="00577CB4">
              <w:rPr>
                <w:rFonts w:ascii="Times New Roman" w:hAnsi="Times New Roman" w:cs="Times New Roman"/>
              </w:rPr>
              <w:t xml:space="preserve">Реестр межмуниципальных маршрутов регулярных перевозок на территории Рязанской области, </w:t>
            </w:r>
            <w:proofErr w:type="spellStart"/>
            <w:r w:rsidRPr="00577CB4">
              <w:rPr>
                <w:rFonts w:ascii="Times New Roman" w:hAnsi="Times New Roman" w:cs="Times New Roman"/>
              </w:rPr>
              <w:t>утвержденый</w:t>
            </w:r>
            <w:proofErr w:type="spellEnd"/>
            <w:r w:rsidRPr="00577CB4">
              <w:rPr>
                <w:rFonts w:ascii="Times New Roman" w:hAnsi="Times New Roman" w:cs="Times New Roman"/>
              </w:rPr>
              <w:t xml:space="preserve"> постановлением Правительства Рязанской области от 22.12.2020 № 349 «Об утверждении документа планирования регулярных перевозок по межмуниципальным маршрутам на 2021 - 2025 годы», включает 52 направления (маршрута), включающих город Рязань</w:t>
            </w:r>
            <w:r>
              <w:rPr>
                <w:rFonts w:ascii="Times New Roman" w:hAnsi="Times New Roman" w:cs="Times New Roman"/>
              </w:rPr>
              <w:t>,</w:t>
            </w:r>
            <w:r w:rsidRPr="00577CB4">
              <w:rPr>
                <w:rFonts w:ascii="Times New Roman" w:hAnsi="Times New Roman" w:cs="Times New Roman"/>
              </w:rPr>
              <w:t xml:space="preserve"> </w:t>
            </w:r>
            <w:r w:rsidRPr="00577CB4">
              <w:rPr>
                <w:rFonts w:ascii="Times New Roman" w:eastAsia="Times New Roman" w:hAnsi="Times New Roman" w:cs="Times New Roman"/>
                <w:lang w:eastAsia="ru-RU"/>
              </w:rPr>
              <w:t>отправляющихся с автовокзалов «Центральный» и «Приокский» в городе Рязани</w:t>
            </w:r>
            <w:r w:rsidRPr="00577CB4">
              <w:rPr>
                <w:rFonts w:ascii="Times New Roman" w:hAnsi="Times New Roman" w:cs="Times New Roman"/>
              </w:rPr>
              <w:t>. По ряду маршрутов заключены государственные контракты на выполнение работ, связанных</w:t>
            </w:r>
            <w:r w:rsidRPr="00577CB4">
              <w:rPr>
                <w:rFonts w:ascii="Times New Roman" w:eastAsia="Times New Roman" w:hAnsi="Times New Roman" w:cs="Times New Roman"/>
                <w:lang w:eastAsia="ru-RU"/>
              </w:rPr>
              <w:t xml:space="preserve"> с осуществлением регулярных перевозок пассажиров и багажа по регулируемым тарифам.</w:t>
            </w:r>
          </w:p>
        </w:tc>
        <w:tc>
          <w:tcPr>
            <w:tcW w:w="2693" w:type="dxa"/>
          </w:tcPr>
          <w:p w:rsidR="00B62D88" w:rsidRPr="00577CB4" w:rsidRDefault="00B62D88" w:rsidP="00EA31FA">
            <w:pPr>
              <w:spacing w:after="0" w:line="240" w:lineRule="auto"/>
              <w:ind w:firstLine="318"/>
              <w:jc w:val="both"/>
              <w:rPr>
                <w:rFonts w:ascii="Times New Roman" w:hAnsi="Times New Roman" w:cs="Times New Roman"/>
              </w:rPr>
            </w:pPr>
            <w:proofErr w:type="spellStart"/>
            <w:r w:rsidRPr="00577CB4">
              <w:rPr>
                <w:rFonts w:ascii="Times New Roman" w:hAnsi="Times New Roman" w:cs="Times New Roman"/>
              </w:rPr>
              <w:t>Сниженеие</w:t>
            </w:r>
            <w:proofErr w:type="spellEnd"/>
            <w:r w:rsidRPr="00577CB4">
              <w:rPr>
                <w:rFonts w:ascii="Times New Roman" w:hAnsi="Times New Roman" w:cs="Times New Roman"/>
              </w:rPr>
              <w:t xml:space="preserve"> показателя относительно предыдущего года связано с </w:t>
            </w:r>
            <w:proofErr w:type="spellStart"/>
            <w:r w:rsidRPr="00577CB4">
              <w:rPr>
                <w:rFonts w:ascii="Times New Roman" w:hAnsi="Times New Roman" w:cs="Times New Roman"/>
              </w:rPr>
              <w:t>отменеой</w:t>
            </w:r>
            <w:proofErr w:type="spellEnd"/>
            <w:r w:rsidRPr="00577CB4">
              <w:rPr>
                <w:rFonts w:ascii="Times New Roman" w:hAnsi="Times New Roman" w:cs="Times New Roman"/>
              </w:rPr>
              <w:t xml:space="preserve"> отдельных маршрутов в связи с дублированием и </w:t>
            </w:r>
            <w:proofErr w:type="spellStart"/>
            <w:r w:rsidRPr="00577CB4">
              <w:rPr>
                <w:rFonts w:ascii="Times New Roman" w:hAnsi="Times New Roman" w:cs="Times New Roman"/>
              </w:rPr>
              <w:t>невостребованностью</w:t>
            </w:r>
            <w:proofErr w:type="spellEnd"/>
            <w:r w:rsidRPr="00577CB4">
              <w:rPr>
                <w:rFonts w:ascii="Times New Roman" w:hAnsi="Times New Roman" w:cs="Times New Roman"/>
              </w:rPr>
              <w:t>.</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743"/>
              <w:rPr>
                <w:rFonts w:ascii="Times New Roman" w:hAnsi="Times New Roman" w:cs="Times New Roman"/>
              </w:rPr>
            </w:pPr>
            <w:r w:rsidRPr="004D4A25">
              <w:rPr>
                <w:rFonts w:ascii="Times New Roman" w:hAnsi="Times New Roman" w:cs="Times New Roman"/>
                <w:sz w:val="24"/>
                <w:szCs w:val="24"/>
              </w:rPr>
              <w:t>9. РАЗВИТИЕ ИНВЕСТИЦИОННОГО И ИННОВАЦИОННОГО ПОТЕНЦИАЛА</w:t>
            </w:r>
          </w:p>
        </w:tc>
      </w:tr>
      <w:tr w:rsidR="00B62D88" w:rsidRPr="00224290" w:rsidTr="00EA31FA">
        <w:tc>
          <w:tcPr>
            <w:tcW w:w="567" w:type="dxa"/>
            <w:shd w:val="clear" w:color="auto" w:fill="auto"/>
          </w:tcPr>
          <w:p w:rsidR="00B62D88" w:rsidRPr="00224290"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224290" w:rsidRDefault="00B62D88" w:rsidP="00EA31FA">
            <w:pPr>
              <w:spacing w:after="0" w:line="240" w:lineRule="auto"/>
              <w:rPr>
                <w:rFonts w:ascii="Times New Roman" w:hAnsi="Times New Roman" w:cs="Times New Roman"/>
              </w:rPr>
            </w:pPr>
            <w:r w:rsidRPr="00224290">
              <w:rPr>
                <w:rFonts w:ascii="Times New Roman" w:hAnsi="Times New Roman" w:cs="Times New Roman"/>
              </w:rPr>
              <w:t>Количество кластеров на территории города, ед. нарастающим итогом</w:t>
            </w:r>
          </w:p>
        </w:tc>
        <w:tc>
          <w:tcPr>
            <w:tcW w:w="992" w:type="dxa"/>
            <w:shd w:val="clear" w:color="auto" w:fill="auto"/>
          </w:tcPr>
          <w:p w:rsidR="00B62D88" w:rsidRPr="00224290" w:rsidRDefault="00B62D88" w:rsidP="00EA31FA">
            <w:pPr>
              <w:spacing w:after="0" w:line="240" w:lineRule="auto"/>
              <w:jc w:val="center"/>
              <w:rPr>
                <w:rFonts w:ascii="Times New Roman" w:hAnsi="Times New Roman" w:cs="Times New Roman"/>
              </w:rPr>
            </w:pPr>
            <w:r w:rsidRPr="00224290">
              <w:rPr>
                <w:rFonts w:ascii="Times New Roman" w:hAnsi="Times New Roman" w:cs="Times New Roman"/>
              </w:rPr>
              <w:t>8</w:t>
            </w:r>
          </w:p>
        </w:tc>
        <w:tc>
          <w:tcPr>
            <w:tcW w:w="1158" w:type="dxa"/>
            <w:shd w:val="clear" w:color="auto" w:fill="auto"/>
          </w:tcPr>
          <w:p w:rsidR="00B62D88" w:rsidRPr="00224290" w:rsidRDefault="00B62D88" w:rsidP="00EA31FA">
            <w:pPr>
              <w:spacing w:after="0" w:line="240" w:lineRule="auto"/>
              <w:jc w:val="center"/>
              <w:rPr>
                <w:rFonts w:ascii="Times New Roman" w:hAnsi="Times New Roman" w:cs="Times New Roman"/>
              </w:rPr>
            </w:pPr>
            <w:r w:rsidRPr="00224290">
              <w:rPr>
                <w:rFonts w:ascii="Times New Roman" w:hAnsi="Times New Roman" w:cs="Times New Roman"/>
              </w:rPr>
              <w:t>8</w:t>
            </w:r>
          </w:p>
        </w:tc>
        <w:tc>
          <w:tcPr>
            <w:tcW w:w="1276" w:type="dxa"/>
            <w:shd w:val="clear" w:color="auto" w:fill="auto"/>
          </w:tcPr>
          <w:p w:rsidR="00B62D88" w:rsidRPr="00224290" w:rsidRDefault="00B62D88" w:rsidP="00EA31FA">
            <w:pPr>
              <w:spacing w:after="0" w:line="240" w:lineRule="auto"/>
              <w:jc w:val="center"/>
              <w:rPr>
                <w:rFonts w:ascii="Times New Roman" w:hAnsi="Times New Roman" w:cs="Times New Roman"/>
              </w:rPr>
            </w:pPr>
            <w:r w:rsidRPr="00224290">
              <w:rPr>
                <w:rFonts w:ascii="Times New Roman" w:hAnsi="Times New Roman" w:cs="Times New Roman"/>
              </w:rPr>
              <w:t>12</w:t>
            </w:r>
          </w:p>
        </w:tc>
        <w:tc>
          <w:tcPr>
            <w:tcW w:w="6237" w:type="dxa"/>
            <w:shd w:val="clear" w:color="auto" w:fill="auto"/>
          </w:tcPr>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Предприятия города Рязани являются участниками 8 кластеров:</w:t>
            </w:r>
          </w:p>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 «Предприятий пищевой и перерабатывающей промышленности»;</w:t>
            </w:r>
          </w:p>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 «IT-кластер»;</w:t>
            </w:r>
          </w:p>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 «Строительных материалов»;</w:t>
            </w:r>
          </w:p>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 «Рязанский инженерно-производственный кластер «Детских и потребительских товаров»;</w:t>
            </w:r>
          </w:p>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 «Станкоинструментальный кластер»;</w:t>
            </w:r>
          </w:p>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 «Электронные приборы и оптоэлектроника»;</w:t>
            </w:r>
          </w:p>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 «Производителей инженерных и строительных систем»;</w:t>
            </w:r>
          </w:p>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 xml:space="preserve">- «Медицинский кластер». </w:t>
            </w:r>
          </w:p>
        </w:tc>
        <w:tc>
          <w:tcPr>
            <w:tcW w:w="2693" w:type="dxa"/>
            <w:shd w:val="clear" w:color="auto" w:fill="auto"/>
          </w:tcPr>
          <w:p w:rsidR="00B62D88" w:rsidRPr="00224290" w:rsidRDefault="00B62D88" w:rsidP="00EA31FA">
            <w:pPr>
              <w:spacing w:after="0" w:line="240" w:lineRule="auto"/>
              <w:ind w:firstLine="317"/>
              <w:jc w:val="both"/>
              <w:rPr>
                <w:rFonts w:ascii="Times New Roman" w:hAnsi="Times New Roman" w:cs="Times New Roman"/>
              </w:rPr>
            </w:pPr>
            <w:r w:rsidRPr="00224290">
              <w:rPr>
                <w:rFonts w:ascii="Times New Roman" w:hAnsi="Times New Roman" w:cs="Times New Roman"/>
              </w:rPr>
              <w:t>Значение показателя по сравнению с предыдущим годом не изменилось.</w:t>
            </w:r>
          </w:p>
        </w:tc>
      </w:tr>
      <w:tr w:rsidR="00B62D88" w:rsidRPr="009F6B7D" w:rsidTr="00EA31FA">
        <w:tc>
          <w:tcPr>
            <w:tcW w:w="567" w:type="dxa"/>
            <w:shd w:val="clear" w:color="auto" w:fill="auto"/>
          </w:tcPr>
          <w:p w:rsidR="00B62D88" w:rsidRPr="009F6B7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9F6B7D" w:rsidRDefault="00B62D88" w:rsidP="00EA31FA">
            <w:pPr>
              <w:spacing w:after="0" w:line="240" w:lineRule="auto"/>
              <w:rPr>
                <w:rFonts w:ascii="Times New Roman" w:hAnsi="Times New Roman" w:cs="Times New Roman"/>
              </w:rPr>
            </w:pPr>
            <w:r w:rsidRPr="009F6B7D">
              <w:rPr>
                <w:rFonts w:ascii="Times New Roman" w:hAnsi="Times New Roman" w:cs="Times New Roman"/>
              </w:rPr>
              <w:t xml:space="preserve">Количество объектов инновационной инфраструктуры на территории города (технопарки, </w:t>
            </w:r>
            <w:proofErr w:type="spellStart"/>
            <w:proofErr w:type="gramStart"/>
            <w:r w:rsidRPr="009F6B7D">
              <w:rPr>
                <w:rFonts w:ascii="Times New Roman" w:hAnsi="Times New Roman" w:cs="Times New Roman"/>
              </w:rPr>
              <w:t>бизнес-инкубаторы</w:t>
            </w:r>
            <w:proofErr w:type="spellEnd"/>
            <w:proofErr w:type="gramEnd"/>
            <w:r w:rsidRPr="009F6B7D">
              <w:rPr>
                <w:rFonts w:ascii="Times New Roman" w:hAnsi="Times New Roman" w:cs="Times New Roman"/>
              </w:rPr>
              <w:t xml:space="preserve"> и пр.), ед.</w:t>
            </w:r>
          </w:p>
        </w:tc>
        <w:tc>
          <w:tcPr>
            <w:tcW w:w="992" w:type="dxa"/>
            <w:shd w:val="clear" w:color="auto" w:fill="auto"/>
          </w:tcPr>
          <w:p w:rsidR="00B62D88" w:rsidRPr="009F6B7D" w:rsidRDefault="00B62D88" w:rsidP="00EA31FA">
            <w:pPr>
              <w:spacing w:after="0" w:line="240" w:lineRule="auto"/>
              <w:jc w:val="center"/>
              <w:rPr>
                <w:rFonts w:ascii="Times New Roman" w:hAnsi="Times New Roman" w:cs="Times New Roman"/>
              </w:rPr>
            </w:pPr>
            <w:r w:rsidRPr="009F6B7D">
              <w:rPr>
                <w:rFonts w:ascii="Times New Roman" w:hAnsi="Times New Roman" w:cs="Times New Roman"/>
              </w:rPr>
              <w:t>5</w:t>
            </w:r>
          </w:p>
        </w:tc>
        <w:tc>
          <w:tcPr>
            <w:tcW w:w="1158" w:type="dxa"/>
            <w:shd w:val="clear" w:color="auto" w:fill="auto"/>
          </w:tcPr>
          <w:p w:rsidR="00B62D88" w:rsidRPr="009F6B7D" w:rsidRDefault="00B62D88" w:rsidP="00EA31FA">
            <w:pPr>
              <w:spacing w:after="0" w:line="240" w:lineRule="auto"/>
              <w:jc w:val="center"/>
              <w:rPr>
                <w:rFonts w:ascii="Times New Roman" w:hAnsi="Times New Roman" w:cs="Times New Roman"/>
              </w:rPr>
            </w:pPr>
            <w:r w:rsidRPr="009F6B7D">
              <w:rPr>
                <w:rFonts w:ascii="Times New Roman" w:hAnsi="Times New Roman" w:cs="Times New Roman"/>
              </w:rPr>
              <w:t>6</w:t>
            </w:r>
          </w:p>
        </w:tc>
        <w:tc>
          <w:tcPr>
            <w:tcW w:w="1276" w:type="dxa"/>
            <w:shd w:val="clear" w:color="auto" w:fill="auto"/>
          </w:tcPr>
          <w:p w:rsidR="00B62D88" w:rsidRPr="009F6B7D" w:rsidRDefault="00B62D88" w:rsidP="00EA31FA">
            <w:pPr>
              <w:spacing w:after="0" w:line="240" w:lineRule="auto"/>
              <w:jc w:val="center"/>
              <w:rPr>
                <w:rFonts w:ascii="Times New Roman" w:hAnsi="Times New Roman" w:cs="Times New Roman"/>
              </w:rPr>
            </w:pPr>
            <w:r w:rsidRPr="009F6B7D">
              <w:rPr>
                <w:rFonts w:ascii="Times New Roman" w:hAnsi="Times New Roman" w:cs="Times New Roman"/>
              </w:rPr>
              <w:t>8</w:t>
            </w:r>
          </w:p>
        </w:tc>
        <w:tc>
          <w:tcPr>
            <w:tcW w:w="6237" w:type="dxa"/>
            <w:shd w:val="clear" w:color="auto" w:fill="auto"/>
          </w:tcPr>
          <w:p w:rsidR="00B62D88" w:rsidRPr="009F6B7D" w:rsidRDefault="00B62D88" w:rsidP="00EA31FA">
            <w:pPr>
              <w:spacing w:after="0" w:line="240" w:lineRule="auto"/>
              <w:ind w:firstLine="317"/>
              <w:jc w:val="both"/>
              <w:rPr>
                <w:rFonts w:ascii="Times New Roman" w:hAnsi="Times New Roman" w:cs="Times New Roman"/>
              </w:rPr>
            </w:pPr>
            <w:r w:rsidRPr="009F6B7D">
              <w:rPr>
                <w:rFonts w:ascii="Times New Roman" w:hAnsi="Times New Roman" w:cs="Times New Roman"/>
              </w:rPr>
              <w:t xml:space="preserve">На начало 2022 года на территории города осуществляли деятельность 5 объекта инновационной </w:t>
            </w:r>
            <w:proofErr w:type="spellStart"/>
            <w:r w:rsidRPr="009F6B7D">
              <w:rPr>
                <w:rFonts w:ascii="Times New Roman" w:hAnsi="Times New Roman" w:cs="Times New Roman"/>
              </w:rPr>
              <w:t>инфраструкутры</w:t>
            </w:r>
            <w:proofErr w:type="spellEnd"/>
            <w:r w:rsidRPr="009F6B7D">
              <w:rPr>
                <w:rFonts w:ascii="Times New Roman" w:hAnsi="Times New Roman" w:cs="Times New Roman"/>
              </w:rPr>
              <w:t>: бизнес-инкубатор РГРТУ, технопарк РИНТЦ, детский технопарк «Кванториум «Дружба», центр цифрового образования «</w:t>
            </w:r>
            <w:r w:rsidRPr="009F6B7D">
              <w:rPr>
                <w:rFonts w:ascii="Times New Roman" w:hAnsi="Times New Roman" w:cs="Times New Roman"/>
                <w:lang w:val="en-US"/>
              </w:rPr>
              <w:t>IT</w:t>
            </w:r>
            <w:r w:rsidRPr="009F6B7D">
              <w:rPr>
                <w:rFonts w:ascii="Times New Roman" w:hAnsi="Times New Roman" w:cs="Times New Roman"/>
              </w:rPr>
              <w:t>-куб», научно-производственное пространство технопарка «Аврора».</w:t>
            </w:r>
          </w:p>
          <w:p w:rsidR="00B62D88" w:rsidRPr="009F6B7D" w:rsidRDefault="00B62D88" w:rsidP="00EA31FA">
            <w:pPr>
              <w:spacing w:after="0" w:line="240" w:lineRule="auto"/>
              <w:ind w:firstLine="317"/>
              <w:jc w:val="both"/>
              <w:rPr>
                <w:rFonts w:ascii="Times New Roman" w:hAnsi="Times New Roman" w:cs="Times New Roman"/>
              </w:rPr>
            </w:pPr>
            <w:r w:rsidRPr="009F6B7D">
              <w:rPr>
                <w:rFonts w:ascii="Times New Roman" w:hAnsi="Times New Roman" w:cs="Times New Roman"/>
              </w:rPr>
              <w:t>В отчетном году Постановлением Правительства Российской Федерации № 735 от 22 апреля 2022 г. создан ИНТЦ «Аэрокосмическая инновационная долина».</w:t>
            </w:r>
          </w:p>
        </w:tc>
        <w:tc>
          <w:tcPr>
            <w:tcW w:w="2693" w:type="dxa"/>
            <w:shd w:val="clear" w:color="auto" w:fill="auto"/>
          </w:tcPr>
          <w:p w:rsidR="00B62D88" w:rsidRPr="009F6B7D" w:rsidRDefault="00B62D88" w:rsidP="00EA31FA">
            <w:pPr>
              <w:spacing w:after="0" w:line="240" w:lineRule="auto"/>
              <w:ind w:firstLine="317"/>
              <w:jc w:val="both"/>
              <w:rPr>
                <w:rFonts w:ascii="Times New Roman" w:hAnsi="Times New Roman" w:cs="Times New Roman"/>
              </w:rPr>
            </w:pPr>
            <w:r w:rsidRPr="009F6B7D">
              <w:rPr>
                <w:rFonts w:ascii="Times New Roman" w:hAnsi="Times New Roman" w:cs="Times New Roman"/>
              </w:rPr>
              <w:t>Динамика показателя положительная.</w:t>
            </w:r>
          </w:p>
          <w:p w:rsidR="00B62D88" w:rsidRPr="009F6B7D" w:rsidRDefault="00B62D88" w:rsidP="00EA31FA">
            <w:pPr>
              <w:spacing w:after="0" w:line="240" w:lineRule="auto"/>
              <w:ind w:firstLine="317"/>
              <w:jc w:val="both"/>
              <w:rPr>
                <w:rFonts w:ascii="Times New Roman" w:hAnsi="Times New Roman" w:cs="Times New Roman"/>
              </w:rPr>
            </w:pPr>
            <w:r w:rsidRPr="009F6B7D">
              <w:rPr>
                <w:rFonts w:ascii="Times New Roman" w:hAnsi="Times New Roman" w:cs="Times New Roman"/>
              </w:rPr>
              <w:t>Улучшение показателя по сравнению с предыдущим годом на 1 ед.</w:t>
            </w:r>
          </w:p>
        </w:tc>
      </w:tr>
      <w:tr w:rsidR="00B62D88" w:rsidRPr="007C2EB1" w:rsidTr="00EA31FA">
        <w:tc>
          <w:tcPr>
            <w:tcW w:w="567" w:type="dxa"/>
            <w:shd w:val="clear" w:color="auto" w:fill="auto"/>
          </w:tcPr>
          <w:p w:rsidR="00B62D88" w:rsidRPr="007C2EB1"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7C2EB1" w:rsidRDefault="00B62D88" w:rsidP="00EA31FA">
            <w:pPr>
              <w:spacing w:after="0" w:line="240" w:lineRule="auto"/>
              <w:rPr>
                <w:rFonts w:ascii="Times New Roman" w:hAnsi="Times New Roman" w:cs="Times New Roman"/>
              </w:rPr>
            </w:pPr>
            <w:r w:rsidRPr="007C2EB1">
              <w:rPr>
                <w:rFonts w:ascii="Times New Roman" w:hAnsi="Times New Roman" w:cs="Times New Roman"/>
              </w:rPr>
              <w:t xml:space="preserve">Доля инвестиционных площадок </w:t>
            </w:r>
            <w:proofErr w:type="spellStart"/>
            <w:r w:rsidRPr="007C2EB1">
              <w:rPr>
                <w:rFonts w:ascii="Times New Roman" w:hAnsi="Times New Roman" w:cs="Times New Roman"/>
              </w:rPr>
              <w:t>инновационно-технологического</w:t>
            </w:r>
            <w:proofErr w:type="spellEnd"/>
            <w:r w:rsidRPr="007C2EB1">
              <w:rPr>
                <w:rFonts w:ascii="Times New Roman" w:hAnsi="Times New Roman" w:cs="Times New Roman"/>
              </w:rPr>
              <w:t xml:space="preserve"> назначения в общем количестве инвестиционных площадок города, %</w:t>
            </w:r>
          </w:p>
        </w:tc>
        <w:tc>
          <w:tcPr>
            <w:tcW w:w="992" w:type="dxa"/>
            <w:shd w:val="clear" w:color="auto" w:fill="auto"/>
          </w:tcPr>
          <w:p w:rsidR="00B62D88" w:rsidRPr="007C2EB1" w:rsidRDefault="00B62D88" w:rsidP="00EA31FA">
            <w:pPr>
              <w:spacing w:after="0" w:line="240" w:lineRule="auto"/>
              <w:jc w:val="center"/>
              <w:rPr>
                <w:rFonts w:ascii="Times New Roman" w:hAnsi="Times New Roman" w:cs="Times New Roman"/>
              </w:rPr>
            </w:pPr>
            <w:r w:rsidRPr="007C2EB1">
              <w:rPr>
                <w:rFonts w:ascii="Times New Roman" w:hAnsi="Times New Roman" w:cs="Times New Roman"/>
              </w:rPr>
              <w:t>17,85</w:t>
            </w:r>
          </w:p>
        </w:tc>
        <w:tc>
          <w:tcPr>
            <w:tcW w:w="1158" w:type="dxa"/>
            <w:shd w:val="clear" w:color="auto" w:fill="auto"/>
          </w:tcPr>
          <w:p w:rsidR="00B62D88" w:rsidRPr="007C2EB1" w:rsidRDefault="00B62D88" w:rsidP="00EA31FA">
            <w:pPr>
              <w:spacing w:after="0" w:line="240" w:lineRule="auto"/>
              <w:jc w:val="center"/>
              <w:rPr>
                <w:rFonts w:ascii="Times New Roman" w:hAnsi="Times New Roman" w:cs="Times New Roman"/>
              </w:rPr>
            </w:pPr>
            <w:r w:rsidRPr="007C2EB1">
              <w:rPr>
                <w:rFonts w:ascii="Times New Roman" w:hAnsi="Times New Roman" w:cs="Times New Roman"/>
              </w:rPr>
              <w:t>54,54</w:t>
            </w:r>
          </w:p>
        </w:tc>
        <w:tc>
          <w:tcPr>
            <w:tcW w:w="1276" w:type="dxa"/>
            <w:shd w:val="clear" w:color="auto" w:fill="auto"/>
          </w:tcPr>
          <w:p w:rsidR="00B62D88" w:rsidRPr="007C2EB1" w:rsidRDefault="00B62D88" w:rsidP="00EA31FA">
            <w:pPr>
              <w:spacing w:after="0" w:line="240" w:lineRule="auto"/>
              <w:jc w:val="center"/>
              <w:rPr>
                <w:rFonts w:ascii="Times New Roman" w:hAnsi="Times New Roman" w:cs="Times New Roman"/>
              </w:rPr>
            </w:pPr>
            <w:r w:rsidRPr="007C2EB1">
              <w:rPr>
                <w:rFonts w:ascii="Times New Roman" w:hAnsi="Times New Roman" w:cs="Times New Roman"/>
              </w:rPr>
              <w:t>28</w:t>
            </w:r>
          </w:p>
        </w:tc>
        <w:tc>
          <w:tcPr>
            <w:tcW w:w="6237" w:type="dxa"/>
            <w:shd w:val="clear" w:color="auto" w:fill="auto"/>
          </w:tcPr>
          <w:p w:rsidR="00B62D88" w:rsidRPr="007C2EB1" w:rsidRDefault="00B62D88" w:rsidP="00EA31FA">
            <w:pPr>
              <w:spacing w:after="0" w:line="240" w:lineRule="auto"/>
              <w:ind w:firstLine="317"/>
              <w:jc w:val="both"/>
              <w:rPr>
                <w:rFonts w:ascii="Times New Roman" w:hAnsi="Times New Roman" w:cs="Times New Roman"/>
              </w:rPr>
            </w:pPr>
            <w:r w:rsidRPr="007C2EB1">
              <w:rPr>
                <w:rFonts w:ascii="Times New Roman" w:hAnsi="Times New Roman" w:cs="Times New Roman"/>
              </w:rPr>
              <w:t xml:space="preserve">В настоящее время на территории города Рязани имеется 6 площадок </w:t>
            </w:r>
            <w:proofErr w:type="spellStart"/>
            <w:r w:rsidRPr="007C2EB1">
              <w:rPr>
                <w:rFonts w:ascii="Times New Roman" w:hAnsi="Times New Roman" w:cs="Times New Roman"/>
              </w:rPr>
              <w:t>инновационно-технологического</w:t>
            </w:r>
            <w:proofErr w:type="spellEnd"/>
            <w:r w:rsidRPr="007C2EB1">
              <w:rPr>
                <w:rFonts w:ascii="Times New Roman" w:hAnsi="Times New Roman" w:cs="Times New Roman"/>
              </w:rPr>
              <w:t xml:space="preserve"> назначения (в 2021 г.- 5). Всего свободных инвестиционных площадок на конец 2022 года в городе Рязани – 11 (в 2021 г. – 28), из них 1 индустриальная площадка, 2 территории ускоренного роста и 8 земельных участков. Мониторинг инвестиционных площадок ведется в соответствии с постановлением Правительства Рязанской области</w:t>
            </w:r>
            <w:r w:rsidRPr="007C2EB1">
              <w:t xml:space="preserve"> </w:t>
            </w:r>
            <w:r w:rsidRPr="007C2EB1">
              <w:rPr>
                <w:rFonts w:ascii="Times New Roman" w:hAnsi="Times New Roman" w:cs="Times New Roman"/>
              </w:rPr>
              <w:t>от 23.04.2009 № 106 «О мониторинге инвестиционной деятельности в Рязанской области».</w:t>
            </w:r>
          </w:p>
        </w:tc>
        <w:tc>
          <w:tcPr>
            <w:tcW w:w="2693" w:type="dxa"/>
            <w:shd w:val="clear" w:color="auto" w:fill="auto"/>
          </w:tcPr>
          <w:p w:rsidR="00B62D88" w:rsidRPr="007C2EB1" w:rsidRDefault="00B62D88" w:rsidP="00EA31FA">
            <w:pPr>
              <w:spacing w:after="0" w:line="235" w:lineRule="auto"/>
              <w:ind w:firstLine="318"/>
              <w:jc w:val="both"/>
              <w:rPr>
                <w:rFonts w:ascii="Times New Roman" w:hAnsi="Times New Roman" w:cs="Times New Roman"/>
              </w:rPr>
            </w:pPr>
            <w:r w:rsidRPr="007C2EB1">
              <w:rPr>
                <w:rFonts w:ascii="Times New Roman" w:hAnsi="Times New Roman" w:cs="Times New Roman"/>
              </w:rPr>
              <w:t>Динамика показателя положительная.</w:t>
            </w:r>
          </w:p>
          <w:p w:rsidR="00B62D88" w:rsidRPr="007C2EB1" w:rsidRDefault="00B62D88" w:rsidP="00EA31FA">
            <w:pPr>
              <w:spacing w:after="0" w:line="235" w:lineRule="auto"/>
              <w:ind w:firstLine="318"/>
              <w:jc w:val="both"/>
              <w:rPr>
                <w:rFonts w:ascii="Times New Roman" w:hAnsi="Times New Roman" w:cs="Times New Roman"/>
              </w:rPr>
            </w:pPr>
            <w:r w:rsidRPr="007C2EB1">
              <w:rPr>
                <w:rFonts w:ascii="Times New Roman" w:hAnsi="Times New Roman" w:cs="Times New Roman"/>
              </w:rPr>
              <w:t xml:space="preserve">Улучшение показателя по сравнению с предыдущим годом в  3 раза. Такой рост </w:t>
            </w:r>
            <w:proofErr w:type="spellStart"/>
            <w:proofErr w:type="gramStart"/>
            <w:r w:rsidRPr="007C2EB1">
              <w:rPr>
                <w:rFonts w:ascii="Times New Roman" w:hAnsi="Times New Roman" w:cs="Times New Roman"/>
              </w:rPr>
              <w:t>обусловен</w:t>
            </w:r>
            <w:proofErr w:type="spellEnd"/>
            <w:proofErr w:type="gramEnd"/>
            <w:r w:rsidRPr="007C2EB1">
              <w:rPr>
                <w:rFonts w:ascii="Times New Roman" w:hAnsi="Times New Roman" w:cs="Times New Roman"/>
              </w:rPr>
              <w:t xml:space="preserve"> прежде всего сокращением свободных инвестиционных площадок.</w:t>
            </w:r>
          </w:p>
        </w:tc>
      </w:tr>
      <w:tr w:rsidR="00B62D88" w:rsidRPr="00AE29B7" w:rsidTr="00EA31FA">
        <w:tc>
          <w:tcPr>
            <w:tcW w:w="567" w:type="dxa"/>
            <w:shd w:val="clear" w:color="auto" w:fill="auto"/>
          </w:tcPr>
          <w:p w:rsidR="00B62D88" w:rsidRPr="00AE29B7"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AE29B7" w:rsidRDefault="00B62D88" w:rsidP="00EA31FA">
            <w:pPr>
              <w:spacing w:after="0" w:line="240" w:lineRule="auto"/>
              <w:rPr>
                <w:rFonts w:ascii="Times New Roman" w:hAnsi="Times New Roman" w:cs="Times New Roman"/>
              </w:rPr>
            </w:pPr>
            <w:r w:rsidRPr="00AE29B7">
              <w:rPr>
                <w:rFonts w:ascii="Times New Roman" w:hAnsi="Times New Roman" w:cs="Times New Roman"/>
              </w:rPr>
              <w:t>Процент городского покрытия сетями связи 4G и выше, %</w:t>
            </w:r>
          </w:p>
        </w:tc>
        <w:tc>
          <w:tcPr>
            <w:tcW w:w="992" w:type="dxa"/>
            <w:shd w:val="clear" w:color="auto" w:fill="auto"/>
          </w:tcPr>
          <w:p w:rsidR="00B62D88" w:rsidRPr="00AE29B7" w:rsidRDefault="00B62D88" w:rsidP="00EA31FA">
            <w:pPr>
              <w:spacing w:after="0" w:line="240" w:lineRule="auto"/>
              <w:jc w:val="center"/>
              <w:rPr>
                <w:rFonts w:ascii="Times New Roman" w:hAnsi="Times New Roman" w:cs="Times New Roman"/>
              </w:rPr>
            </w:pPr>
            <w:r w:rsidRPr="00AE29B7">
              <w:rPr>
                <w:rFonts w:ascii="Times New Roman" w:hAnsi="Times New Roman" w:cs="Times New Roman"/>
              </w:rPr>
              <w:t>98</w:t>
            </w:r>
          </w:p>
        </w:tc>
        <w:tc>
          <w:tcPr>
            <w:tcW w:w="1158" w:type="dxa"/>
            <w:shd w:val="clear" w:color="auto" w:fill="auto"/>
          </w:tcPr>
          <w:p w:rsidR="00B62D88" w:rsidRPr="00AE29B7" w:rsidRDefault="00B62D88" w:rsidP="00EA31FA">
            <w:pPr>
              <w:spacing w:after="0" w:line="240" w:lineRule="auto"/>
              <w:jc w:val="center"/>
              <w:rPr>
                <w:rFonts w:ascii="Times New Roman" w:hAnsi="Times New Roman" w:cs="Times New Roman"/>
              </w:rPr>
            </w:pPr>
            <w:r w:rsidRPr="00AE29B7">
              <w:rPr>
                <w:rFonts w:ascii="Times New Roman" w:hAnsi="Times New Roman" w:cs="Times New Roman"/>
              </w:rPr>
              <w:t>98</w:t>
            </w:r>
          </w:p>
        </w:tc>
        <w:tc>
          <w:tcPr>
            <w:tcW w:w="1276" w:type="dxa"/>
            <w:shd w:val="clear" w:color="auto" w:fill="auto"/>
          </w:tcPr>
          <w:p w:rsidR="00B62D88" w:rsidRPr="00AE29B7" w:rsidRDefault="00B62D88" w:rsidP="00EA31FA">
            <w:pPr>
              <w:spacing w:after="0" w:line="240" w:lineRule="auto"/>
              <w:jc w:val="center"/>
              <w:rPr>
                <w:rFonts w:ascii="Times New Roman" w:hAnsi="Times New Roman" w:cs="Times New Roman"/>
              </w:rPr>
            </w:pPr>
            <w:r w:rsidRPr="00AE29B7">
              <w:rPr>
                <w:rFonts w:ascii="Times New Roman" w:hAnsi="Times New Roman" w:cs="Times New Roman"/>
              </w:rPr>
              <w:t>100</w:t>
            </w:r>
          </w:p>
        </w:tc>
        <w:tc>
          <w:tcPr>
            <w:tcW w:w="6237" w:type="dxa"/>
            <w:shd w:val="clear" w:color="auto" w:fill="auto"/>
          </w:tcPr>
          <w:p w:rsidR="00B62D88" w:rsidRPr="00AE29B7" w:rsidRDefault="00B62D88" w:rsidP="00EA31FA">
            <w:pPr>
              <w:spacing w:after="0" w:line="240" w:lineRule="auto"/>
              <w:ind w:firstLine="317"/>
              <w:jc w:val="both"/>
              <w:rPr>
                <w:rFonts w:ascii="Times New Roman" w:hAnsi="Times New Roman" w:cs="Times New Roman"/>
              </w:rPr>
            </w:pPr>
            <w:r w:rsidRPr="00AE29B7">
              <w:rPr>
                <w:rFonts w:ascii="Times New Roman" w:hAnsi="Times New Roman" w:cs="Times New Roman"/>
              </w:rPr>
              <w:t xml:space="preserve">Услугу 4G в Рязани представляют операторы сотовой связи МТС, Мегафон, </w:t>
            </w:r>
            <w:proofErr w:type="spellStart"/>
            <w:r w:rsidRPr="00AE29B7">
              <w:rPr>
                <w:rFonts w:ascii="Times New Roman" w:hAnsi="Times New Roman" w:cs="Times New Roman"/>
              </w:rPr>
              <w:t>Билайн</w:t>
            </w:r>
            <w:proofErr w:type="spellEnd"/>
            <w:r w:rsidRPr="00AE29B7">
              <w:rPr>
                <w:rFonts w:ascii="Times New Roman" w:hAnsi="Times New Roman" w:cs="Times New Roman"/>
              </w:rPr>
              <w:t>, Теле</w:t>
            </w:r>
            <w:proofErr w:type="gramStart"/>
            <w:r w:rsidRPr="00AE29B7">
              <w:rPr>
                <w:rFonts w:ascii="Times New Roman" w:hAnsi="Times New Roman" w:cs="Times New Roman"/>
              </w:rPr>
              <w:t>2</w:t>
            </w:r>
            <w:proofErr w:type="gramEnd"/>
            <w:r w:rsidRPr="00AE29B7">
              <w:rPr>
                <w:rFonts w:ascii="Times New Roman" w:hAnsi="Times New Roman" w:cs="Times New Roman"/>
              </w:rPr>
              <w:t>, которые регулярно проводят работы по повышению качества связи. Карта покрытия связи GSM/4G данных сотовых операторов охватывает всю территорию города Рязани. Однако в городе имеются глухие зоны, отражающие сигнал или не пропускающие его, а также отдельные участки (в том числе участки автомобильных дорог), где в зависимости от оператора отмечается неуверенный сигнал 4G. По данным сервиса «</w:t>
            </w:r>
            <w:proofErr w:type="spellStart"/>
            <w:r w:rsidRPr="00AE29B7">
              <w:rPr>
                <w:rFonts w:ascii="Times New Roman" w:hAnsi="Times New Roman" w:cs="Times New Roman"/>
              </w:rPr>
              <w:t>Качествосвязи</w:t>
            </w:r>
            <w:proofErr w:type="gramStart"/>
            <w:r w:rsidRPr="00AE29B7">
              <w:rPr>
                <w:rFonts w:ascii="Times New Roman" w:hAnsi="Times New Roman" w:cs="Times New Roman"/>
              </w:rPr>
              <w:t>.р</w:t>
            </w:r>
            <w:proofErr w:type="gramEnd"/>
            <w:r w:rsidRPr="00AE29B7">
              <w:rPr>
                <w:rFonts w:ascii="Times New Roman" w:hAnsi="Times New Roman" w:cs="Times New Roman"/>
              </w:rPr>
              <w:t>ф</w:t>
            </w:r>
            <w:proofErr w:type="spellEnd"/>
            <w:r w:rsidRPr="00AE29B7">
              <w:rPr>
                <w:rFonts w:ascii="Times New Roman" w:hAnsi="Times New Roman" w:cs="Times New Roman"/>
              </w:rPr>
              <w:t>» (проект Роскомнадзора) неуверенный сигнал отмечается на участках Окружной автодороги, Северной окружной дороги, Московского шоссе, Солотчинского шоссе и др.</w:t>
            </w:r>
          </w:p>
        </w:tc>
        <w:tc>
          <w:tcPr>
            <w:tcW w:w="2693" w:type="dxa"/>
            <w:shd w:val="clear" w:color="auto" w:fill="auto"/>
          </w:tcPr>
          <w:p w:rsidR="00B62D88" w:rsidRPr="00AE29B7" w:rsidRDefault="00B62D88" w:rsidP="00EA31FA">
            <w:pPr>
              <w:spacing w:after="0" w:line="240" w:lineRule="auto"/>
              <w:ind w:firstLine="317"/>
              <w:jc w:val="both"/>
              <w:rPr>
                <w:rFonts w:ascii="Times New Roman" w:hAnsi="Times New Roman" w:cs="Times New Roman"/>
              </w:rPr>
            </w:pPr>
            <w:r w:rsidRPr="00AE29B7">
              <w:rPr>
                <w:rFonts w:ascii="Times New Roman" w:hAnsi="Times New Roman" w:cs="Times New Roman"/>
              </w:rPr>
              <w:t>Значение показателя по сравнению с предыдущим годом не изменилось.</w:t>
            </w:r>
          </w:p>
        </w:tc>
      </w:tr>
      <w:tr w:rsidR="00B62D88" w:rsidRPr="00FB2218" w:rsidTr="00EA31FA">
        <w:tc>
          <w:tcPr>
            <w:tcW w:w="567" w:type="dxa"/>
          </w:tcPr>
          <w:p w:rsidR="00B62D88" w:rsidRPr="00FB2218"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FB2218" w:rsidRDefault="00B62D88" w:rsidP="00EA31FA">
            <w:pPr>
              <w:spacing w:after="0" w:line="240" w:lineRule="auto"/>
              <w:rPr>
                <w:rFonts w:ascii="Times New Roman" w:hAnsi="Times New Roman" w:cs="Times New Roman"/>
              </w:rPr>
            </w:pPr>
            <w:r w:rsidRPr="00FB2218">
              <w:rPr>
                <w:rFonts w:ascii="Times New Roman" w:hAnsi="Times New Roman" w:cs="Times New Roman"/>
              </w:rPr>
              <w:t>Доля муниципальных предприятий (А</w:t>
            </w:r>
            <w:proofErr w:type="gramStart"/>
            <w:r w:rsidRPr="00FB2218">
              <w:rPr>
                <w:rFonts w:ascii="Times New Roman" w:hAnsi="Times New Roman" w:cs="Times New Roman"/>
              </w:rPr>
              <w:t>О и ООО</w:t>
            </w:r>
            <w:proofErr w:type="gramEnd"/>
            <w:r w:rsidRPr="00FB2218">
              <w:rPr>
                <w:rFonts w:ascii="Times New Roman" w:hAnsi="Times New Roman" w:cs="Times New Roman"/>
              </w:rPr>
              <w:t xml:space="preserve"> с долей участия муниципального образования в уставном капитале), использующих «промышленный интернет», в общем количестве таких предприятий, %</w:t>
            </w:r>
          </w:p>
        </w:tc>
        <w:tc>
          <w:tcPr>
            <w:tcW w:w="992" w:type="dxa"/>
          </w:tcPr>
          <w:p w:rsidR="00B62D88" w:rsidRPr="00FB2218" w:rsidRDefault="00B62D88" w:rsidP="00EA31FA">
            <w:pPr>
              <w:spacing w:after="0" w:line="240" w:lineRule="auto"/>
              <w:jc w:val="center"/>
              <w:rPr>
                <w:rFonts w:ascii="Times New Roman" w:hAnsi="Times New Roman" w:cs="Times New Roman"/>
              </w:rPr>
            </w:pPr>
            <w:r w:rsidRPr="00FB2218">
              <w:rPr>
                <w:rFonts w:ascii="Times New Roman" w:hAnsi="Times New Roman" w:cs="Times New Roman"/>
              </w:rPr>
              <w:t>-</w:t>
            </w:r>
          </w:p>
        </w:tc>
        <w:tc>
          <w:tcPr>
            <w:tcW w:w="1158" w:type="dxa"/>
          </w:tcPr>
          <w:p w:rsidR="00B62D88" w:rsidRPr="00FB2218" w:rsidRDefault="00B62D88" w:rsidP="00EA31FA">
            <w:pPr>
              <w:spacing w:after="0" w:line="240" w:lineRule="auto"/>
              <w:jc w:val="center"/>
              <w:rPr>
                <w:rFonts w:ascii="Times New Roman" w:hAnsi="Times New Roman" w:cs="Times New Roman"/>
              </w:rPr>
            </w:pPr>
            <w:r w:rsidRPr="00FB2218">
              <w:rPr>
                <w:rFonts w:ascii="Times New Roman" w:hAnsi="Times New Roman" w:cs="Times New Roman"/>
              </w:rPr>
              <w:t>10</w:t>
            </w:r>
          </w:p>
        </w:tc>
        <w:tc>
          <w:tcPr>
            <w:tcW w:w="1276" w:type="dxa"/>
          </w:tcPr>
          <w:p w:rsidR="00B62D88" w:rsidRPr="00FB2218" w:rsidRDefault="00B62D88" w:rsidP="00EA31FA">
            <w:pPr>
              <w:spacing w:after="0" w:line="240" w:lineRule="auto"/>
              <w:jc w:val="center"/>
              <w:rPr>
                <w:rFonts w:ascii="Times New Roman" w:hAnsi="Times New Roman" w:cs="Times New Roman"/>
              </w:rPr>
            </w:pPr>
            <w:r w:rsidRPr="00FB2218">
              <w:rPr>
                <w:rFonts w:ascii="Times New Roman" w:hAnsi="Times New Roman" w:cs="Times New Roman"/>
              </w:rPr>
              <w:t>8</w:t>
            </w:r>
          </w:p>
        </w:tc>
        <w:tc>
          <w:tcPr>
            <w:tcW w:w="6237" w:type="dxa"/>
          </w:tcPr>
          <w:p w:rsidR="00B62D88" w:rsidRPr="00FB2218" w:rsidRDefault="00B62D88" w:rsidP="00EA31FA">
            <w:pPr>
              <w:spacing w:after="0" w:line="228" w:lineRule="auto"/>
              <w:ind w:firstLine="318"/>
              <w:jc w:val="both"/>
              <w:rPr>
                <w:rFonts w:ascii="Times New Roman" w:hAnsi="Times New Roman" w:cs="Times New Roman"/>
              </w:rPr>
            </w:pPr>
            <w:r w:rsidRPr="00FB2218">
              <w:rPr>
                <w:rFonts w:ascii="Times New Roman" w:hAnsi="Times New Roman" w:cs="Times New Roman"/>
              </w:rPr>
              <w:t>Количество муниципальных предприятий всего - 30 единиц, количество муниципальных предприятий, использующих «промышленный интернет» - 3 единицы.</w:t>
            </w:r>
          </w:p>
          <w:p w:rsidR="00B62D88" w:rsidRPr="00FB2218" w:rsidRDefault="00B62D88" w:rsidP="00EA31FA">
            <w:pPr>
              <w:spacing w:after="0" w:line="228" w:lineRule="auto"/>
              <w:ind w:firstLine="318"/>
              <w:jc w:val="both"/>
              <w:rPr>
                <w:rFonts w:ascii="Times New Roman" w:hAnsi="Times New Roman" w:cs="Times New Roman"/>
              </w:rPr>
            </w:pPr>
            <w:r w:rsidRPr="00FB2218">
              <w:rPr>
                <w:rFonts w:ascii="Times New Roman" w:hAnsi="Times New Roman" w:cs="Times New Roman"/>
              </w:rPr>
              <w:t>В 2022 год</w:t>
            </w:r>
            <w:proofErr w:type="gramStart"/>
            <w:r w:rsidRPr="00FB2218">
              <w:rPr>
                <w:rFonts w:ascii="Times New Roman" w:hAnsi="Times New Roman" w:cs="Times New Roman"/>
              </w:rPr>
              <w:t>у ООО</w:t>
            </w:r>
            <w:proofErr w:type="gramEnd"/>
            <w:r w:rsidRPr="00FB2218">
              <w:rPr>
                <w:rFonts w:ascii="Times New Roman" w:hAnsi="Times New Roman" w:cs="Times New Roman"/>
              </w:rPr>
              <w:t xml:space="preserve"> «РГМЭК» введены в эксплуатацию 1 128 </w:t>
            </w:r>
            <w:proofErr w:type="spellStart"/>
            <w:r w:rsidRPr="00FB2218">
              <w:rPr>
                <w:rFonts w:ascii="Times New Roman" w:hAnsi="Times New Roman" w:cs="Times New Roman"/>
              </w:rPr>
              <w:t>общедомовых</w:t>
            </w:r>
            <w:proofErr w:type="spellEnd"/>
            <w:r w:rsidRPr="00FB2218">
              <w:rPr>
                <w:rFonts w:ascii="Times New Roman" w:hAnsi="Times New Roman" w:cs="Times New Roman"/>
              </w:rPr>
              <w:t xml:space="preserve"> и 17 355 индивидуальных приборов учета потребления коммунальных ресурсов с АСКУЭ.</w:t>
            </w:r>
          </w:p>
          <w:p w:rsidR="00B62D88" w:rsidRPr="00FB2218" w:rsidRDefault="00B62D88" w:rsidP="00EA31FA">
            <w:pPr>
              <w:spacing w:after="0" w:line="228" w:lineRule="auto"/>
              <w:ind w:firstLine="318"/>
              <w:jc w:val="both"/>
              <w:rPr>
                <w:rFonts w:ascii="Times New Roman" w:hAnsi="Times New Roman" w:cs="Times New Roman"/>
              </w:rPr>
            </w:pPr>
            <w:r w:rsidRPr="00FB2218">
              <w:rPr>
                <w:rFonts w:ascii="Times New Roman" w:hAnsi="Times New Roman" w:cs="Times New Roman"/>
              </w:rPr>
              <w:t xml:space="preserve">МУП «РГРЭС» устанавливает потребителям электроэнергии современные «умные» электросчетчики. Они подключены к АСКУЭ РРЭ. Показания такого прибора учета электроэнергии передаются в </w:t>
            </w:r>
            <w:proofErr w:type="spellStart"/>
            <w:r w:rsidRPr="00FB2218">
              <w:rPr>
                <w:rFonts w:ascii="Times New Roman" w:hAnsi="Times New Roman" w:cs="Times New Roman"/>
              </w:rPr>
              <w:t>энергосбытовую</w:t>
            </w:r>
            <w:proofErr w:type="spellEnd"/>
            <w:r w:rsidRPr="00FB2218">
              <w:rPr>
                <w:rFonts w:ascii="Times New Roman" w:hAnsi="Times New Roman" w:cs="Times New Roman"/>
              </w:rPr>
              <w:t xml:space="preserve"> ООО «РГМЭК».</w:t>
            </w:r>
          </w:p>
          <w:p w:rsidR="00B62D88" w:rsidRPr="00FB2218" w:rsidRDefault="00B62D88" w:rsidP="00EA31FA">
            <w:pPr>
              <w:spacing w:after="0" w:line="228" w:lineRule="auto"/>
              <w:ind w:firstLine="318"/>
              <w:jc w:val="both"/>
              <w:rPr>
                <w:rFonts w:ascii="Times New Roman" w:hAnsi="Times New Roman" w:cs="Times New Roman"/>
              </w:rPr>
            </w:pPr>
            <w:r w:rsidRPr="00FB2218">
              <w:rPr>
                <w:rFonts w:ascii="Times New Roman" w:hAnsi="Times New Roman" w:cs="Times New Roman"/>
              </w:rPr>
              <w:t xml:space="preserve">Кроме этого в МБУ «ДБГ» внедрена Система контроля коммунальной техники г. Рязани. Сервис функционирует в рамках системы </w:t>
            </w:r>
            <w:proofErr w:type="gramStart"/>
            <w:r w:rsidRPr="00FB2218">
              <w:rPr>
                <w:rFonts w:ascii="Times New Roman" w:hAnsi="Times New Roman" w:cs="Times New Roman"/>
              </w:rPr>
              <w:t>контроля за</w:t>
            </w:r>
            <w:proofErr w:type="gramEnd"/>
            <w:r w:rsidRPr="00FB2218">
              <w:rPr>
                <w:rFonts w:ascii="Times New Roman" w:hAnsi="Times New Roman" w:cs="Times New Roman"/>
              </w:rPr>
              <w:t xml:space="preserve"> техникой «</w:t>
            </w:r>
            <w:proofErr w:type="spellStart"/>
            <w:r w:rsidRPr="00FB2218">
              <w:rPr>
                <w:rFonts w:ascii="Times New Roman" w:hAnsi="Times New Roman" w:cs="Times New Roman"/>
              </w:rPr>
              <w:t>ГЛОНАССсофт</w:t>
            </w:r>
            <w:proofErr w:type="spellEnd"/>
            <w:r w:rsidRPr="00FB2218">
              <w:rPr>
                <w:rFonts w:ascii="Times New Roman" w:hAnsi="Times New Roman" w:cs="Times New Roman"/>
              </w:rPr>
              <w:t>». В</w:t>
            </w:r>
            <w:r>
              <w:rPr>
                <w:rFonts w:ascii="Times New Roman" w:hAnsi="Times New Roman" w:cs="Times New Roman"/>
              </w:rPr>
              <w:t> </w:t>
            </w:r>
            <w:r w:rsidRPr="00FB2218">
              <w:rPr>
                <w:rFonts w:ascii="Times New Roman" w:hAnsi="Times New Roman" w:cs="Times New Roman"/>
              </w:rPr>
              <w:t xml:space="preserve">2022 году заключен контракт на оказание услуг по сопровождению навигационных устройств и автоматизированной системы управления и </w:t>
            </w:r>
            <w:proofErr w:type="gramStart"/>
            <w:r w:rsidRPr="00FB2218">
              <w:rPr>
                <w:rFonts w:ascii="Times New Roman" w:hAnsi="Times New Roman" w:cs="Times New Roman"/>
              </w:rPr>
              <w:t>контроля за</w:t>
            </w:r>
            <w:proofErr w:type="gramEnd"/>
            <w:r w:rsidRPr="00FB2218">
              <w:rPr>
                <w:rFonts w:ascii="Times New Roman" w:hAnsi="Times New Roman" w:cs="Times New Roman"/>
              </w:rPr>
              <w:t xml:space="preserve"> работой транспортных средств и техники МБУ «ДБГ» и подрядных организаций. Предмет контракта - сопровождение 239 единиц навигационных систем контроля – 52 единиц </w:t>
            </w:r>
            <w:proofErr w:type="spellStart"/>
            <w:r w:rsidRPr="00FB2218">
              <w:rPr>
                <w:rFonts w:ascii="Times New Roman" w:hAnsi="Times New Roman" w:cs="Times New Roman"/>
              </w:rPr>
              <w:t>Трекеров</w:t>
            </w:r>
            <w:proofErr w:type="spellEnd"/>
            <w:r w:rsidRPr="00FB2218">
              <w:rPr>
                <w:rFonts w:ascii="Times New Roman" w:hAnsi="Times New Roman" w:cs="Times New Roman"/>
              </w:rPr>
              <w:t xml:space="preserve">, 2 единицы </w:t>
            </w:r>
            <w:proofErr w:type="spellStart"/>
            <w:r w:rsidRPr="00FB2218">
              <w:rPr>
                <w:rFonts w:ascii="Times New Roman" w:hAnsi="Times New Roman" w:cs="Times New Roman"/>
              </w:rPr>
              <w:t>МиниТрекеров</w:t>
            </w:r>
            <w:proofErr w:type="spellEnd"/>
            <w:r w:rsidRPr="00FB2218">
              <w:rPr>
                <w:rFonts w:ascii="Times New Roman" w:hAnsi="Times New Roman" w:cs="Times New Roman"/>
              </w:rPr>
              <w:t xml:space="preserve"> и 185 единиц АТ.</w:t>
            </w:r>
          </w:p>
        </w:tc>
        <w:tc>
          <w:tcPr>
            <w:tcW w:w="2693" w:type="dxa"/>
          </w:tcPr>
          <w:p w:rsidR="00B62D88" w:rsidRPr="00FB2218" w:rsidRDefault="00B62D88" w:rsidP="00EA31FA">
            <w:pPr>
              <w:spacing w:after="0" w:line="240" w:lineRule="auto"/>
              <w:ind w:firstLine="317"/>
              <w:jc w:val="both"/>
              <w:rPr>
                <w:rFonts w:ascii="Times New Roman" w:hAnsi="Times New Roman" w:cs="Times New Roman"/>
              </w:rPr>
            </w:pPr>
            <w:r w:rsidRPr="00FB2218">
              <w:rPr>
                <w:rFonts w:ascii="Times New Roman" w:hAnsi="Times New Roman" w:cs="Times New Roman"/>
              </w:rPr>
              <w:t>Динамика показателя положительная.</w:t>
            </w:r>
          </w:p>
          <w:p w:rsidR="00B62D88" w:rsidRPr="00FB2218" w:rsidRDefault="00B62D88" w:rsidP="00EA31FA">
            <w:pPr>
              <w:spacing w:after="0" w:line="240" w:lineRule="auto"/>
              <w:ind w:firstLine="317"/>
              <w:jc w:val="both"/>
              <w:rPr>
                <w:rFonts w:ascii="Times New Roman" w:hAnsi="Times New Roman" w:cs="Times New Roman"/>
              </w:rPr>
            </w:pPr>
            <w:r w:rsidRPr="00FB2218">
              <w:rPr>
                <w:rFonts w:ascii="Times New Roman" w:hAnsi="Times New Roman" w:cs="Times New Roman"/>
              </w:rPr>
              <w:t>Значение показателя превысило целевое значение на конец реализации 1 этапа стратегии (2023 год).</w:t>
            </w:r>
          </w:p>
          <w:p w:rsidR="00B62D88" w:rsidRPr="00FB2218" w:rsidRDefault="00B62D88" w:rsidP="00EA31FA">
            <w:pPr>
              <w:spacing w:after="0" w:line="240" w:lineRule="auto"/>
              <w:ind w:firstLine="317"/>
              <w:jc w:val="both"/>
              <w:rPr>
                <w:rFonts w:ascii="Times New Roman" w:hAnsi="Times New Roman" w:cs="Times New Roman"/>
              </w:rPr>
            </w:pP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28" w:lineRule="auto"/>
              <w:ind w:firstLine="318"/>
              <w:rPr>
                <w:rFonts w:ascii="Times New Roman" w:hAnsi="Times New Roman" w:cs="Times New Roman"/>
              </w:rPr>
            </w:pPr>
            <w:r w:rsidRPr="004D4A25">
              <w:rPr>
                <w:rFonts w:ascii="Times New Roman" w:hAnsi="Times New Roman" w:cs="Times New Roman"/>
                <w:sz w:val="24"/>
                <w:szCs w:val="24"/>
              </w:rPr>
              <w:t>10. РАЗВИТИЕ МАЛОГО И СРЕДНЕГО ПРЕДПРИНИМАТЕЛЬСТВА И ПОТРЕБИТЕЛЬСКОГО РЫНКА</w:t>
            </w:r>
          </w:p>
        </w:tc>
      </w:tr>
      <w:tr w:rsidR="00B62D88" w:rsidRPr="009308AB" w:rsidTr="00EA31FA">
        <w:tc>
          <w:tcPr>
            <w:tcW w:w="567" w:type="dxa"/>
          </w:tcPr>
          <w:p w:rsidR="00B62D88" w:rsidRPr="009308AB"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9308AB" w:rsidRDefault="00B62D88" w:rsidP="00EA31FA">
            <w:pPr>
              <w:spacing w:after="0" w:line="240" w:lineRule="auto"/>
              <w:rPr>
                <w:rFonts w:ascii="Times New Roman" w:hAnsi="Times New Roman" w:cs="Times New Roman"/>
              </w:rPr>
            </w:pPr>
            <w:r w:rsidRPr="009308AB">
              <w:rPr>
                <w:rFonts w:ascii="Times New Roman" w:hAnsi="Times New Roman" w:cs="Times New Roman"/>
              </w:rPr>
              <w:t xml:space="preserve">Доля закупок у субъектов малого </w:t>
            </w:r>
            <w:proofErr w:type="spellStart"/>
            <w:r w:rsidRPr="009308AB">
              <w:rPr>
                <w:rFonts w:ascii="Times New Roman" w:hAnsi="Times New Roman" w:cs="Times New Roman"/>
              </w:rPr>
              <w:t>предпринимательства,%</w:t>
            </w:r>
            <w:proofErr w:type="spellEnd"/>
          </w:p>
        </w:tc>
        <w:tc>
          <w:tcPr>
            <w:tcW w:w="992" w:type="dxa"/>
          </w:tcPr>
          <w:p w:rsidR="00B62D88" w:rsidRPr="009308AB" w:rsidRDefault="00B62D88" w:rsidP="00EA31FA">
            <w:pPr>
              <w:spacing w:after="0" w:line="240" w:lineRule="auto"/>
              <w:jc w:val="center"/>
              <w:rPr>
                <w:rFonts w:ascii="Times New Roman" w:hAnsi="Times New Roman" w:cs="Times New Roman"/>
              </w:rPr>
            </w:pPr>
            <w:r w:rsidRPr="009308AB">
              <w:rPr>
                <w:rFonts w:ascii="Times New Roman" w:hAnsi="Times New Roman" w:cs="Times New Roman"/>
              </w:rPr>
              <w:t>34,68</w:t>
            </w:r>
          </w:p>
        </w:tc>
        <w:tc>
          <w:tcPr>
            <w:tcW w:w="1158" w:type="dxa"/>
          </w:tcPr>
          <w:p w:rsidR="00B62D88" w:rsidRPr="009308AB" w:rsidRDefault="00B62D88" w:rsidP="00EA31FA">
            <w:pPr>
              <w:spacing w:after="0" w:line="240" w:lineRule="auto"/>
              <w:jc w:val="center"/>
              <w:rPr>
                <w:rFonts w:ascii="Times New Roman" w:hAnsi="Times New Roman" w:cs="Times New Roman"/>
              </w:rPr>
            </w:pPr>
            <w:r w:rsidRPr="009308AB">
              <w:rPr>
                <w:rFonts w:ascii="Times New Roman" w:hAnsi="Times New Roman" w:cs="Times New Roman"/>
              </w:rPr>
              <w:t>51,43</w:t>
            </w:r>
          </w:p>
        </w:tc>
        <w:tc>
          <w:tcPr>
            <w:tcW w:w="1276" w:type="dxa"/>
          </w:tcPr>
          <w:p w:rsidR="00B62D88" w:rsidRPr="009308AB" w:rsidRDefault="00B62D88" w:rsidP="00EA31FA">
            <w:pPr>
              <w:spacing w:after="0" w:line="240" w:lineRule="auto"/>
              <w:jc w:val="center"/>
              <w:rPr>
                <w:rFonts w:ascii="Times New Roman" w:hAnsi="Times New Roman" w:cs="Times New Roman"/>
              </w:rPr>
            </w:pPr>
            <w:r w:rsidRPr="009308AB">
              <w:rPr>
                <w:rFonts w:ascii="Times New Roman" w:hAnsi="Times New Roman" w:cs="Times New Roman"/>
              </w:rPr>
              <w:t>Не менее  25</w:t>
            </w:r>
          </w:p>
        </w:tc>
        <w:tc>
          <w:tcPr>
            <w:tcW w:w="6237" w:type="dxa"/>
          </w:tcPr>
          <w:p w:rsidR="00B62D88" w:rsidRPr="009308AB" w:rsidRDefault="00B62D88" w:rsidP="00EA31FA">
            <w:pPr>
              <w:spacing w:after="0" w:line="228" w:lineRule="auto"/>
              <w:ind w:firstLine="318"/>
              <w:jc w:val="both"/>
              <w:rPr>
                <w:rFonts w:ascii="Times New Roman" w:hAnsi="Times New Roman" w:cs="Times New Roman"/>
              </w:rPr>
            </w:pPr>
            <w:r w:rsidRPr="009308AB">
              <w:rPr>
                <w:rFonts w:ascii="Times New Roman" w:hAnsi="Times New Roman" w:cs="Times New Roman"/>
              </w:rPr>
              <w:t xml:space="preserve">Значение показателя  рассчитано на основании отчетов об объеме закупок у субъектов малого предпринимательства, социально ориентированных некоммерческих организаций, размещенных на портале </w:t>
            </w:r>
            <w:proofErr w:type="spellStart"/>
            <w:r w:rsidRPr="009308AB">
              <w:rPr>
                <w:rFonts w:ascii="Times New Roman" w:hAnsi="Times New Roman" w:cs="Times New Roman"/>
              </w:rPr>
              <w:t>zakupki.gov.ru</w:t>
            </w:r>
            <w:proofErr w:type="spellEnd"/>
            <w:r w:rsidRPr="009308AB">
              <w:rPr>
                <w:rFonts w:ascii="Times New Roman" w:hAnsi="Times New Roman" w:cs="Times New Roman"/>
              </w:rPr>
              <w:t xml:space="preserve"> муниципальными заказчиками, являющимися  ГРБС (администрация города Рязани, </w:t>
            </w:r>
            <w:proofErr w:type="spellStart"/>
            <w:r w:rsidRPr="009308AB">
              <w:rPr>
                <w:rFonts w:ascii="Times New Roman" w:hAnsi="Times New Roman" w:cs="Times New Roman"/>
              </w:rPr>
              <w:t>УЭиЖКХ</w:t>
            </w:r>
            <w:proofErr w:type="spellEnd"/>
            <w:r w:rsidRPr="009308AB">
              <w:rPr>
                <w:rFonts w:ascii="Times New Roman" w:hAnsi="Times New Roman" w:cs="Times New Roman"/>
              </w:rPr>
              <w:t xml:space="preserve">, УОиМП, ФКУ, УК, УБГ, УКС, УФКиМС, </w:t>
            </w:r>
            <w:proofErr w:type="spellStart"/>
            <w:r w:rsidRPr="009308AB">
              <w:rPr>
                <w:rFonts w:ascii="Times New Roman" w:hAnsi="Times New Roman" w:cs="Times New Roman"/>
              </w:rPr>
              <w:t>УЗРиИО</w:t>
            </w:r>
            <w:proofErr w:type="spellEnd"/>
            <w:r w:rsidRPr="009308AB">
              <w:rPr>
                <w:rFonts w:ascii="Times New Roman" w:hAnsi="Times New Roman" w:cs="Times New Roman"/>
              </w:rPr>
              <w:t xml:space="preserve">). </w:t>
            </w:r>
            <w:proofErr w:type="gramStart"/>
            <w:r w:rsidRPr="009308AB">
              <w:rPr>
                <w:rFonts w:ascii="Times New Roman" w:hAnsi="Times New Roman" w:cs="Times New Roman"/>
              </w:rPr>
              <w:t xml:space="preserve">Совокупный годовой объем  закупок указанных заказчиков, рассчитанный за вычетом закупок, не подлежащих  в соответствии с ФЗ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w:t>
            </w:r>
            <w:proofErr w:type="spellStart"/>
            <w:r w:rsidRPr="009308AB">
              <w:rPr>
                <w:rFonts w:ascii="Times New Roman" w:hAnsi="Times New Roman" w:cs="Times New Roman"/>
              </w:rPr>
              <w:t>социальноориентированных</w:t>
            </w:r>
            <w:proofErr w:type="spellEnd"/>
            <w:r w:rsidRPr="009308AB">
              <w:rPr>
                <w:rFonts w:ascii="Times New Roman" w:hAnsi="Times New Roman" w:cs="Times New Roman"/>
              </w:rPr>
              <w:t xml:space="preserve"> некоммерческих организаций,  в 2022 году составил  1 583 197,6 тыс. руб. Объем закупок, которые данные заказчики осуществили у субъектов малого предпринимательства, социально</w:t>
            </w:r>
            <w:proofErr w:type="gramEnd"/>
            <w:r w:rsidRPr="009308AB">
              <w:rPr>
                <w:rFonts w:ascii="Times New Roman" w:hAnsi="Times New Roman" w:cs="Times New Roman"/>
              </w:rPr>
              <w:t xml:space="preserve"> ориентированных некоммерческих организаций в отчетном году составил  814 188 тыс. руб. </w:t>
            </w:r>
          </w:p>
        </w:tc>
        <w:tc>
          <w:tcPr>
            <w:tcW w:w="2693" w:type="dxa"/>
          </w:tcPr>
          <w:p w:rsidR="00B62D88" w:rsidRPr="009308AB" w:rsidRDefault="00B62D88" w:rsidP="00EA31FA">
            <w:pPr>
              <w:spacing w:after="0" w:line="240" w:lineRule="auto"/>
              <w:ind w:firstLine="317"/>
              <w:jc w:val="both"/>
              <w:rPr>
                <w:rFonts w:ascii="Times New Roman" w:hAnsi="Times New Roman" w:cs="Times New Roman"/>
              </w:rPr>
            </w:pPr>
            <w:r w:rsidRPr="009308AB">
              <w:rPr>
                <w:rFonts w:ascii="Times New Roman" w:hAnsi="Times New Roman" w:cs="Times New Roman"/>
              </w:rPr>
              <w:t>Динамика показателя положительная.</w:t>
            </w:r>
          </w:p>
          <w:p w:rsidR="00B62D88" w:rsidRPr="009308AB" w:rsidRDefault="00B62D88" w:rsidP="00EA31FA">
            <w:pPr>
              <w:spacing w:after="0" w:line="240" w:lineRule="auto"/>
              <w:ind w:firstLine="317"/>
              <w:jc w:val="both"/>
              <w:rPr>
                <w:rFonts w:ascii="Times New Roman" w:hAnsi="Times New Roman" w:cs="Times New Roman"/>
              </w:rPr>
            </w:pPr>
            <w:r w:rsidRPr="009308AB">
              <w:rPr>
                <w:rFonts w:ascii="Times New Roman" w:hAnsi="Times New Roman" w:cs="Times New Roman"/>
              </w:rPr>
              <w:t xml:space="preserve">Улучшение показателя по сравнению с предыдущим годом на 16,75 </w:t>
            </w:r>
            <w:r>
              <w:rPr>
                <w:rFonts w:ascii="Times New Roman" w:hAnsi="Times New Roman" w:cs="Times New Roman"/>
              </w:rPr>
              <w:t>процентного</w:t>
            </w:r>
            <w:r w:rsidRPr="009308AB">
              <w:rPr>
                <w:rFonts w:ascii="Times New Roman" w:hAnsi="Times New Roman" w:cs="Times New Roman"/>
              </w:rPr>
              <w:t xml:space="preserve"> пункта.</w:t>
            </w:r>
          </w:p>
        </w:tc>
      </w:tr>
      <w:tr w:rsidR="00B62D88" w:rsidRPr="00435B84" w:rsidTr="00EA31FA">
        <w:tc>
          <w:tcPr>
            <w:tcW w:w="567" w:type="dxa"/>
            <w:shd w:val="clear" w:color="auto" w:fill="auto"/>
          </w:tcPr>
          <w:p w:rsidR="00B62D88" w:rsidRPr="00435B8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435B84" w:rsidRDefault="00B62D88" w:rsidP="00EA31FA">
            <w:pPr>
              <w:spacing w:after="0" w:line="240" w:lineRule="auto"/>
              <w:rPr>
                <w:rFonts w:ascii="Times New Roman" w:hAnsi="Times New Roman" w:cs="Times New Roman"/>
              </w:rPr>
            </w:pPr>
            <w:r w:rsidRPr="00435B84">
              <w:rPr>
                <w:rFonts w:ascii="Times New Roman" w:hAnsi="Times New Roman" w:cs="Times New Roman"/>
              </w:rPr>
              <w:t xml:space="preserve">Доля субъектов малого и среднего предпринимательства, охваченных мероприятиями по вопросам ведения бизнеса в рамках поддержки </w:t>
            </w:r>
            <w:r w:rsidRPr="00435B84">
              <w:rPr>
                <w:rFonts w:ascii="Times New Roman" w:hAnsi="Times New Roman" w:cs="Times New Roman"/>
                <w:spacing w:val="-6"/>
              </w:rPr>
              <w:t>МСП (обучающие семинары, тренинги, круглые столы и пр.), %</w:t>
            </w:r>
          </w:p>
        </w:tc>
        <w:tc>
          <w:tcPr>
            <w:tcW w:w="992" w:type="dxa"/>
            <w:shd w:val="clear" w:color="auto" w:fill="auto"/>
          </w:tcPr>
          <w:p w:rsidR="00B62D88" w:rsidRPr="00435B84" w:rsidRDefault="00B62D88" w:rsidP="00EA31FA">
            <w:pPr>
              <w:spacing w:after="0" w:line="240" w:lineRule="auto"/>
              <w:jc w:val="center"/>
              <w:rPr>
                <w:rFonts w:ascii="Times New Roman" w:hAnsi="Times New Roman" w:cs="Times New Roman"/>
              </w:rPr>
            </w:pPr>
            <w:r w:rsidRPr="00435B84">
              <w:rPr>
                <w:rFonts w:ascii="Times New Roman" w:hAnsi="Times New Roman" w:cs="Times New Roman"/>
              </w:rPr>
              <w:t>0,57</w:t>
            </w:r>
          </w:p>
        </w:tc>
        <w:tc>
          <w:tcPr>
            <w:tcW w:w="1158" w:type="dxa"/>
            <w:shd w:val="clear" w:color="auto" w:fill="auto"/>
          </w:tcPr>
          <w:p w:rsidR="00B62D88" w:rsidRPr="00435B84" w:rsidRDefault="00B62D88" w:rsidP="00EA31FA">
            <w:pPr>
              <w:spacing w:after="0" w:line="240" w:lineRule="auto"/>
              <w:jc w:val="center"/>
              <w:rPr>
                <w:rFonts w:ascii="Times New Roman" w:hAnsi="Times New Roman" w:cs="Times New Roman"/>
              </w:rPr>
            </w:pPr>
            <w:r>
              <w:rPr>
                <w:rFonts w:ascii="Times New Roman" w:hAnsi="Times New Roman" w:cs="Times New Roman"/>
              </w:rPr>
              <w:t>2,52</w:t>
            </w:r>
          </w:p>
        </w:tc>
        <w:tc>
          <w:tcPr>
            <w:tcW w:w="1276" w:type="dxa"/>
            <w:shd w:val="clear" w:color="auto" w:fill="auto"/>
          </w:tcPr>
          <w:p w:rsidR="00B62D88" w:rsidRPr="00435B84" w:rsidRDefault="00B62D88" w:rsidP="00EA31FA">
            <w:pPr>
              <w:spacing w:after="0" w:line="240" w:lineRule="auto"/>
              <w:jc w:val="center"/>
              <w:rPr>
                <w:rFonts w:ascii="Times New Roman" w:hAnsi="Times New Roman" w:cs="Times New Roman"/>
              </w:rPr>
            </w:pPr>
            <w:r w:rsidRPr="00435B84">
              <w:rPr>
                <w:rFonts w:ascii="Times New Roman" w:hAnsi="Times New Roman" w:cs="Times New Roman"/>
              </w:rPr>
              <w:t>0,63</w:t>
            </w:r>
          </w:p>
        </w:tc>
        <w:tc>
          <w:tcPr>
            <w:tcW w:w="6237" w:type="dxa"/>
            <w:shd w:val="clear" w:color="auto" w:fill="auto"/>
          </w:tcPr>
          <w:p w:rsidR="00B62D88" w:rsidRPr="003F4A54" w:rsidRDefault="00B62D88" w:rsidP="00EA31FA">
            <w:pPr>
              <w:spacing w:after="0" w:line="240" w:lineRule="auto"/>
              <w:ind w:firstLine="317"/>
              <w:jc w:val="both"/>
              <w:rPr>
                <w:rFonts w:ascii="Times New Roman" w:hAnsi="Times New Roman" w:cs="Times New Roman"/>
              </w:rPr>
            </w:pPr>
            <w:r w:rsidRPr="00435B84">
              <w:rPr>
                <w:rFonts w:ascii="Times New Roman" w:hAnsi="Times New Roman" w:cs="Times New Roman"/>
              </w:rPr>
              <w:t xml:space="preserve">Общая численность субъектов МСП на конец 2022 года составила </w:t>
            </w:r>
            <w:r>
              <w:rPr>
                <w:rFonts w:ascii="Times New Roman" w:hAnsi="Times New Roman" w:cs="Times New Roman"/>
              </w:rPr>
              <w:t>25,</w:t>
            </w:r>
            <w:r w:rsidRPr="003F4A54">
              <w:rPr>
                <w:rFonts w:ascii="Times New Roman" w:hAnsi="Times New Roman" w:cs="Times New Roman"/>
              </w:rPr>
              <w:t>4 тыс. субъектов (с учетом ИП).</w:t>
            </w:r>
          </w:p>
          <w:p w:rsidR="00B62D88" w:rsidRPr="00435B84" w:rsidRDefault="00B62D88" w:rsidP="00EA31FA">
            <w:pPr>
              <w:spacing w:after="0" w:line="240" w:lineRule="auto"/>
              <w:ind w:firstLine="317"/>
              <w:jc w:val="both"/>
              <w:rPr>
                <w:rFonts w:ascii="Times New Roman" w:hAnsi="Times New Roman" w:cs="Times New Roman"/>
              </w:rPr>
            </w:pPr>
            <w:r w:rsidRPr="00435B84">
              <w:rPr>
                <w:rFonts w:ascii="Times New Roman" w:hAnsi="Times New Roman" w:cs="Times New Roman"/>
              </w:rPr>
              <w:t xml:space="preserve">В рамках муниципальной программы «Стимулирование развития экономики в городе Рязани» в целях создания условий для развития малого и среднего предпринимательства (МСП) для субъектов МПС города Рязани организован и проведен фестиваль «Вкусы города» и «Конкурс на лучшее новогоднее оформление предприятий потребительского рынка», в которых приняли участие 92 субъекта МСП. </w:t>
            </w:r>
          </w:p>
          <w:p w:rsidR="00B62D88" w:rsidRPr="00435B84" w:rsidRDefault="00B62D88" w:rsidP="00EA31FA">
            <w:pPr>
              <w:spacing w:after="0" w:line="240" w:lineRule="auto"/>
              <w:ind w:firstLine="317"/>
              <w:jc w:val="both"/>
              <w:rPr>
                <w:rFonts w:ascii="Times New Roman" w:hAnsi="Times New Roman" w:cs="Times New Roman"/>
              </w:rPr>
            </w:pPr>
            <w:proofErr w:type="gramStart"/>
            <w:r w:rsidRPr="00435B84">
              <w:rPr>
                <w:rFonts w:ascii="Times New Roman" w:hAnsi="Times New Roman" w:cs="Times New Roman"/>
              </w:rPr>
              <w:t xml:space="preserve">Кроме того, </w:t>
            </w:r>
            <w:r>
              <w:rPr>
                <w:rFonts w:ascii="Times New Roman" w:hAnsi="Times New Roman" w:cs="Times New Roman"/>
              </w:rPr>
              <w:t>с</w:t>
            </w:r>
            <w:r w:rsidRPr="00320AF9">
              <w:rPr>
                <w:rFonts w:ascii="Times New Roman" w:hAnsi="Times New Roman" w:cs="Times New Roman"/>
              </w:rPr>
              <w:t>овместно с министерством экономического развития Рязанской области, АНО «Агентство развития бизнеса Рязанской области», Управлением Федеральной налоговой службы по Рязанской области оказано содействие в организации 27 семинаров (вебинаров) для субъектов МСП по вопросам маркировки товаров, мерам поддержки в период распространения санкций в отношении российской экономики и др. (2021 г. – 23 семинара).</w:t>
            </w:r>
            <w:proofErr w:type="gramEnd"/>
            <w:r w:rsidRPr="00320AF9">
              <w:rPr>
                <w:rFonts w:ascii="Times New Roman" w:hAnsi="Times New Roman" w:cs="Times New Roman"/>
              </w:rPr>
              <w:t xml:space="preserve"> В результате более 550 предпринимателей были проинформированы об актуальных изменениях в инфраструктуре поддержки и требованиях к ведению бизнеса.</w:t>
            </w:r>
          </w:p>
        </w:tc>
        <w:tc>
          <w:tcPr>
            <w:tcW w:w="2693" w:type="dxa"/>
            <w:shd w:val="clear" w:color="auto" w:fill="auto"/>
          </w:tcPr>
          <w:p w:rsidR="00B62D88" w:rsidRPr="00435B84" w:rsidRDefault="00B62D88" w:rsidP="00EA31FA">
            <w:pPr>
              <w:spacing w:after="0" w:line="240" w:lineRule="auto"/>
              <w:ind w:firstLine="317"/>
              <w:jc w:val="both"/>
              <w:rPr>
                <w:rFonts w:ascii="Times New Roman" w:hAnsi="Times New Roman" w:cs="Times New Roman"/>
              </w:rPr>
            </w:pPr>
            <w:r w:rsidRPr="00435B84">
              <w:rPr>
                <w:rFonts w:ascii="Times New Roman" w:hAnsi="Times New Roman" w:cs="Times New Roman"/>
              </w:rPr>
              <w:t>Динамика показателя положительная.</w:t>
            </w:r>
          </w:p>
          <w:p w:rsidR="00B62D88" w:rsidRPr="00435B84" w:rsidRDefault="00B62D88" w:rsidP="00EA31FA">
            <w:pPr>
              <w:spacing w:after="0" w:line="240" w:lineRule="auto"/>
              <w:ind w:firstLine="317"/>
              <w:jc w:val="both"/>
              <w:rPr>
                <w:rFonts w:ascii="Times New Roman" w:hAnsi="Times New Roman" w:cs="Times New Roman"/>
              </w:rPr>
            </w:pPr>
            <w:r w:rsidRPr="00435B84">
              <w:rPr>
                <w:rFonts w:ascii="Times New Roman" w:hAnsi="Times New Roman" w:cs="Times New Roman"/>
              </w:rPr>
              <w:t xml:space="preserve">Улучшение показателя по сравнению с предыдущим годом на </w:t>
            </w:r>
            <w:r>
              <w:rPr>
                <w:rFonts w:ascii="Times New Roman" w:hAnsi="Times New Roman" w:cs="Times New Roman"/>
              </w:rPr>
              <w:t xml:space="preserve">1,95 </w:t>
            </w:r>
            <w:r w:rsidRPr="00435B84">
              <w:rPr>
                <w:rFonts w:ascii="Times New Roman" w:hAnsi="Times New Roman" w:cs="Times New Roman"/>
              </w:rPr>
              <w:t>процентного пункта.</w:t>
            </w:r>
          </w:p>
        </w:tc>
      </w:tr>
      <w:tr w:rsidR="00B62D88" w:rsidRPr="0025650F" w:rsidTr="00EA31FA">
        <w:tc>
          <w:tcPr>
            <w:tcW w:w="567" w:type="dxa"/>
            <w:shd w:val="clear" w:color="auto" w:fill="auto"/>
          </w:tcPr>
          <w:p w:rsidR="00B62D88" w:rsidRPr="0025650F"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25650F" w:rsidRDefault="00B62D88" w:rsidP="00EA31FA">
            <w:pPr>
              <w:spacing w:after="0" w:line="240" w:lineRule="auto"/>
              <w:rPr>
                <w:rFonts w:ascii="Times New Roman" w:hAnsi="Times New Roman" w:cs="Times New Roman"/>
              </w:rPr>
            </w:pPr>
            <w:r w:rsidRPr="0025650F">
              <w:rPr>
                <w:rFonts w:ascii="Times New Roman" w:hAnsi="Times New Roman" w:cs="Times New Roman"/>
              </w:rPr>
              <w:t>Доля рязанских торговых организаций, представленных в региональных сетях и реализующих товары и услуги для населения, %</w:t>
            </w:r>
          </w:p>
        </w:tc>
        <w:tc>
          <w:tcPr>
            <w:tcW w:w="992" w:type="dxa"/>
            <w:shd w:val="clear" w:color="auto" w:fill="auto"/>
          </w:tcPr>
          <w:p w:rsidR="00B62D88" w:rsidRPr="0025650F" w:rsidRDefault="00B62D88" w:rsidP="00EA31FA">
            <w:pPr>
              <w:spacing w:after="0" w:line="240" w:lineRule="auto"/>
              <w:jc w:val="center"/>
              <w:rPr>
                <w:rFonts w:ascii="Times New Roman" w:hAnsi="Times New Roman" w:cs="Times New Roman"/>
              </w:rPr>
            </w:pPr>
            <w:r w:rsidRPr="0025650F">
              <w:rPr>
                <w:rFonts w:ascii="Times New Roman" w:hAnsi="Times New Roman" w:cs="Times New Roman"/>
              </w:rPr>
              <w:t>64,6</w:t>
            </w:r>
          </w:p>
        </w:tc>
        <w:tc>
          <w:tcPr>
            <w:tcW w:w="1158" w:type="dxa"/>
            <w:shd w:val="clear" w:color="auto" w:fill="auto"/>
          </w:tcPr>
          <w:p w:rsidR="00B62D88" w:rsidRPr="0025650F" w:rsidRDefault="00B62D88" w:rsidP="00EA31FA">
            <w:pPr>
              <w:spacing w:after="0" w:line="240" w:lineRule="auto"/>
              <w:jc w:val="center"/>
              <w:rPr>
                <w:rFonts w:ascii="Times New Roman" w:hAnsi="Times New Roman" w:cs="Times New Roman"/>
              </w:rPr>
            </w:pPr>
            <w:r w:rsidRPr="0025650F">
              <w:rPr>
                <w:rFonts w:ascii="Times New Roman" w:hAnsi="Times New Roman" w:cs="Times New Roman"/>
              </w:rPr>
              <w:t>62,2</w:t>
            </w:r>
          </w:p>
        </w:tc>
        <w:tc>
          <w:tcPr>
            <w:tcW w:w="1276" w:type="dxa"/>
            <w:shd w:val="clear" w:color="auto" w:fill="auto"/>
          </w:tcPr>
          <w:p w:rsidR="00B62D88" w:rsidRPr="0025650F" w:rsidRDefault="00B62D88" w:rsidP="00EA31FA">
            <w:pPr>
              <w:spacing w:after="0" w:line="240" w:lineRule="auto"/>
              <w:jc w:val="center"/>
              <w:rPr>
                <w:rFonts w:ascii="Times New Roman" w:hAnsi="Times New Roman" w:cs="Times New Roman"/>
              </w:rPr>
            </w:pPr>
            <w:r w:rsidRPr="0025650F">
              <w:rPr>
                <w:rFonts w:ascii="Times New Roman" w:hAnsi="Times New Roman" w:cs="Times New Roman"/>
              </w:rPr>
              <w:t>65</w:t>
            </w:r>
          </w:p>
        </w:tc>
        <w:tc>
          <w:tcPr>
            <w:tcW w:w="6237" w:type="dxa"/>
            <w:shd w:val="clear" w:color="auto" w:fill="auto"/>
          </w:tcPr>
          <w:p w:rsidR="00B62D88" w:rsidRPr="0025650F" w:rsidRDefault="00B62D88" w:rsidP="00EA31FA">
            <w:pPr>
              <w:spacing w:after="0" w:line="240" w:lineRule="auto"/>
              <w:ind w:firstLine="317"/>
              <w:jc w:val="both"/>
              <w:rPr>
                <w:rFonts w:ascii="Times New Roman" w:hAnsi="Times New Roman" w:cs="Times New Roman"/>
              </w:rPr>
            </w:pPr>
            <w:r w:rsidRPr="0025650F">
              <w:rPr>
                <w:rFonts w:ascii="Times New Roman" w:hAnsi="Times New Roman" w:cs="Times New Roman"/>
              </w:rPr>
              <w:t>Значение показателя определяется по итогам опроса региональных сетевых компаний, осуществляющих деятельность на территории города Рязани, о численности местных поставщиков товаров, работ и услуг в общем количестве поставщиков данных торговых сетей. По итогам опроса были получены данные от организаций-владельцев сетей магазинов и супермаркетов «Барс», «Оливье», «Гранат», «Подсолнух», «Городской» и «</w:t>
            </w:r>
            <w:proofErr w:type="spellStart"/>
            <w:r w:rsidRPr="0025650F">
              <w:rPr>
                <w:rFonts w:ascii="Times New Roman" w:hAnsi="Times New Roman" w:cs="Times New Roman"/>
              </w:rPr>
              <w:t>ВитаМаркет</w:t>
            </w:r>
            <w:proofErr w:type="spellEnd"/>
            <w:r w:rsidRPr="0025650F">
              <w:rPr>
                <w:rFonts w:ascii="Times New Roman" w:hAnsi="Times New Roman" w:cs="Times New Roman"/>
              </w:rPr>
              <w:t>».</w:t>
            </w:r>
          </w:p>
        </w:tc>
        <w:tc>
          <w:tcPr>
            <w:tcW w:w="2693" w:type="dxa"/>
            <w:shd w:val="clear" w:color="auto" w:fill="auto"/>
          </w:tcPr>
          <w:p w:rsidR="00B62D88" w:rsidRPr="0025650F" w:rsidRDefault="00B62D88" w:rsidP="00EA31FA">
            <w:pPr>
              <w:spacing w:after="0" w:line="240" w:lineRule="auto"/>
              <w:ind w:firstLine="317"/>
              <w:jc w:val="both"/>
              <w:rPr>
                <w:rFonts w:ascii="Times New Roman" w:hAnsi="Times New Roman" w:cs="Times New Roman"/>
              </w:rPr>
            </w:pPr>
            <w:r w:rsidRPr="0025650F">
              <w:rPr>
                <w:rFonts w:ascii="Times New Roman" w:hAnsi="Times New Roman" w:cs="Times New Roman"/>
              </w:rPr>
              <w:t xml:space="preserve">Отмечается </w:t>
            </w:r>
            <w:proofErr w:type="gramStart"/>
            <w:r w:rsidRPr="0025650F">
              <w:rPr>
                <w:rFonts w:ascii="Times New Roman" w:hAnsi="Times New Roman" w:cs="Times New Roman"/>
              </w:rPr>
              <w:t>незначительное</w:t>
            </w:r>
            <w:proofErr w:type="gramEnd"/>
            <w:r w:rsidRPr="0025650F">
              <w:rPr>
                <w:rFonts w:ascii="Times New Roman" w:hAnsi="Times New Roman" w:cs="Times New Roman"/>
              </w:rPr>
              <w:t xml:space="preserve">  </w:t>
            </w:r>
            <w:proofErr w:type="spellStart"/>
            <w:r w:rsidRPr="0025650F">
              <w:rPr>
                <w:rFonts w:ascii="Times New Roman" w:hAnsi="Times New Roman" w:cs="Times New Roman"/>
              </w:rPr>
              <w:t>сниженеие</w:t>
            </w:r>
            <w:proofErr w:type="spellEnd"/>
            <w:r w:rsidRPr="0025650F">
              <w:rPr>
                <w:rFonts w:ascii="Times New Roman" w:hAnsi="Times New Roman" w:cs="Times New Roman"/>
              </w:rPr>
              <w:t xml:space="preserve"> показателя относительно предыдущего года (на 2,4 процентного пункта)</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743"/>
              <w:rPr>
                <w:rFonts w:ascii="Times New Roman" w:hAnsi="Times New Roman" w:cs="Times New Roman"/>
              </w:rPr>
            </w:pPr>
            <w:r w:rsidRPr="004D4A25">
              <w:rPr>
                <w:rFonts w:ascii="Times New Roman" w:hAnsi="Times New Roman" w:cs="Times New Roman"/>
                <w:sz w:val="24"/>
                <w:szCs w:val="24"/>
              </w:rPr>
              <w:t>11. СТРАТЕГИЧЕСКОЕ ПРОДВИЖЕНИЕ ГОРОДА РЯЗАНИ (ГОРОДСКОЙ МАРКЕТИНГ)</w:t>
            </w:r>
          </w:p>
        </w:tc>
      </w:tr>
      <w:tr w:rsidR="00B62D88" w:rsidRPr="009377F2" w:rsidTr="00EA31FA">
        <w:tc>
          <w:tcPr>
            <w:tcW w:w="567" w:type="dxa"/>
            <w:shd w:val="clear" w:color="auto" w:fill="auto"/>
          </w:tcPr>
          <w:p w:rsidR="00B62D88" w:rsidRPr="009377F2"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9377F2" w:rsidRDefault="00B62D88" w:rsidP="00EA31FA">
            <w:pPr>
              <w:spacing w:after="0" w:line="240" w:lineRule="auto"/>
              <w:rPr>
                <w:rFonts w:ascii="Times New Roman" w:hAnsi="Times New Roman" w:cs="Times New Roman"/>
              </w:rPr>
            </w:pPr>
            <w:r w:rsidRPr="009377F2">
              <w:rPr>
                <w:rFonts w:ascii="Times New Roman" w:hAnsi="Times New Roman" w:cs="Times New Roman"/>
              </w:rPr>
              <w:t>Количество мероприятий всероссийского и международного уровня, на которых был представлен экономический и инвестиционный потенциал города (выставки¸ форумы и т.п.), ед. ежегодно</w:t>
            </w:r>
          </w:p>
        </w:tc>
        <w:tc>
          <w:tcPr>
            <w:tcW w:w="992" w:type="dxa"/>
            <w:shd w:val="clear" w:color="auto" w:fill="auto"/>
          </w:tcPr>
          <w:p w:rsidR="00B62D88" w:rsidRPr="009377F2" w:rsidRDefault="00B62D88" w:rsidP="00EA31FA">
            <w:pPr>
              <w:spacing w:after="0" w:line="240" w:lineRule="auto"/>
              <w:jc w:val="center"/>
              <w:rPr>
                <w:rFonts w:ascii="Times New Roman" w:hAnsi="Times New Roman" w:cs="Times New Roman"/>
              </w:rPr>
            </w:pPr>
            <w:r w:rsidRPr="009377F2">
              <w:rPr>
                <w:rFonts w:ascii="Times New Roman" w:hAnsi="Times New Roman" w:cs="Times New Roman"/>
              </w:rPr>
              <w:t>2</w:t>
            </w:r>
          </w:p>
        </w:tc>
        <w:tc>
          <w:tcPr>
            <w:tcW w:w="1158" w:type="dxa"/>
            <w:shd w:val="clear" w:color="auto" w:fill="auto"/>
          </w:tcPr>
          <w:p w:rsidR="00B62D88" w:rsidRPr="009377F2" w:rsidRDefault="00B62D88" w:rsidP="00EA31FA">
            <w:pPr>
              <w:jc w:val="center"/>
              <w:rPr>
                <w:rFonts w:ascii="Times New Roman" w:hAnsi="Times New Roman" w:cs="Times New Roman"/>
              </w:rPr>
            </w:pPr>
            <w:r w:rsidRPr="009377F2">
              <w:rPr>
                <w:rFonts w:ascii="Times New Roman" w:hAnsi="Times New Roman" w:cs="Times New Roman"/>
              </w:rPr>
              <w:t>3</w:t>
            </w:r>
          </w:p>
        </w:tc>
        <w:tc>
          <w:tcPr>
            <w:tcW w:w="1276" w:type="dxa"/>
            <w:shd w:val="clear" w:color="auto" w:fill="auto"/>
          </w:tcPr>
          <w:p w:rsidR="00B62D88" w:rsidRPr="009377F2" w:rsidRDefault="00B62D88" w:rsidP="00EA31FA">
            <w:pPr>
              <w:jc w:val="center"/>
              <w:rPr>
                <w:rFonts w:ascii="Times New Roman" w:hAnsi="Times New Roman" w:cs="Times New Roman"/>
              </w:rPr>
            </w:pPr>
            <w:r w:rsidRPr="009377F2">
              <w:rPr>
                <w:rFonts w:ascii="Times New Roman" w:hAnsi="Times New Roman" w:cs="Times New Roman"/>
              </w:rPr>
              <w:t>3</w:t>
            </w:r>
          </w:p>
        </w:tc>
        <w:tc>
          <w:tcPr>
            <w:tcW w:w="6237" w:type="dxa"/>
            <w:shd w:val="clear" w:color="auto" w:fill="auto"/>
          </w:tcPr>
          <w:p w:rsidR="00B62D88" w:rsidRPr="009377F2" w:rsidRDefault="00B62D88" w:rsidP="00EA31FA">
            <w:pPr>
              <w:spacing w:after="0" w:line="240" w:lineRule="auto"/>
              <w:ind w:firstLine="317"/>
              <w:jc w:val="both"/>
              <w:rPr>
                <w:rFonts w:ascii="Times New Roman" w:hAnsi="Times New Roman" w:cs="Times New Roman"/>
              </w:rPr>
            </w:pPr>
            <w:r w:rsidRPr="009377F2">
              <w:rPr>
                <w:rFonts w:ascii="Times New Roman" w:hAnsi="Times New Roman" w:cs="Times New Roman"/>
              </w:rPr>
              <w:t>В рамках партнерских отношений Рязань-Брест глава администрации города Рязани Сорокина Е.Б. приняла участие в Международном форуме-выставке деловых контактов «БРЕСТ 2022» и презентовала туристский потенциал города Рязани в формате видеоконференции.</w:t>
            </w:r>
          </w:p>
          <w:p w:rsidR="00B62D88" w:rsidRPr="009377F2" w:rsidRDefault="00B62D88" w:rsidP="00EA31FA">
            <w:pPr>
              <w:spacing w:after="0" w:line="240" w:lineRule="auto"/>
              <w:ind w:firstLine="317"/>
              <w:jc w:val="both"/>
              <w:rPr>
                <w:rFonts w:ascii="Times New Roman" w:hAnsi="Times New Roman" w:cs="Times New Roman"/>
              </w:rPr>
            </w:pPr>
            <w:r w:rsidRPr="009377F2">
              <w:rPr>
                <w:rFonts w:ascii="Times New Roman" w:hAnsi="Times New Roman" w:cs="Times New Roman"/>
              </w:rPr>
              <w:t>Представители предпринимательского сообщества города Рязани представили свой потенциал на:</w:t>
            </w:r>
          </w:p>
          <w:p w:rsidR="00B62D88" w:rsidRPr="009377F2" w:rsidRDefault="00B62D88" w:rsidP="00EA31FA">
            <w:pPr>
              <w:spacing w:after="0" w:line="240" w:lineRule="auto"/>
              <w:ind w:firstLine="317"/>
              <w:jc w:val="both"/>
              <w:rPr>
                <w:rFonts w:ascii="Times New Roman" w:hAnsi="Times New Roman" w:cs="Times New Roman"/>
              </w:rPr>
            </w:pPr>
            <w:proofErr w:type="gramStart"/>
            <w:r w:rsidRPr="009377F2">
              <w:rPr>
                <w:rFonts w:ascii="Times New Roman" w:hAnsi="Times New Roman" w:cs="Times New Roman"/>
              </w:rPr>
              <w:t>- V деловом форуме «Дни международного бизнеса в Рязанской области – 2022», в котором приняли участие представители региональной власти, бизнес-сообщества, гости из других регионов и зарубежных стран (Казахстана, Беларуси, Армении, Индии, Китая, Уганды, Турции, Узбекистана, ряда стран Латинской Америки и Карибского бассейна);</w:t>
            </w:r>
            <w:proofErr w:type="gramEnd"/>
          </w:p>
          <w:p w:rsidR="00B62D88" w:rsidRPr="009377F2" w:rsidRDefault="00B62D88" w:rsidP="00EA31FA">
            <w:pPr>
              <w:spacing w:after="0" w:line="240" w:lineRule="auto"/>
              <w:ind w:firstLine="317"/>
              <w:jc w:val="both"/>
              <w:rPr>
                <w:rFonts w:ascii="Times New Roman" w:hAnsi="Times New Roman" w:cs="Times New Roman"/>
              </w:rPr>
            </w:pPr>
            <w:r w:rsidRPr="009377F2">
              <w:rPr>
                <w:rFonts w:ascii="Times New Roman" w:hAnsi="Times New Roman" w:cs="Times New Roman"/>
              </w:rPr>
              <w:t xml:space="preserve">- VIII Международном </w:t>
            </w:r>
            <w:proofErr w:type="gramStart"/>
            <w:r w:rsidRPr="009377F2">
              <w:rPr>
                <w:rFonts w:ascii="Times New Roman" w:hAnsi="Times New Roman" w:cs="Times New Roman"/>
              </w:rPr>
              <w:t>Форуме</w:t>
            </w:r>
            <w:proofErr w:type="gramEnd"/>
            <w:r w:rsidRPr="009377F2">
              <w:rPr>
                <w:rFonts w:ascii="Times New Roman" w:hAnsi="Times New Roman" w:cs="Times New Roman"/>
              </w:rPr>
              <w:t xml:space="preserve"> бизнеса и власти «Неделя Российского Ритейла».</w:t>
            </w:r>
          </w:p>
        </w:tc>
        <w:tc>
          <w:tcPr>
            <w:tcW w:w="2693" w:type="dxa"/>
            <w:shd w:val="clear" w:color="auto" w:fill="auto"/>
          </w:tcPr>
          <w:p w:rsidR="00B62D88" w:rsidRPr="009377F2" w:rsidRDefault="00B62D88" w:rsidP="00EA31FA">
            <w:pPr>
              <w:spacing w:after="0" w:line="240" w:lineRule="auto"/>
              <w:ind w:firstLine="317"/>
              <w:jc w:val="both"/>
              <w:rPr>
                <w:rFonts w:ascii="Times New Roman" w:hAnsi="Times New Roman" w:cs="Times New Roman"/>
              </w:rPr>
            </w:pPr>
            <w:r w:rsidRPr="009377F2">
              <w:rPr>
                <w:rFonts w:ascii="Times New Roman" w:hAnsi="Times New Roman" w:cs="Times New Roman"/>
              </w:rPr>
              <w:t>Динамика показателя положительная.</w:t>
            </w:r>
          </w:p>
          <w:p w:rsidR="00B62D88" w:rsidRPr="009377F2" w:rsidRDefault="00B62D88" w:rsidP="00EA31FA">
            <w:pPr>
              <w:spacing w:after="0" w:line="240" w:lineRule="auto"/>
              <w:ind w:firstLine="317"/>
              <w:jc w:val="both"/>
              <w:rPr>
                <w:rFonts w:ascii="Times New Roman" w:hAnsi="Times New Roman" w:cs="Times New Roman"/>
              </w:rPr>
            </w:pPr>
            <w:r w:rsidRPr="009377F2">
              <w:rPr>
                <w:rFonts w:ascii="Times New Roman" w:hAnsi="Times New Roman" w:cs="Times New Roman"/>
              </w:rPr>
              <w:t>Улучшение показателя по сравнению с предыдущим годом на 1 ед.</w:t>
            </w:r>
          </w:p>
        </w:tc>
      </w:tr>
      <w:tr w:rsidR="00B62D88" w:rsidRPr="005731F3" w:rsidTr="00EA31FA">
        <w:tc>
          <w:tcPr>
            <w:tcW w:w="567" w:type="dxa"/>
          </w:tcPr>
          <w:p w:rsidR="00B62D88" w:rsidRPr="005731F3"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5731F3" w:rsidRDefault="00B62D88" w:rsidP="00EA31FA">
            <w:pPr>
              <w:spacing w:after="0" w:line="240" w:lineRule="auto"/>
              <w:rPr>
                <w:rFonts w:ascii="Times New Roman" w:hAnsi="Times New Roman" w:cs="Times New Roman"/>
              </w:rPr>
            </w:pPr>
            <w:r w:rsidRPr="005731F3">
              <w:rPr>
                <w:rFonts w:ascii="Times New Roman" w:hAnsi="Times New Roman" w:cs="Times New Roman"/>
              </w:rPr>
              <w:t>Количество проведенных обучающих мероприятий для специалистов сферы туризма (конкурсы, семинары, конференции, мастер-классы), ед. ежегодно</w:t>
            </w:r>
          </w:p>
        </w:tc>
        <w:tc>
          <w:tcPr>
            <w:tcW w:w="992" w:type="dxa"/>
          </w:tcPr>
          <w:p w:rsidR="00B62D88" w:rsidRPr="005731F3" w:rsidRDefault="00B62D88" w:rsidP="00EA31FA">
            <w:pPr>
              <w:spacing w:after="0" w:line="240" w:lineRule="auto"/>
              <w:jc w:val="center"/>
              <w:rPr>
                <w:rFonts w:ascii="Times New Roman" w:hAnsi="Times New Roman" w:cs="Times New Roman"/>
              </w:rPr>
            </w:pPr>
            <w:r w:rsidRPr="005731F3">
              <w:rPr>
                <w:rFonts w:ascii="Times New Roman" w:hAnsi="Times New Roman" w:cs="Times New Roman"/>
              </w:rPr>
              <w:t>2</w:t>
            </w:r>
          </w:p>
        </w:tc>
        <w:tc>
          <w:tcPr>
            <w:tcW w:w="1158" w:type="dxa"/>
          </w:tcPr>
          <w:p w:rsidR="00B62D88" w:rsidRPr="005731F3" w:rsidRDefault="00B62D88" w:rsidP="00EA31FA">
            <w:pPr>
              <w:spacing w:after="0" w:line="240" w:lineRule="auto"/>
              <w:ind w:firstLine="317"/>
              <w:jc w:val="both"/>
              <w:rPr>
                <w:rFonts w:ascii="Times New Roman" w:hAnsi="Times New Roman" w:cs="Times New Roman"/>
              </w:rPr>
            </w:pPr>
            <w:r w:rsidRPr="005731F3">
              <w:rPr>
                <w:rFonts w:ascii="Times New Roman" w:hAnsi="Times New Roman" w:cs="Times New Roman"/>
              </w:rPr>
              <w:t>-</w:t>
            </w:r>
          </w:p>
        </w:tc>
        <w:tc>
          <w:tcPr>
            <w:tcW w:w="1276" w:type="dxa"/>
          </w:tcPr>
          <w:p w:rsidR="00B62D88" w:rsidRPr="005731F3" w:rsidRDefault="00B62D88" w:rsidP="00EA31FA">
            <w:pPr>
              <w:spacing w:after="0" w:line="240" w:lineRule="auto"/>
              <w:jc w:val="center"/>
              <w:rPr>
                <w:rFonts w:ascii="Times New Roman" w:hAnsi="Times New Roman" w:cs="Times New Roman"/>
              </w:rPr>
            </w:pPr>
            <w:r w:rsidRPr="005731F3">
              <w:rPr>
                <w:rFonts w:ascii="Times New Roman" w:hAnsi="Times New Roman" w:cs="Times New Roman"/>
              </w:rPr>
              <w:t>2</w:t>
            </w:r>
          </w:p>
        </w:tc>
        <w:tc>
          <w:tcPr>
            <w:tcW w:w="6237" w:type="dxa"/>
          </w:tcPr>
          <w:p w:rsidR="00B62D88" w:rsidRPr="005731F3" w:rsidRDefault="00B62D88" w:rsidP="00EA31FA">
            <w:pPr>
              <w:spacing w:after="0" w:line="240" w:lineRule="auto"/>
              <w:ind w:firstLine="317"/>
              <w:jc w:val="both"/>
              <w:rPr>
                <w:rFonts w:ascii="Times New Roman" w:hAnsi="Times New Roman" w:cs="Times New Roman"/>
              </w:rPr>
            </w:pPr>
            <w:r w:rsidRPr="005731F3">
              <w:rPr>
                <w:rFonts w:ascii="Times New Roman" w:hAnsi="Times New Roman" w:cs="Times New Roman"/>
              </w:rPr>
              <w:t>Обучающие мероприятия для специалистов сферы туризма в отчетном году не проводились.</w:t>
            </w:r>
          </w:p>
        </w:tc>
        <w:tc>
          <w:tcPr>
            <w:tcW w:w="2693" w:type="dxa"/>
          </w:tcPr>
          <w:p w:rsidR="00B62D88" w:rsidRPr="005731F3" w:rsidRDefault="00B62D88" w:rsidP="00EA31FA">
            <w:pPr>
              <w:spacing w:after="0" w:line="240" w:lineRule="auto"/>
              <w:ind w:firstLine="293"/>
              <w:rPr>
                <w:rFonts w:ascii="Times New Roman" w:hAnsi="Times New Roman" w:cs="Times New Roman"/>
              </w:rPr>
            </w:pPr>
            <w:r w:rsidRPr="005731F3">
              <w:rPr>
                <w:rFonts w:ascii="Times New Roman" w:hAnsi="Times New Roman" w:cs="Times New Roman"/>
              </w:rPr>
              <w:t xml:space="preserve">Динамика </w:t>
            </w:r>
            <w:proofErr w:type="spellStart"/>
            <w:r w:rsidRPr="005731F3">
              <w:rPr>
                <w:rFonts w:ascii="Times New Roman" w:hAnsi="Times New Roman" w:cs="Times New Roman"/>
              </w:rPr>
              <w:t>паразателя</w:t>
            </w:r>
            <w:proofErr w:type="spellEnd"/>
            <w:r w:rsidRPr="005731F3">
              <w:rPr>
                <w:rFonts w:ascii="Times New Roman" w:hAnsi="Times New Roman" w:cs="Times New Roman"/>
              </w:rPr>
              <w:t xml:space="preserve"> отрицательная. Мероприятия не проводились по причине с отсутствия финансирования.</w:t>
            </w:r>
          </w:p>
        </w:tc>
      </w:tr>
      <w:tr w:rsidR="00B62D88" w:rsidRPr="00BC6964" w:rsidTr="00EA31FA">
        <w:tc>
          <w:tcPr>
            <w:tcW w:w="567" w:type="dxa"/>
          </w:tcPr>
          <w:p w:rsidR="00B62D88" w:rsidRPr="00BC696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BC6964" w:rsidRDefault="00B62D88" w:rsidP="00EA31FA">
            <w:pPr>
              <w:spacing w:after="0" w:line="240" w:lineRule="auto"/>
              <w:rPr>
                <w:rFonts w:ascii="Times New Roman" w:hAnsi="Times New Roman" w:cs="Times New Roman"/>
              </w:rPr>
            </w:pPr>
            <w:r w:rsidRPr="00BC6964">
              <w:rPr>
                <w:rFonts w:ascii="Times New Roman" w:hAnsi="Times New Roman" w:cs="Times New Roman"/>
              </w:rPr>
              <w:t>Общее количество туристов, посетивших город Рязань, тыс. чел. ежегодно</w:t>
            </w:r>
          </w:p>
        </w:tc>
        <w:tc>
          <w:tcPr>
            <w:tcW w:w="992" w:type="dxa"/>
          </w:tcPr>
          <w:p w:rsidR="00B62D88" w:rsidRPr="00BC6964" w:rsidRDefault="00B62D88" w:rsidP="00EA31FA">
            <w:pPr>
              <w:spacing w:after="0" w:line="240" w:lineRule="auto"/>
              <w:jc w:val="center"/>
              <w:rPr>
                <w:rFonts w:ascii="Times New Roman" w:hAnsi="Times New Roman" w:cs="Times New Roman"/>
              </w:rPr>
            </w:pPr>
            <w:r w:rsidRPr="00BC6964">
              <w:rPr>
                <w:rFonts w:ascii="Times New Roman" w:hAnsi="Times New Roman" w:cs="Times New Roman"/>
              </w:rPr>
              <w:t>739,5</w:t>
            </w:r>
          </w:p>
        </w:tc>
        <w:tc>
          <w:tcPr>
            <w:tcW w:w="1158" w:type="dxa"/>
          </w:tcPr>
          <w:p w:rsidR="00B62D88" w:rsidRPr="00BC6964" w:rsidRDefault="00B62D88" w:rsidP="00EA31FA">
            <w:pPr>
              <w:spacing w:after="0" w:line="240" w:lineRule="auto"/>
              <w:jc w:val="center"/>
              <w:rPr>
                <w:rFonts w:ascii="Times New Roman" w:hAnsi="Times New Roman" w:cs="Times New Roman"/>
              </w:rPr>
            </w:pPr>
            <w:r w:rsidRPr="00BC6964">
              <w:rPr>
                <w:rFonts w:ascii="Times New Roman" w:hAnsi="Times New Roman" w:cs="Times New Roman"/>
              </w:rPr>
              <w:t>779,5</w:t>
            </w:r>
          </w:p>
        </w:tc>
        <w:tc>
          <w:tcPr>
            <w:tcW w:w="1276" w:type="dxa"/>
          </w:tcPr>
          <w:p w:rsidR="00B62D88" w:rsidRPr="00BC6964" w:rsidRDefault="00B62D88" w:rsidP="00EA31FA">
            <w:pPr>
              <w:spacing w:after="0" w:line="240" w:lineRule="auto"/>
              <w:jc w:val="center"/>
              <w:rPr>
                <w:rFonts w:ascii="Times New Roman" w:hAnsi="Times New Roman" w:cs="Times New Roman"/>
              </w:rPr>
            </w:pPr>
            <w:r w:rsidRPr="00BC6964">
              <w:rPr>
                <w:rFonts w:ascii="Times New Roman" w:hAnsi="Times New Roman" w:cs="Times New Roman"/>
              </w:rPr>
              <w:t>857,5</w:t>
            </w:r>
          </w:p>
        </w:tc>
        <w:tc>
          <w:tcPr>
            <w:tcW w:w="6237" w:type="dxa"/>
          </w:tcPr>
          <w:p w:rsidR="00B62D88" w:rsidRPr="00BC6964" w:rsidRDefault="00B62D88" w:rsidP="00EA31FA">
            <w:pPr>
              <w:spacing w:after="0" w:line="240" w:lineRule="auto"/>
              <w:ind w:firstLine="317"/>
              <w:jc w:val="both"/>
              <w:rPr>
                <w:rFonts w:ascii="Times New Roman" w:hAnsi="Times New Roman" w:cs="Times New Roman"/>
              </w:rPr>
            </w:pPr>
            <w:r w:rsidRPr="00BC6964">
              <w:rPr>
                <w:rFonts w:ascii="Times New Roman" w:hAnsi="Times New Roman" w:cs="Times New Roman"/>
              </w:rPr>
              <w:t xml:space="preserve">В 2022 году продолжалась переориентация целевой аудитории на внутренний туризм. Внедряются различные программы лояльности для гостей города и региона. </w:t>
            </w:r>
          </w:p>
          <w:p w:rsidR="00B62D88" w:rsidRPr="00BC6964" w:rsidRDefault="00B62D88" w:rsidP="00EA31FA">
            <w:pPr>
              <w:spacing w:after="0" w:line="240" w:lineRule="auto"/>
              <w:ind w:firstLine="317"/>
              <w:jc w:val="both"/>
              <w:rPr>
                <w:rFonts w:ascii="Times New Roman" w:hAnsi="Times New Roman" w:cs="Times New Roman"/>
              </w:rPr>
            </w:pPr>
            <w:r w:rsidRPr="00BC6964">
              <w:rPr>
                <w:rFonts w:ascii="Times New Roman" w:hAnsi="Times New Roman" w:cs="Times New Roman"/>
              </w:rPr>
              <w:t>В отчетном году осуществлялось:</w:t>
            </w:r>
          </w:p>
          <w:p w:rsidR="00B62D88" w:rsidRPr="00BC6964" w:rsidRDefault="00B62D88" w:rsidP="00EA31FA">
            <w:pPr>
              <w:spacing w:after="0" w:line="240" w:lineRule="auto"/>
              <w:ind w:firstLine="317"/>
              <w:jc w:val="both"/>
              <w:rPr>
                <w:rFonts w:ascii="Times New Roman" w:hAnsi="Times New Roman" w:cs="Times New Roman"/>
              </w:rPr>
            </w:pPr>
            <w:r w:rsidRPr="00BC6964">
              <w:rPr>
                <w:rFonts w:ascii="Times New Roman" w:hAnsi="Times New Roman" w:cs="Times New Roman"/>
              </w:rPr>
              <w:tab/>
              <w:t>– создание новых объектов показа (открыто 2 новых частных музея, установлена информационная конструкция);</w:t>
            </w:r>
          </w:p>
          <w:p w:rsidR="00B62D88" w:rsidRPr="00BC6964" w:rsidRDefault="00B62D88" w:rsidP="00EA31FA">
            <w:pPr>
              <w:spacing w:after="0" w:line="240" w:lineRule="auto"/>
              <w:ind w:firstLine="317"/>
              <w:jc w:val="both"/>
              <w:rPr>
                <w:rFonts w:ascii="Times New Roman" w:hAnsi="Times New Roman" w:cs="Times New Roman"/>
              </w:rPr>
            </w:pPr>
            <w:r w:rsidRPr="00BC6964">
              <w:rPr>
                <w:rFonts w:ascii="Times New Roman" w:hAnsi="Times New Roman" w:cs="Times New Roman"/>
              </w:rPr>
              <w:t xml:space="preserve">- организация и проведение событийных мероприятий (открытие </w:t>
            </w:r>
            <w:proofErr w:type="spellStart"/>
            <w:r w:rsidRPr="00BC6964">
              <w:rPr>
                <w:rFonts w:ascii="Times New Roman" w:hAnsi="Times New Roman" w:cs="Times New Roman"/>
              </w:rPr>
              <w:t>тур</w:t>
            </w:r>
            <w:proofErr w:type="gramStart"/>
            <w:r w:rsidRPr="00BC6964">
              <w:rPr>
                <w:rFonts w:ascii="Times New Roman" w:hAnsi="Times New Roman" w:cs="Times New Roman"/>
              </w:rPr>
              <w:t>.с</w:t>
            </w:r>
            <w:proofErr w:type="gramEnd"/>
            <w:r w:rsidRPr="00BC6964">
              <w:rPr>
                <w:rFonts w:ascii="Times New Roman" w:hAnsi="Times New Roman" w:cs="Times New Roman"/>
              </w:rPr>
              <w:t>езона</w:t>
            </w:r>
            <w:proofErr w:type="spellEnd"/>
            <w:r w:rsidRPr="00BC6964">
              <w:rPr>
                <w:rFonts w:ascii="Times New Roman" w:hAnsi="Times New Roman" w:cs="Times New Roman"/>
              </w:rPr>
              <w:t xml:space="preserve"> в Лесопарке, «Код города – 926», фестивали туристических маршрутов «Твоя Рязань», «Экскурсионный флешмоб»);</w:t>
            </w:r>
          </w:p>
          <w:p w:rsidR="00B62D88" w:rsidRPr="00BC6964" w:rsidRDefault="00B62D88" w:rsidP="00EA31FA">
            <w:pPr>
              <w:spacing w:after="0" w:line="240" w:lineRule="auto"/>
              <w:ind w:firstLine="317"/>
              <w:jc w:val="both"/>
              <w:rPr>
                <w:rFonts w:ascii="Times New Roman" w:hAnsi="Times New Roman" w:cs="Times New Roman"/>
              </w:rPr>
            </w:pPr>
            <w:r w:rsidRPr="00BC6964">
              <w:rPr>
                <w:rFonts w:ascii="Times New Roman" w:hAnsi="Times New Roman" w:cs="Times New Roman"/>
              </w:rPr>
              <w:t>- формирование уникального стиля городской среды (разработка тематических карт по городу в едином стиле);</w:t>
            </w:r>
          </w:p>
          <w:p w:rsidR="00B62D88" w:rsidRPr="00BC6964" w:rsidRDefault="00B62D88" w:rsidP="00EA31FA">
            <w:pPr>
              <w:spacing w:after="0" w:line="240" w:lineRule="auto"/>
              <w:ind w:firstLine="317"/>
              <w:jc w:val="both"/>
              <w:rPr>
                <w:rFonts w:ascii="Times New Roman" w:hAnsi="Times New Roman" w:cs="Times New Roman"/>
              </w:rPr>
            </w:pPr>
            <w:r w:rsidRPr="00BC6964">
              <w:rPr>
                <w:rFonts w:ascii="Times New Roman" w:hAnsi="Times New Roman" w:cs="Times New Roman"/>
              </w:rPr>
              <w:t>- развитие туристской инфраструктуры и комфортной туристкой среды (проект «Город в красках», арт-проект «Новая жизнь» уличных шкафов»);</w:t>
            </w:r>
          </w:p>
          <w:p w:rsidR="00B62D88" w:rsidRPr="00BC6964" w:rsidRDefault="00B62D88" w:rsidP="00EA31FA">
            <w:pPr>
              <w:spacing w:after="0" w:line="240" w:lineRule="auto"/>
              <w:ind w:firstLine="317"/>
              <w:jc w:val="both"/>
              <w:rPr>
                <w:rFonts w:ascii="Times New Roman" w:hAnsi="Times New Roman" w:cs="Times New Roman"/>
              </w:rPr>
            </w:pPr>
            <w:r w:rsidRPr="00BC6964">
              <w:rPr>
                <w:rFonts w:ascii="Times New Roman" w:hAnsi="Times New Roman" w:cs="Times New Roman"/>
              </w:rPr>
              <w:t>- внедрение цифровых продуктов (</w:t>
            </w:r>
            <w:proofErr w:type="gramStart"/>
            <w:r w:rsidRPr="00BC6964">
              <w:rPr>
                <w:rFonts w:ascii="Times New Roman" w:hAnsi="Times New Roman" w:cs="Times New Roman"/>
              </w:rPr>
              <w:t>городской</w:t>
            </w:r>
            <w:proofErr w:type="gramEnd"/>
            <w:r w:rsidRPr="00BC6964">
              <w:rPr>
                <w:rFonts w:ascii="Times New Roman" w:hAnsi="Times New Roman" w:cs="Times New Roman"/>
              </w:rPr>
              <w:t xml:space="preserve"> квест «А у нас в Рязани – грибы с глазами»);</w:t>
            </w:r>
          </w:p>
          <w:p w:rsidR="00B62D88" w:rsidRDefault="00B62D88" w:rsidP="00EA31FA">
            <w:pPr>
              <w:spacing w:after="0" w:line="240" w:lineRule="auto"/>
              <w:ind w:firstLine="317"/>
              <w:jc w:val="both"/>
              <w:rPr>
                <w:rFonts w:ascii="Times New Roman" w:hAnsi="Times New Roman" w:cs="Times New Roman"/>
              </w:rPr>
            </w:pPr>
            <w:r w:rsidRPr="00BC6964">
              <w:rPr>
                <w:rFonts w:ascii="Times New Roman" w:hAnsi="Times New Roman" w:cs="Times New Roman"/>
              </w:rPr>
              <w:t>- благоустройство туристских маршрутов (на постоянной основе проводится мониторинг туристических маршрутов и их благоустройство).</w:t>
            </w:r>
          </w:p>
          <w:p w:rsidR="00B62D88" w:rsidRPr="00BC6964" w:rsidRDefault="00B62D88" w:rsidP="00EA31FA">
            <w:pPr>
              <w:spacing w:after="0" w:line="240" w:lineRule="auto"/>
              <w:ind w:firstLine="317"/>
              <w:jc w:val="both"/>
              <w:rPr>
                <w:rFonts w:ascii="Times New Roman" w:hAnsi="Times New Roman" w:cs="Times New Roman"/>
              </w:rPr>
            </w:pPr>
          </w:p>
        </w:tc>
        <w:tc>
          <w:tcPr>
            <w:tcW w:w="2693" w:type="dxa"/>
          </w:tcPr>
          <w:p w:rsidR="00B62D88" w:rsidRPr="00BC6964" w:rsidRDefault="00B62D88" w:rsidP="00EA31FA">
            <w:pPr>
              <w:spacing w:after="0" w:line="240" w:lineRule="auto"/>
              <w:ind w:firstLine="317"/>
              <w:jc w:val="both"/>
              <w:rPr>
                <w:rFonts w:ascii="Times New Roman" w:hAnsi="Times New Roman" w:cs="Times New Roman"/>
              </w:rPr>
            </w:pPr>
            <w:r w:rsidRPr="00BC6964">
              <w:rPr>
                <w:rFonts w:ascii="Times New Roman" w:hAnsi="Times New Roman" w:cs="Times New Roman"/>
              </w:rPr>
              <w:t>Динамика показателя положительная.</w:t>
            </w:r>
          </w:p>
          <w:p w:rsidR="00B62D88" w:rsidRPr="00BC6964" w:rsidRDefault="00B62D88" w:rsidP="00EA31FA">
            <w:pPr>
              <w:spacing w:after="0" w:line="240" w:lineRule="auto"/>
              <w:ind w:firstLine="293"/>
              <w:rPr>
                <w:rFonts w:ascii="Times New Roman" w:hAnsi="Times New Roman" w:cs="Times New Roman"/>
              </w:rPr>
            </w:pPr>
            <w:r w:rsidRPr="00BC6964">
              <w:rPr>
                <w:rFonts w:ascii="Times New Roman" w:hAnsi="Times New Roman" w:cs="Times New Roman"/>
              </w:rPr>
              <w:t>Улучшение показателя по сравнению с предыдущим годом на 40 тыс</w:t>
            </w:r>
            <w:proofErr w:type="gramStart"/>
            <w:r w:rsidRPr="00BC6964">
              <w:rPr>
                <w:rFonts w:ascii="Times New Roman" w:hAnsi="Times New Roman" w:cs="Times New Roman"/>
              </w:rPr>
              <w:t>.ч</w:t>
            </w:r>
            <w:proofErr w:type="gramEnd"/>
            <w:r w:rsidRPr="00BC6964">
              <w:rPr>
                <w:rFonts w:ascii="Times New Roman" w:hAnsi="Times New Roman" w:cs="Times New Roman"/>
              </w:rPr>
              <w:t>ел.</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743"/>
              <w:rPr>
                <w:rFonts w:ascii="Times New Roman" w:hAnsi="Times New Roman" w:cs="Times New Roman"/>
              </w:rPr>
            </w:pPr>
            <w:r w:rsidRPr="004D4A25">
              <w:rPr>
                <w:rFonts w:ascii="Times New Roman" w:hAnsi="Times New Roman" w:cs="Times New Roman"/>
                <w:sz w:val="24"/>
                <w:szCs w:val="24"/>
              </w:rPr>
              <w:t>12. РАЗВИТИЕ ТРАНСПОРТА И ТРАНСПОРТНОЙ ИНФРАСТРУКТУРЫ</w:t>
            </w:r>
          </w:p>
        </w:tc>
      </w:tr>
      <w:tr w:rsidR="00B62D88" w:rsidRPr="009377F2"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Pr="00AA7B73" w:rsidRDefault="00B62D88" w:rsidP="00EA31FA">
            <w:pPr>
              <w:spacing w:after="0" w:line="235" w:lineRule="auto"/>
              <w:rPr>
                <w:rFonts w:ascii="Times New Roman" w:hAnsi="Times New Roman" w:cs="Times New Roman"/>
              </w:rPr>
            </w:pPr>
            <w:r w:rsidRPr="00AA7B73">
              <w:rPr>
                <w:rFonts w:ascii="Times New Roman" w:hAnsi="Times New Roman" w:cs="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992" w:type="dxa"/>
          </w:tcPr>
          <w:p w:rsidR="00B62D88" w:rsidRPr="00AA7B73" w:rsidRDefault="00B62D88" w:rsidP="00EA31FA">
            <w:pPr>
              <w:spacing w:after="0" w:line="235" w:lineRule="auto"/>
              <w:jc w:val="center"/>
              <w:rPr>
                <w:rFonts w:ascii="Times New Roman" w:hAnsi="Times New Roman" w:cs="Times New Roman"/>
              </w:rPr>
            </w:pPr>
            <w:r w:rsidRPr="00AA7B73">
              <w:rPr>
                <w:rFonts w:ascii="Times New Roman" w:hAnsi="Times New Roman" w:cs="Times New Roman"/>
              </w:rPr>
              <w:t>44</w:t>
            </w:r>
          </w:p>
        </w:tc>
        <w:tc>
          <w:tcPr>
            <w:tcW w:w="1158" w:type="dxa"/>
          </w:tcPr>
          <w:p w:rsidR="00B62D88" w:rsidRPr="009377F2" w:rsidRDefault="00B62D88" w:rsidP="00EA31FA">
            <w:pPr>
              <w:spacing w:after="0" w:line="235" w:lineRule="auto"/>
              <w:jc w:val="center"/>
              <w:rPr>
                <w:rFonts w:ascii="Times New Roman" w:hAnsi="Times New Roman" w:cs="Times New Roman"/>
              </w:rPr>
            </w:pPr>
            <w:r w:rsidRPr="009377F2">
              <w:rPr>
                <w:rFonts w:ascii="Times New Roman" w:hAnsi="Times New Roman" w:cs="Times New Roman"/>
              </w:rPr>
              <w:t>38,5</w:t>
            </w:r>
          </w:p>
        </w:tc>
        <w:tc>
          <w:tcPr>
            <w:tcW w:w="1276" w:type="dxa"/>
          </w:tcPr>
          <w:p w:rsidR="00B62D88" w:rsidRPr="009377F2" w:rsidRDefault="00B62D88" w:rsidP="00EA31FA">
            <w:pPr>
              <w:spacing w:after="0" w:line="235" w:lineRule="auto"/>
              <w:jc w:val="center"/>
              <w:rPr>
                <w:rFonts w:ascii="Times New Roman" w:hAnsi="Times New Roman" w:cs="Times New Roman"/>
              </w:rPr>
            </w:pPr>
            <w:r w:rsidRPr="009377F2">
              <w:rPr>
                <w:rFonts w:ascii="Times New Roman" w:hAnsi="Times New Roman" w:cs="Times New Roman"/>
              </w:rPr>
              <w:t>41,6</w:t>
            </w:r>
          </w:p>
        </w:tc>
        <w:tc>
          <w:tcPr>
            <w:tcW w:w="6237" w:type="dxa"/>
          </w:tcPr>
          <w:p w:rsidR="00B62D88" w:rsidRPr="009377F2" w:rsidRDefault="00B62D88" w:rsidP="00EA31FA">
            <w:pPr>
              <w:spacing w:after="0" w:line="235" w:lineRule="auto"/>
              <w:ind w:firstLine="317"/>
              <w:jc w:val="both"/>
              <w:rPr>
                <w:rFonts w:ascii="Times New Roman" w:hAnsi="Times New Roman" w:cs="Times New Roman"/>
              </w:rPr>
            </w:pPr>
            <w:r w:rsidRPr="009377F2">
              <w:rPr>
                <w:rFonts w:ascii="Times New Roman" w:hAnsi="Times New Roman" w:cs="Times New Roman"/>
              </w:rPr>
              <w:t>Согласно уточненному перечню автомобильных дорог общего пользования местного значения, находящихся на территории муниципального образования - городской округ город Рязань по состоянию на 01.01.2022 общая протяженность дорог составляет – 530,3км из них:</w:t>
            </w:r>
          </w:p>
          <w:p w:rsidR="00B62D88" w:rsidRPr="009377F2" w:rsidRDefault="00B62D88" w:rsidP="00EA31FA">
            <w:pPr>
              <w:spacing w:after="0" w:line="235" w:lineRule="auto"/>
              <w:ind w:firstLine="317"/>
              <w:jc w:val="both"/>
              <w:rPr>
                <w:rFonts w:ascii="Times New Roman" w:hAnsi="Times New Roman" w:cs="Times New Roman"/>
              </w:rPr>
            </w:pPr>
            <w:r w:rsidRPr="009377F2">
              <w:rPr>
                <w:rFonts w:ascii="Times New Roman" w:hAnsi="Times New Roman" w:cs="Times New Roman"/>
              </w:rPr>
              <w:t>- не отвечающих нормативным требованиям – 204,3 км</w:t>
            </w:r>
          </w:p>
          <w:p w:rsidR="00B62D88" w:rsidRPr="009377F2" w:rsidRDefault="00B62D88" w:rsidP="00EA31FA">
            <w:pPr>
              <w:spacing w:after="0" w:line="235" w:lineRule="auto"/>
              <w:ind w:firstLine="317"/>
              <w:jc w:val="both"/>
              <w:rPr>
                <w:rFonts w:ascii="Times New Roman" w:hAnsi="Times New Roman" w:cs="Times New Roman"/>
              </w:rPr>
            </w:pPr>
            <w:r w:rsidRPr="009377F2">
              <w:rPr>
                <w:rFonts w:ascii="Times New Roman" w:hAnsi="Times New Roman" w:cs="Times New Roman"/>
              </w:rPr>
              <w:t>- в нормативном состоянии – 326 км.</w:t>
            </w:r>
          </w:p>
          <w:p w:rsidR="00B62D88" w:rsidRPr="009377F2" w:rsidRDefault="00B62D88" w:rsidP="00EA31FA">
            <w:pPr>
              <w:spacing w:after="0" w:line="235" w:lineRule="auto"/>
              <w:ind w:firstLine="317"/>
              <w:jc w:val="both"/>
              <w:rPr>
                <w:rFonts w:ascii="Times New Roman" w:hAnsi="Times New Roman" w:cs="Times New Roman"/>
              </w:rPr>
            </w:pPr>
            <w:r w:rsidRPr="009377F2">
              <w:rPr>
                <w:rFonts w:ascii="Times New Roman" w:hAnsi="Times New Roman" w:cs="Times New Roman"/>
              </w:rPr>
              <w:t xml:space="preserve">В 2022 году в рамках Нацпроекта и муниципальной программы «Дорожное хозяйство и развитие улично-дорожной сети в городе Рязани» по заключенным двухлетним муниципальным контрактам (2021-2022) завершены работы по ремонту 10 участков автомобильных дорог. </w:t>
            </w:r>
          </w:p>
          <w:p w:rsidR="00B62D88" w:rsidRPr="009377F2" w:rsidRDefault="00B62D88" w:rsidP="00EA31FA">
            <w:pPr>
              <w:spacing w:after="0" w:line="235" w:lineRule="auto"/>
              <w:ind w:firstLine="317"/>
              <w:jc w:val="both"/>
              <w:rPr>
                <w:rFonts w:ascii="Times New Roman" w:hAnsi="Times New Roman" w:cs="Times New Roman"/>
              </w:rPr>
            </w:pPr>
            <w:r w:rsidRPr="009377F2">
              <w:rPr>
                <w:rFonts w:ascii="Times New Roman" w:hAnsi="Times New Roman" w:cs="Times New Roman"/>
              </w:rPr>
              <w:t>Протяженность данных работ составила- 12,3 км. Стоимость работ составила 514,3 млн. руб.</w:t>
            </w:r>
          </w:p>
          <w:p w:rsidR="00B62D88" w:rsidRPr="009377F2" w:rsidRDefault="00B62D88" w:rsidP="00EA31FA">
            <w:pPr>
              <w:spacing w:after="0" w:line="235" w:lineRule="auto"/>
              <w:ind w:firstLine="317"/>
              <w:jc w:val="both"/>
              <w:rPr>
                <w:rFonts w:ascii="Times New Roman" w:hAnsi="Times New Roman" w:cs="Times New Roman"/>
              </w:rPr>
            </w:pPr>
            <w:r w:rsidRPr="009377F2">
              <w:rPr>
                <w:rFonts w:ascii="Times New Roman" w:hAnsi="Times New Roman" w:cs="Times New Roman"/>
              </w:rPr>
              <w:t xml:space="preserve">Также в рамках заключенного в </w:t>
            </w:r>
            <w:r>
              <w:rPr>
                <w:rFonts w:ascii="Times New Roman" w:hAnsi="Times New Roman" w:cs="Times New Roman"/>
              </w:rPr>
              <w:t>202</w:t>
            </w:r>
            <w:r w:rsidRPr="009377F2">
              <w:rPr>
                <w:rFonts w:ascii="Times New Roman" w:hAnsi="Times New Roman" w:cs="Times New Roman"/>
              </w:rPr>
              <w:t xml:space="preserve"> году муниципального контракта был выполнен ремонт 10 участков автодорог и ремонт 46 участков автодорог методом «карт». Общая протяженность ремонта - 40,79 км. Общий объем финансирования составил – 663,4 млн. руб.</w:t>
            </w:r>
          </w:p>
        </w:tc>
        <w:tc>
          <w:tcPr>
            <w:tcW w:w="2693" w:type="dxa"/>
          </w:tcPr>
          <w:p w:rsidR="00B62D88" w:rsidRPr="009377F2" w:rsidRDefault="00B62D88" w:rsidP="00EA31FA">
            <w:pPr>
              <w:spacing w:after="0" w:line="240" w:lineRule="auto"/>
              <w:ind w:firstLine="317"/>
              <w:jc w:val="both"/>
              <w:rPr>
                <w:rFonts w:ascii="Times New Roman" w:hAnsi="Times New Roman" w:cs="Times New Roman"/>
              </w:rPr>
            </w:pPr>
            <w:r w:rsidRPr="009377F2">
              <w:rPr>
                <w:rFonts w:ascii="Times New Roman" w:hAnsi="Times New Roman" w:cs="Times New Roman"/>
              </w:rPr>
              <w:t>Динамика показателя положительная.</w:t>
            </w:r>
          </w:p>
          <w:p w:rsidR="00B62D88" w:rsidRPr="009377F2" w:rsidRDefault="00B62D88" w:rsidP="00EA31FA">
            <w:pPr>
              <w:spacing w:after="0" w:line="240" w:lineRule="auto"/>
              <w:ind w:firstLine="317"/>
              <w:jc w:val="both"/>
              <w:rPr>
                <w:rFonts w:ascii="Times New Roman" w:hAnsi="Times New Roman" w:cs="Times New Roman"/>
              </w:rPr>
            </w:pPr>
            <w:r w:rsidRPr="009377F2">
              <w:rPr>
                <w:rFonts w:ascii="Times New Roman" w:hAnsi="Times New Roman" w:cs="Times New Roman"/>
              </w:rPr>
              <w:t xml:space="preserve">Улучшение показателя по сравнению с предыдущим годом на 5,5 процентного пункта. Показатель превысил целевое значение на конец первого этапа стратегии (2023 г.). </w:t>
            </w:r>
          </w:p>
        </w:tc>
      </w:tr>
      <w:tr w:rsidR="00B62D88" w:rsidRPr="00AA64F7" w:rsidTr="00EA31FA">
        <w:tc>
          <w:tcPr>
            <w:tcW w:w="567" w:type="dxa"/>
          </w:tcPr>
          <w:p w:rsidR="00B62D88" w:rsidRPr="00AA64F7"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AA64F7" w:rsidRDefault="00B62D88" w:rsidP="00EA31FA">
            <w:pPr>
              <w:spacing w:after="0" w:line="235" w:lineRule="auto"/>
              <w:rPr>
                <w:rFonts w:ascii="Times New Roman" w:hAnsi="Times New Roman" w:cs="Times New Roman"/>
              </w:rPr>
            </w:pPr>
            <w:r w:rsidRPr="00AA64F7">
              <w:rPr>
                <w:rFonts w:ascii="Times New Roman" w:hAnsi="Times New Roman" w:cs="Times New Roman"/>
              </w:rPr>
              <w:t>Доля светофорных объектов, включенных в ИТС, %</w:t>
            </w:r>
          </w:p>
        </w:tc>
        <w:tc>
          <w:tcPr>
            <w:tcW w:w="992" w:type="dxa"/>
          </w:tcPr>
          <w:p w:rsidR="00B62D88" w:rsidRPr="00AA64F7" w:rsidRDefault="00B62D88" w:rsidP="00EA31FA">
            <w:pPr>
              <w:spacing w:after="0" w:line="235" w:lineRule="auto"/>
              <w:jc w:val="center"/>
              <w:rPr>
                <w:rFonts w:ascii="Times New Roman" w:hAnsi="Times New Roman" w:cs="Times New Roman"/>
              </w:rPr>
            </w:pPr>
            <w:r w:rsidRPr="00AA64F7">
              <w:rPr>
                <w:rFonts w:ascii="Times New Roman" w:hAnsi="Times New Roman" w:cs="Times New Roman"/>
              </w:rPr>
              <w:t>100</w:t>
            </w:r>
          </w:p>
        </w:tc>
        <w:tc>
          <w:tcPr>
            <w:tcW w:w="1158" w:type="dxa"/>
          </w:tcPr>
          <w:p w:rsidR="00B62D88" w:rsidRPr="00AA64F7" w:rsidRDefault="00B62D88" w:rsidP="00EA31FA">
            <w:pPr>
              <w:spacing w:after="0" w:line="235" w:lineRule="auto"/>
              <w:jc w:val="center"/>
              <w:rPr>
                <w:rFonts w:ascii="Times New Roman" w:hAnsi="Times New Roman" w:cs="Times New Roman"/>
              </w:rPr>
            </w:pPr>
            <w:r w:rsidRPr="00AA64F7">
              <w:rPr>
                <w:rFonts w:ascii="Times New Roman" w:hAnsi="Times New Roman" w:cs="Times New Roman"/>
              </w:rPr>
              <w:t>100</w:t>
            </w:r>
          </w:p>
        </w:tc>
        <w:tc>
          <w:tcPr>
            <w:tcW w:w="1276" w:type="dxa"/>
          </w:tcPr>
          <w:p w:rsidR="00B62D88" w:rsidRPr="00AA64F7" w:rsidRDefault="00B62D88" w:rsidP="00EA31FA">
            <w:pPr>
              <w:spacing w:after="0" w:line="235" w:lineRule="auto"/>
              <w:jc w:val="center"/>
              <w:rPr>
                <w:rFonts w:ascii="Times New Roman" w:hAnsi="Times New Roman" w:cs="Times New Roman"/>
              </w:rPr>
            </w:pPr>
            <w:r w:rsidRPr="00AA64F7">
              <w:rPr>
                <w:rFonts w:ascii="Times New Roman" w:hAnsi="Times New Roman" w:cs="Times New Roman"/>
              </w:rPr>
              <w:t>100</w:t>
            </w:r>
          </w:p>
        </w:tc>
        <w:tc>
          <w:tcPr>
            <w:tcW w:w="6237" w:type="dxa"/>
          </w:tcPr>
          <w:p w:rsidR="00B62D88" w:rsidRPr="00AA64F7" w:rsidRDefault="00B62D88" w:rsidP="00EA31FA">
            <w:pPr>
              <w:spacing w:after="0" w:line="235" w:lineRule="auto"/>
              <w:ind w:firstLine="317"/>
              <w:jc w:val="both"/>
              <w:rPr>
                <w:rFonts w:ascii="Times New Roman" w:hAnsi="Times New Roman" w:cs="Times New Roman"/>
              </w:rPr>
            </w:pPr>
            <w:r w:rsidRPr="00AA64F7">
              <w:rPr>
                <w:rFonts w:ascii="Times New Roman" w:hAnsi="Times New Roman" w:cs="Times New Roman"/>
              </w:rPr>
              <w:t xml:space="preserve">Начиная с 2014 года на уличной дорожной сети (УДС) города Рязани АСУДД «Мегаполис» оборудовано 127 ед. светофорных объектов (100%). </w:t>
            </w:r>
            <w:proofErr w:type="gramStart"/>
            <w:r w:rsidRPr="00AA64F7">
              <w:rPr>
                <w:rFonts w:ascii="Times New Roman" w:hAnsi="Times New Roman" w:cs="Times New Roman"/>
              </w:rPr>
              <w:t>Светофорные объекты оборудованы обзорными камерами контроля ситуации на перекрестке и видео детекторами транспортных потоков, которые используются для сбора статистики и автоматического расчёта сигнальных программ (и/или зелёных волн) для более эффективного управления в постоянно меняющейся ситуации на перекрестках.</w:t>
            </w:r>
            <w:proofErr w:type="gramEnd"/>
          </w:p>
          <w:p w:rsidR="00B62D88" w:rsidRPr="00AA64F7" w:rsidRDefault="00B62D88" w:rsidP="00EA31FA">
            <w:pPr>
              <w:spacing w:after="0" w:line="235" w:lineRule="auto"/>
              <w:ind w:firstLine="317"/>
              <w:jc w:val="both"/>
              <w:rPr>
                <w:rFonts w:ascii="Times New Roman" w:hAnsi="Times New Roman" w:cs="Times New Roman"/>
              </w:rPr>
            </w:pPr>
            <w:r w:rsidRPr="00AA64F7">
              <w:rPr>
                <w:rFonts w:ascii="Times New Roman" w:hAnsi="Times New Roman" w:cs="Times New Roman"/>
              </w:rPr>
              <w:t xml:space="preserve">При необходимости, в ситуации </w:t>
            </w:r>
            <w:proofErr w:type="spellStart"/>
            <w:r w:rsidRPr="00AA64F7">
              <w:rPr>
                <w:rFonts w:ascii="Times New Roman" w:hAnsi="Times New Roman" w:cs="Times New Roman"/>
              </w:rPr>
              <w:t>заторообразования</w:t>
            </w:r>
            <w:proofErr w:type="spellEnd"/>
            <w:r w:rsidRPr="00AA64F7">
              <w:rPr>
                <w:rFonts w:ascii="Times New Roman" w:hAnsi="Times New Roman" w:cs="Times New Roman"/>
              </w:rPr>
              <w:t xml:space="preserve"> вследствие ДТП, проведения ремонтных работ на проезжей части, перекрытия проезжей части операторы АСУДД применяют стрессовые программы, такие как: зелёные улицы/расписания/динамические АПП. </w:t>
            </w:r>
          </w:p>
          <w:p w:rsidR="00B62D88" w:rsidRPr="00AA64F7" w:rsidRDefault="00B62D88" w:rsidP="00EA31FA">
            <w:pPr>
              <w:spacing w:after="0" w:line="235" w:lineRule="auto"/>
              <w:ind w:firstLine="317"/>
              <w:jc w:val="both"/>
              <w:rPr>
                <w:rFonts w:ascii="Times New Roman" w:hAnsi="Times New Roman" w:cs="Times New Roman"/>
              </w:rPr>
            </w:pPr>
            <w:r w:rsidRPr="00AA64F7">
              <w:rPr>
                <w:rFonts w:ascii="Times New Roman" w:hAnsi="Times New Roman" w:cs="Times New Roman"/>
              </w:rPr>
              <w:t xml:space="preserve">Оператором АСУДД является ООО «ЦОДД», где  установлен центральный сервер АСУДД «Мегаполис», 4 автоматизированных рабочих места, </w:t>
            </w:r>
            <w:proofErr w:type="spellStart"/>
            <w:r w:rsidRPr="00AA64F7">
              <w:rPr>
                <w:rFonts w:ascii="Times New Roman" w:hAnsi="Times New Roman" w:cs="Times New Roman"/>
              </w:rPr>
              <w:t>видеосервер</w:t>
            </w:r>
            <w:proofErr w:type="spellEnd"/>
            <w:r w:rsidRPr="00AA64F7">
              <w:rPr>
                <w:rFonts w:ascii="Times New Roman" w:hAnsi="Times New Roman" w:cs="Times New Roman"/>
              </w:rPr>
              <w:t xml:space="preserve"> для архивирования видеоданных попавших в обзор видеокамер и детекторов ТП. Доступ в публичную сеть Интернет обеспечен  провайдером «Он – Телеком».</w:t>
            </w:r>
          </w:p>
        </w:tc>
        <w:tc>
          <w:tcPr>
            <w:tcW w:w="2693" w:type="dxa"/>
          </w:tcPr>
          <w:p w:rsidR="00B62D88" w:rsidRPr="00AA64F7" w:rsidRDefault="00B62D88" w:rsidP="00EA31FA">
            <w:pPr>
              <w:spacing w:after="0" w:line="240" w:lineRule="auto"/>
              <w:ind w:firstLine="317"/>
              <w:jc w:val="both"/>
              <w:rPr>
                <w:rFonts w:ascii="Times New Roman" w:hAnsi="Times New Roman" w:cs="Times New Roman"/>
              </w:rPr>
            </w:pPr>
            <w:r w:rsidRPr="00AA64F7">
              <w:rPr>
                <w:rFonts w:ascii="Times New Roman" w:hAnsi="Times New Roman" w:cs="Times New Roman"/>
              </w:rPr>
              <w:t>Значение показателя по сравнению с предыдущим годом не изменилось.</w:t>
            </w:r>
          </w:p>
        </w:tc>
      </w:tr>
      <w:tr w:rsidR="00B62D88" w:rsidRPr="009B4A57" w:rsidTr="00EA31FA">
        <w:tc>
          <w:tcPr>
            <w:tcW w:w="567" w:type="dxa"/>
          </w:tcPr>
          <w:p w:rsidR="00B62D88" w:rsidRPr="009B4A57"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9B4A57" w:rsidRDefault="00B62D88" w:rsidP="00EA31FA">
            <w:pPr>
              <w:spacing w:after="0" w:line="235" w:lineRule="auto"/>
              <w:rPr>
                <w:rFonts w:ascii="Times New Roman" w:hAnsi="Times New Roman" w:cs="Times New Roman"/>
              </w:rPr>
            </w:pPr>
            <w:r w:rsidRPr="009B4A57">
              <w:rPr>
                <w:rFonts w:ascii="Times New Roman" w:hAnsi="Times New Roman" w:cs="Times New Roman"/>
              </w:rPr>
              <w:t xml:space="preserve">Протяженность маршрутов общественного транспорта (муниципального и коммерческого), </w:t>
            </w:r>
            <w:proofErr w:type="gramStart"/>
            <w:r w:rsidRPr="009B4A57">
              <w:rPr>
                <w:rFonts w:ascii="Times New Roman" w:hAnsi="Times New Roman" w:cs="Times New Roman"/>
              </w:rPr>
              <w:t>км</w:t>
            </w:r>
            <w:proofErr w:type="gramEnd"/>
          </w:p>
        </w:tc>
        <w:tc>
          <w:tcPr>
            <w:tcW w:w="992" w:type="dxa"/>
          </w:tcPr>
          <w:p w:rsidR="00B62D88" w:rsidRPr="009B4A57" w:rsidRDefault="00B62D88" w:rsidP="00EA31FA">
            <w:pPr>
              <w:spacing w:after="0" w:line="235" w:lineRule="auto"/>
              <w:jc w:val="center"/>
              <w:rPr>
                <w:rFonts w:ascii="Times New Roman" w:hAnsi="Times New Roman" w:cs="Times New Roman"/>
              </w:rPr>
            </w:pPr>
            <w:r w:rsidRPr="009B4A57">
              <w:rPr>
                <w:rFonts w:ascii="Times New Roman" w:hAnsi="Times New Roman" w:cs="Times New Roman"/>
              </w:rPr>
              <w:t>965,6</w:t>
            </w:r>
          </w:p>
        </w:tc>
        <w:tc>
          <w:tcPr>
            <w:tcW w:w="1158" w:type="dxa"/>
          </w:tcPr>
          <w:p w:rsidR="00B62D88" w:rsidRPr="009B4A57" w:rsidRDefault="00B62D88" w:rsidP="00EA31FA">
            <w:pPr>
              <w:spacing w:after="0" w:line="235" w:lineRule="auto"/>
              <w:jc w:val="center"/>
              <w:rPr>
                <w:rFonts w:ascii="Times New Roman" w:hAnsi="Times New Roman" w:cs="Times New Roman"/>
              </w:rPr>
            </w:pPr>
            <w:r w:rsidRPr="009B4A57">
              <w:rPr>
                <w:rFonts w:ascii="Times New Roman" w:hAnsi="Times New Roman" w:cs="Times New Roman"/>
              </w:rPr>
              <w:t>884,5</w:t>
            </w:r>
          </w:p>
        </w:tc>
        <w:tc>
          <w:tcPr>
            <w:tcW w:w="1276" w:type="dxa"/>
          </w:tcPr>
          <w:p w:rsidR="00B62D88" w:rsidRPr="009B4A57" w:rsidRDefault="00B62D88" w:rsidP="00EA31FA">
            <w:pPr>
              <w:spacing w:after="0" w:line="235" w:lineRule="auto"/>
              <w:jc w:val="center"/>
              <w:rPr>
                <w:rFonts w:ascii="Times New Roman" w:hAnsi="Times New Roman" w:cs="Times New Roman"/>
              </w:rPr>
            </w:pPr>
            <w:r w:rsidRPr="009B4A57">
              <w:rPr>
                <w:rFonts w:ascii="Times New Roman" w:hAnsi="Times New Roman" w:cs="Times New Roman"/>
              </w:rPr>
              <w:t>1069,98</w:t>
            </w:r>
          </w:p>
        </w:tc>
        <w:tc>
          <w:tcPr>
            <w:tcW w:w="6237" w:type="dxa"/>
          </w:tcPr>
          <w:p w:rsidR="00B62D88" w:rsidRPr="009B4A57" w:rsidRDefault="00B62D88" w:rsidP="00EA31FA">
            <w:pPr>
              <w:spacing w:after="0" w:line="235" w:lineRule="auto"/>
              <w:ind w:firstLine="317"/>
              <w:jc w:val="both"/>
              <w:rPr>
                <w:rFonts w:ascii="Times New Roman" w:hAnsi="Times New Roman" w:cs="Times New Roman"/>
              </w:rPr>
            </w:pPr>
            <w:r w:rsidRPr="009B4A57">
              <w:rPr>
                <w:rFonts w:ascii="Times New Roman" w:hAnsi="Times New Roman" w:cs="Times New Roman"/>
              </w:rPr>
              <w:t>В 2022 году проведена оптимизация маршрутной сети города Рязани. Прекращено действие свидетельств об осуществлении перевозок. В целях компенсации провозных возможностей, были внесены изменения в схемы движения ряда муниципальных маршрутов, дублирующих те, на которых в 2022 году были прекращены пассажирские перевозки. Также на некоторых маршрутах было увеличено количество подвижного состава.</w:t>
            </w:r>
          </w:p>
        </w:tc>
        <w:tc>
          <w:tcPr>
            <w:tcW w:w="2693" w:type="dxa"/>
          </w:tcPr>
          <w:p w:rsidR="00B62D88" w:rsidRPr="009B4A57" w:rsidRDefault="00B62D88" w:rsidP="00EA31FA">
            <w:pPr>
              <w:spacing w:after="0" w:line="240" w:lineRule="auto"/>
              <w:ind w:firstLine="140"/>
              <w:jc w:val="both"/>
              <w:rPr>
                <w:rFonts w:ascii="Times New Roman" w:hAnsi="Times New Roman" w:cs="Times New Roman"/>
              </w:rPr>
            </w:pPr>
            <w:r w:rsidRPr="009B4A57">
              <w:rPr>
                <w:rFonts w:ascii="Times New Roman" w:eastAsia="Times New Roman" w:hAnsi="Times New Roman" w:cs="Times New Roman"/>
                <w:lang w:eastAsia="ru-RU"/>
              </w:rPr>
              <w:t>Отклонение по сравнению с 2021 годом на 81,1 км. Снижение</w:t>
            </w:r>
            <w:r w:rsidRPr="009B4A57">
              <w:rPr>
                <w:rFonts w:ascii="Times New Roman" w:hAnsi="Times New Roman" w:cs="Times New Roman"/>
              </w:rPr>
              <w:t xml:space="preserve"> не повлияло на качество транспортного обслуживания жителей.</w:t>
            </w:r>
          </w:p>
        </w:tc>
      </w:tr>
      <w:tr w:rsidR="00B62D88" w:rsidRPr="00CB6BD7" w:rsidTr="00EA31FA">
        <w:tc>
          <w:tcPr>
            <w:tcW w:w="567" w:type="dxa"/>
          </w:tcPr>
          <w:p w:rsidR="00B62D88" w:rsidRPr="00CB6BD7"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CB6BD7" w:rsidRDefault="00B62D88" w:rsidP="00EA31FA">
            <w:pPr>
              <w:spacing w:after="0" w:line="235" w:lineRule="auto"/>
              <w:rPr>
                <w:rFonts w:ascii="Times New Roman" w:hAnsi="Times New Roman" w:cs="Times New Roman"/>
              </w:rPr>
            </w:pPr>
            <w:r w:rsidRPr="00CB6BD7">
              <w:rPr>
                <w:rFonts w:ascii="Times New Roman" w:hAnsi="Times New Roman" w:cs="Times New Roman"/>
              </w:rPr>
              <w:t>Доля общественного городского транспорта с созданными условиями доступности, безопасности, информативности и комфортности для инвалидов и иных маломобильных групп граждан, в общем количестве единиц общественного транспорта (автобусов/ троллейбусов), %</w:t>
            </w:r>
          </w:p>
        </w:tc>
        <w:tc>
          <w:tcPr>
            <w:tcW w:w="992" w:type="dxa"/>
          </w:tcPr>
          <w:p w:rsidR="00B62D88" w:rsidRPr="00CB6BD7" w:rsidRDefault="00B62D88" w:rsidP="00EA31FA">
            <w:pPr>
              <w:spacing w:after="0" w:line="235" w:lineRule="auto"/>
              <w:jc w:val="center"/>
              <w:rPr>
                <w:rFonts w:ascii="Times New Roman" w:hAnsi="Times New Roman" w:cs="Times New Roman"/>
              </w:rPr>
            </w:pPr>
            <w:r w:rsidRPr="00CB6BD7">
              <w:rPr>
                <w:rFonts w:ascii="Times New Roman" w:hAnsi="Times New Roman" w:cs="Times New Roman"/>
              </w:rPr>
              <w:t>73/21</w:t>
            </w:r>
          </w:p>
        </w:tc>
        <w:tc>
          <w:tcPr>
            <w:tcW w:w="1158" w:type="dxa"/>
          </w:tcPr>
          <w:p w:rsidR="00B62D88" w:rsidRPr="00CB6BD7" w:rsidRDefault="00B62D88" w:rsidP="00EA31FA">
            <w:pPr>
              <w:spacing w:after="0" w:line="235" w:lineRule="auto"/>
              <w:jc w:val="center"/>
              <w:rPr>
                <w:rFonts w:ascii="Times New Roman" w:hAnsi="Times New Roman" w:cs="Times New Roman"/>
              </w:rPr>
            </w:pPr>
            <w:r w:rsidRPr="00CB6BD7">
              <w:rPr>
                <w:rFonts w:ascii="Times New Roman" w:hAnsi="Times New Roman" w:cs="Times New Roman"/>
              </w:rPr>
              <w:t>75/50</w:t>
            </w:r>
          </w:p>
        </w:tc>
        <w:tc>
          <w:tcPr>
            <w:tcW w:w="1276" w:type="dxa"/>
          </w:tcPr>
          <w:p w:rsidR="00B62D88" w:rsidRPr="00CB6BD7" w:rsidRDefault="00B62D88" w:rsidP="00EA31FA">
            <w:pPr>
              <w:spacing w:after="0" w:line="235" w:lineRule="auto"/>
              <w:jc w:val="center"/>
              <w:rPr>
                <w:rFonts w:ascii="Times New Roman" w:hAnsi="Times New Roman" w:cs="Times New Roman"/>
              </w:rPr>
            </w:pPr>
            <w:r w:rsidRPr="00CB6BD7">
              <w:rPr>
                <w:rFonts w:ascii="Times New Roman" w:hAnsi="Times New Roman" w:cs="Times New Roman"/>
              </w:rPr>
              <w:t>44/40</w:t>
            </w:r>
          </w:p>
        </w:tc>
        <w:tc>
          <w:tcPr>
            <w:tcW w:w="6237" w:type="dxa"/>
          </w:tcPr>
          <w:p w:rsidR="00B62D88" w:rsidRPr="00CB6BD7" w:rsidRDefault="00B62D88" w:rsidP="00EA31FA">
            <w:pPr>
              <w:spacing w:after="0" w:line="235" w:lineRule="auto"/>
              <w:ind w:firstLine="317"/>
              <w:jc w:val="both"/>
              <w:rPr>
                <w:rFonts w:ascii="Times New Roman" w:hAnsi="Times New Roman" w:cs="Times New Roman"/>
              </w:rPr>
            </w:pPr>
            <w:r w:rsidRPr="00CB6BD7">
              <w:rPr>
                <w:rFonts w:ascii="Times New Roman" w:hAnsi="Times New Roman" w:cs="Times New Roman"/>
              </w:rPr>
              <w:t>Увеличение в 2022 году доли общественного городского транспорта с созданными условиями доступности для маломобильных групп граждан связано:</w:t>
            </w:r>
          </w:p>
          <w:p w:rsidR="00B62D88" w:rsidRPr="00CB6BD7" w:rsidRDefault="00B62D88" w:rsidP="00EA31FA">
            <w:pPr>
              <w:spacing w:after="0" w:line="235" w:lineRule="auto"/>
              <w:ind w:firstLine="317"/>
              <w:jc w:val="both"/>
              <w:rPr>
                <w:rFonts w:ascii="Times New Roman" w:hAnsi="Times New Roman" w:cs="Times New Roman"/>
              </w:rPr>
            </w:pPr>
            <w:r w:rsidRPr="00CB6BD7">
              <w:rPr>
                <w:rFonts w:ascii="Times New Roman" w:hAnsi="Times New Roman" w:cs="Times New Roman"/>
              </w:rPr>
              <w:t xml:space="preserve">- с осуществлением перехода маршрутов №№ 66М2, 71М2, 85М2 на обслуживание автобусами среднего класса, оборудованными для перевозки маломобильных групп </w:t>
            </w:r>
            <w:r>
              <w:rPr>
                <w:rFonts w:ascii="Times New Roman" w:hAnsi="Times New Roman" w:cs="Times New Roman"/>
              </w:rPr>
              <w:t>н</w:t>
            </w:r>
            <w:r w:rsidRPr="00CB6BD7">
              <w:rPr>
                <w:rFonts w:ascii="Times New Roman" w:hAnsi="Times New Roman" w:cs="Times New Roman"/>
              </w:rPr>
              <w:t>аселения;</w:t>
            </w:r>
          </w:p>
          <w:p w:rsidR="00B62D88" w:rsidRPr="00CB6BD7" w:rsidRDefault="00B62D88" w:rsidP="00EA31FA">
            <w:pPr>
              <w:spacing w:after="0" w:line="235" w:lineRule="auto"/>
              <w:ind w:firstLine="317"/>
              <w:jc w:val="both"/>
              <w:rPr>
                <w:rFonts w:ascii="Times New Roman" w:hAnsi="Times New Roman" w:cs="Times New Roman"/>
              </w:rPr>
            </w:pPr>
            <w:r w:rsidRPr="00CB6BD7">
              <w:rPr>
                <w:rFonts w:ascii="Times New Roman" w:hAnsi="Times New Roman" w:cs="Times New Roman"/>
              </w:rPr>
              <w:t>- с передачей правительством Санкт-Петербурга в МУП города Рязани «Управление Рязанского троллейбуса» 9 низкопольных троллейбусов;</w:t>
            </w:r>
          </w:p>
          <w:p w:rsidR="00B62D88" w:rsidRPr="00CB6BD7" w:rsidRDefault="00B62D88" w:rsidP="00EA31FA">
            <w:pPr>
              <w:spacing w:after="0" w:line="235" w:lineRule="auto"/>
              <w:ind w:firstLine="317"/>
              <w:jc w:val="both"/>
              <w:rPr>
                <w:rFonts w:ascii="Times New Roman" w:hAnsi="Times New Roman" w:cs="Times New Roman"/>
              </w:rPr>
            </w:pPr>
            <w:r w:rsidRPr="00CB6BD7">
              <w:rPr>
                <w:rFonts w:ascii="Times New Roman" w:hAnsi="Times New Roman" w:cs="Times New Roman"/>
              </w:rPr>
              <w:t>- с осуществлением закупки 10 новых низкопольных троллейбусов модели ПКТС-6281 «Адмирал» и 10 новых низкопольных троллейбусов марки МАЗ-203Т70.</w:t>
            </w:r>
          </w:p>
        </w:tc>
        <w:tc>
          <w:tcPr>
            <w:tcW w:w="2693" w:type="dxa"/>
          </w:tcPr>
          <w:p w:rsidR="00B62D88" w:rsidRPr="00CB6BD7" w:rsidRDefault="00B62D88" w:rsidP="00EA31FA">
            <w:pPr>
              <w:spacing w:after="0" w:line="240" w:lineRule="auto"/>
              <w:ind w:firstLine="317"/>
              <w:jc w:val="both"/>
              <w:rPr>
                <w:rFonts w:ascii="Times New Roman" w:hAnsi="Times New Roman" w:cs="Times New Roman"/>
              </w:rPr>
            </w:pPr>
            <w:r w:rsidRPr="00CB6BD7">
              <w:rPr>
                <w:rFonts w:ascii="Times New Roman" w:hAnsi="Times New Roman" w:cs="Times New Roman"/>
              </w:rPr>
              <w:t>Динамика показателя положительная.</w:t>
            </w:r>
          </w:p>
          <w:p w:rsidR="00B62D88" w:rsidRPr="00CB6BD7" w:rsidRDefault="00B62D88" w:rsidP="00EA31FA">
            <w:pPr>
              <w:spacing w:after="0" w:line="240" w:lineRule="auto"/>
              <w:ind w:firstLine="317"/>
              <w:jc w:val="both"/>
              <w:rPr>
                <w:rFonts w:ascii="Times New Roman" w:hAnsi="Times New Roman" w:cs="Times New Roman"/>
              </w:rPr>
            </w:pPr>
            <w:r w:rsidRPr="00CB6BD7">
              <w:rPr>
                <w:rFonts w:ascii="Times New Roman" w:hAnsi="Times New Roman" w:cs="Times New Roman"/>
              </w:rPr>
              <w:t>Улучшение показателя по сравнению с предыдущим годом на 2 и 29 </w:t>
            </w:r>
            <w:proofErr w:type="gramStart"/>
            <w:r w:rsidRPr="00CB6BD7">
              <w:rPr>
                <w:rFonts w:ascii="Times New Roman" w:hAnsi="Times New Roman" w:cs="Times New Roman"/>
              </w:rPr>
              <w:t>процентный</w:t>
            </w:r>
            <w:proofErr w:type="gramEnd"/>
            <w:r w:rsidRPr="00CB6BD7">
              <w:rPr>
                <w:rFonts w:ascii="Times New Roman" w:hAnsi="Times New Roman" w:cs="Times New Roman"/>
              </w:rPr>
              <w:t xml:space="preserve"> пунктов для автобусов и троллейбусов соответственно.</w:t>
            </w:r>
          </w:p>
          <w:p w:rsidR="00B62D88" w:rsidRPr="00CB6BD7" w:rsidRDefault="00B62D88" w:rsidP="00EA31FA">
            <w:pPr>
              <w:spacing w:after="0" w:line="240" w:lineRule="auto"/>
              <w:ind w:firstLine="317"/>
              <w:jc w:val="both"/>
              <w:rPr>
                <w:rFonts w:ascii="Times New Roman" w:hAnsi="Times New Roman" w:cs="Times New Roman"/>
              </w:rPr>
            </w:pPr>
            <w:r w:rsidRPr="00CB6BD7">
              <w:rPr>
                <w:rFonts w:ascii="Times New Roman" w:hAnsi="Times New Roman" w:cs="Times New Roman"/>
              </w:rPr>
              <w:t>Значение показателя превысило целевое значение на конец первого этапа стратегии (2023 г.).</w:t>
            </w:r>
          </w:p>
        </w:tc>
      </w:tr>
      <w:tr w:rsidR="00B62D88" w:rsidRPr="00AA64F7" w:rsidTr="00EA31FA">
        <w:tc>
          <w:tcPr>
            <w:tcW w:w="567" w:type="dxa"/>
          </w:tcPr>
          <w:p w:rsidR="00B62D88" w:rsidRPr="00AA64F7"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AA64F7" w:rsidRDefault="00B62D88" w:rsidP="00EA31FA">
            <w:pPr>
              <w:spacing w:after="0" w:line="235" w:lineRule="auto"/>
              <w:rPr>
                <w:rFonts w:ascii="Times New Roman" w:hAnsi="Times New Roman" w:cs="Times New Roman"/>
              </w:rPr>
            </w:pPr>
            <w:r w:rsidRPr="00AA64F7">
              <w:rPr>
                <w:rFonts w:ascii="Times New Roman" w:hAnsi="Times New Roman" w:cs="Times New Roman"/>
              </w:rPr>
              <w:t>Доля пешеходных переходов, на которых созданы условия доступности, безопасности, информативности и комфортности для инвалидов и иных маломобильных граждан, в общем количестве пешеходных переходов, %</w:t>
            </w:r>
          </w:p>
        </w:tc>
        <w:tc>
          <w:tcPr>
            <w:tcW w:w="992" w:type="dxa"/>
          </w:tcPr>
          <w:p w:rsidR="00B62D88" w:rsidRPr="00AA64F7" w:rsidRDefault="00B62D88" w:rsidP="00EA31FA">
            <w:pPr>
              <w:spacing w:after="0" w:line="235" w:lineRule="auto"/>
              <w:jc w:val="center"/>
              <w:rPr>
                <w:rFonts w:ascii="Times New Roman" w:hAnsi="Times New Roman" w:cs="Times New Roman"/>
              </w:rPr>
            </w:pPr>
            <w:r w:rsidRPr="00AA64F7">
              <w:rPr>
                <w:rFonts w:ascii="Times New Roman" w:hAnsi="Times New Roman" w:cs="Times New Roman"/>
              </w:rPr>
              <w:t>45,6</w:t>
            </w:r>
          </w:p>
        </w:tc>
        <w:tc>
          <w:tcPr>
            <w:tcW w:w="1158" w:type="dxa"/>
          </w:tcPr>
          <w:p w:rsidR="00B62D88" w:rsidRPr="00AA64F7" w:rsidRDefault="00B62D88" w:rsidP="00EA31FA">
            <w:pPr>
              <w:spacing w:after="0" w:line="235" w:lineRule="auto"/>
              <w:jc w:val="center"/>
              <w:rPr>
                <w:rFonts w:ascii="Times New Roman" w:hAnsi="Times New Roman" w:cs="Times New Roman"/>
              </w:rPr>
            </w:pPr>
            <w:r w:rsidRPr="00AA64F7">
              <w:rPr>
                <w:rFonts w:ascii="Times New Roman" w:hAnsi="Times New Roman" w:cs="Times New Roman"/>
              </w:rPr>
              <w:t>45,6</w:t>
            </w:r>
          </w:p>
        </w:tc>
        <w:tc>
          <w:tcPr>
            <w:tcW w:w="1276" w:type="dxa"/>
          </w:tcPr>
          <w:p w:rsidR="00B62D88" w:rsidRPr="00AA64F7" w:rsidRDefault="00B62D88" w:rsidP="00EA31FA">
            <w:pPr>
              <w:spacing w:after="0" w:line="235" w:lineRule="auto"/>
              <w:jc w:val="center"/>
              <w:rPr>
                <w:rFonts w:ascii="Times New Roman" w:hAnsi="Times New Roman" w:cs="Times New Roman"/>
              </w:rPr>
            </w:pPr>
            <w:r w:rsidRPr="00AA64F7">
              <w:rPr>
                <w:rFonts w:ascii="Times New Roman" w:hAnsi="Times New Roman" w:cs="Times New Roman"/>
              </w:rPr>
              <w:t>47,7</w:t>
            </w:r>
          </w:p>
        </w:tc>
        <w:tc>
          <w:tcPr>
            <w:tcW w:w="6237" w:type="dxa"/>
          </w:tcPr>
          <w:p w:rsidR="00B62D88" w:rsidRPr="00AA64F7" w:rsidRDefault="00B62D88" w:rsidP="00EA31FA">
            <w:pPr>
              <w:spacing w:after="0" w:line="235" w:lineRule="auto"/>
              <w:ind w:firstLine="317"/>
              <w:jc w:val="both"/>
              <w:rPr>
                <w:rFonts w:ascii="Times New Roman" w:hAnsi="Times New Roman" w:cs="Times New Roman"/>
              </w:rPr>
            </w:pPr>
            <w:r w:rsidRPr="00AA64F7">
              <w:rPr>
                <w:rFonts w:ascii="Times New Roman" w:hAnsi="Times New Roman" w:cs="Times New Roman"/>
              </w:rPr>
              <w:t>Общее количество пешеходных переходов в городе, на которых созданы условия доступности, безопасности, информативности и комфортности для инвалидов и иных маломобильных групп населения, не изменилось – 232 ед.</w:t>
            </w:r>
          </w:p>
          <w:p w:rsidR="00B62D88" w:rsidRPr="00AA64F7" w:rsidRDefault="00B62D88" w:rsidP="00EA31FA">
            <w:pPr>
              <w:spacing w:after="0" w:line="235" w:lineRule="auto"/>
              <w:ind w:firstLine="317"/>
              <w:jc w:val="both"/>
              <w:rPr>
                <w:rFonts w:ascii="Times New Roman" w:hAnsi="Times New Roman" w:cs="Times New Roman"/>
              </w:rPr>
            </w:pPr>
            <w:r w:rsidRPr="00AA64F7">
              <w:rPr>
                <w:rFonts w:ascii="Times New Roman" w:hAnsi="Times New Roman" w:cs="Times New Roman"/>
              </w:rPr>
              <w:t>В 2022 г. работы по обеспечению доступности, безопасности, информативности и комфортности пешеходных переходов для инвалидов и иных маломобильных граждан выполнялись в рамках ремонта автомобильных дорог.</w:t>
            </w:r>
          </w:p>
        </w:tc>
        <w:tc>
          <w:tcPr>
            <w:tcW w:w="2693" w:type="dxa"/>
          </w:tcPr>
          <w:p w:rsidR="00B62D88" w:rsidRPr="00AA64F7" w:rsidRDefault="00B62D88" w:rsidP="00EA31FA">
            <w:pPr>
              <w:spacing w:after="0" w:line="240" w:lineRule="auto"/>
              <w:ind w:firstLine="317"/>
              <w:jc w:val="both"/>
              <w:rPr>
                <w:rFonts w:ascii="Times New Roman" w:hAnsi="Times New Roman" w:cs="Times New Roman"/>
              </w:rPr>
            </w:pPr>
            <w:r w:rsidRPr="00AA64F7">
              <w:rPr>
                <w:rFonts w:ascii="Times New Roman" w:hAnsi="Times New Roman" w:cs="Times New Roman"/>
              </w:rPr>
              <w:t>Значение показателя по сравнению с предыдущим годом не изменилось.</w:t>
            </w:r>
          </w:p>
        </w:tc>
      </w:tr>
      <w:tr w:rsidR="00B62D88" w:rsidRPr="00AA64F7" w:rsidTr="00EA31FA">
        <w:tc>
          <w:tcPr>
            <w:tcW w:w="567" w:type="dxa"/>
          </w:tcPr>
          <w:p w:rsidR="00B62D88" w:rsidRPr="00AA64F7"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AA64F7" w:rsidRDefault="00B62D88" w:rsidP="00EA31FA">
            <w:pPr>
              <w:spacing w:after="0" w:line="235" w:lineRule="auto"/>
              <w:rPr>
                <w:rFonts w:ascii="Times New Roman" w:hAnsi="Times New Roman" w:cs="Times New Roman"/>
              </w:rPr>
            </w:pPr>
            <w:r w:rsidRPr="00AA64F7">
              <w:rPr>
                <w:rFonts w:ascii="Times New Roman" w:hAnsi="Times New Roman" w:cs="Times New Roman"/>
              </w:rPr>
              <w:t xml:space="preserve">Общая протяженность улиц, обеспеченных ливневой канализацией (подземными водостоками), </w:t>
            </w:r>
            <w:proofErr w:type="gramStart"/>
            <w:r w:rsidRPr="00AA64F7">
              <w:rPr>
                <w:rFonts w:ascii="Times New Roman" w:hAnsi="Times New Roman" w:cs="Times New Roman"/>
              </w:rPr>
              <w:t>км</w:t>
            </w:r>
            <w:proofErr w:type="gramEnd"/>
          </w:p>
        </w:tc>
        <w:tc>
          <w:tcPr>
            <w:tcW w:w="992" w:type="dxa"/>
          </w:tcPr>
          <w:p w:rsidR="00B62D88" w:rsidRPr="00AA64F7" w:rsidRDefault="00B62D88" w:rsidP="00EA31FA">
            <w:pPr>
              <w:spacing w:after="0" w:line="235" w:lineRule="auto"/>
              <w:jc w:val="center"/>
              <w:rPr>
                <w:rFonts w:ascii="Times New Roman" w:hAnsi="Times New Roman" w:cs="Times New Roman"/>
              </w:rPr>
            </w:pPr>
            <w:r w:rsidRPr="00AA64F7">
              <w:rPr>
                <w:rFonts w:ascii="Times New Roman" w:hAnsi="Times New Roman" w:cs="Times New Roman"/>
              </w:rPr>
              <w:t>98,8</w:t>
            </w:r>
          </w:p>
        </w:tc>
        <w:tc>
          <w:tcPr>
            <w:tcW w:w="1158" w:type="dxa"/>
          </w:tcPr>
          <w:p w:rsidR="00B62D88" w:rsidRPr="00AA64F7" w:rsidRDefault="00B62D88" w:rsidP="00EA31FA">
            <w:pPr>
              <w:spacing w:after="0" w:line="235" w:lineRule="auto"/>
              <w:jc w:val="center"/>
              <w:rPr>
                <w:rFonts w:ascii="Times New Roman" w:hAnsi="Times New Roman" w:cs="Times New Roman"/>
              </w:rPr>
            </w:pPr>
            <w:r w:rsidRPr="00AA64F7">
              <w:rPr>
                <w:rFonts w:ascii="Times New Roman" w:hAnsi="Times New Roman" w:cs="Times New Roman"/>
              </w:rPr>
              <w:t>99,3</w:t>
            </w:r>
          </w:p>
        </w:tc>
        <w:tc>
          <w:tcPr>
            <w:tcW w:w="1276" w:type="dxa"/>
          </w:tcPr>
          <w:p w:rsidR="00B62D88" w:rsidRPr="00AA64F7" w:rsidRDefault="00B62D88" w:rsidP="00EA31FA">
            <w:pPr>
              <w:spacing w:after="0" w:line="235" w:lineRule="auto"/>
              <w:jc w:val="center"/>
              <w:rPr>
                <w:rFonts w:ascii="Times New Roman" w:hAnsi="Times New Roman" w:cs="Times New Roman"/>
              </w:rPr>
            </w:pPr>
            <w:r w:rsidRPr="00AA64F7">
              <w:rPr>
                <w:rFonts w:ascii="Times New Roman" w:hAnsi="Times New Roman" w:cs="Times New Roman"/>
              </w:rPr>
              <w:t>98,8</w:t>
            </w:r>
          </w:p>
        </w:tc>
        <w:tc>
          <w:tcPr>
            <w:tcW w:w="6237" w:type="dxa"/>
          </w:tcPr>
          <w:p w:rsidR="00B62D88" w:rsidRPr="00AA64F7" w:rsidRDefault="00B62D88" w:rsidP="00EA31FA">
            <w:pPr>
              <w:spacing w:after="0" w:line="235" w:lineRule="auto"/>
              <w:ind w:firstLine="317"/>
              <w:jc w:val="both"/>
              <w:rPr>
                <w:rFonts w:ascii="Times New Roman" w:hAnsi="Times New Roman" w:cs="Times New Roman"/>
              </w:rPr>
            </w:pPr>
            <w:r w:rsidRPr="00AA64F7">
              <w:rPr>
                <w:rFonts w:ascii="Times New Roman" w:hAnsi="Times New Roman" w:cs="Times New Roman"/>
              </w:rPr>
              <w:t xml:space="preserve">В 2022 году выполнены работы по устройству ливневой канализации по ул. </w:t>
            </w:r>
            <w:proofErr w:type="gramStart"/>
            <w:r w:rsidRPr="00AA64F7">
              <w:rPr>
                <w:rFonts w:ascii="Times New Roman" w:hAnsi="Times New Roman" w:cs="Times New Roman"/>
              </w:rPr>
              <w:t>Спортивная</w:t>
            </w:r>
            <w:proofErr w:type="gramEnd"/>
            <w:r w:rsidRPr="00AA64F7">
              <w:rPr>
                <w:rFonts w:ascii="Times New Roman" w:hAnsi="Times New Roman" w:cs="Times New Roman"/>
              </w:rPr>
              <w:t>. В настоящее время сети ливневой канализации не переданы в оперативное управление.</w:t>
            </w:r>
          </w:p>
        </w:tc>
        <w:tc>
          <w:tcPr>
            <w:tcW w:w="2693" w:type="dxa"/>
          </w:tcPr>
          <w:p w:rsidR="00B62D88" w:rsidRPr="00AA64F7" w:rsidRDefault="00B62D88" w:rsidP="00EA31FA">
            <w:pPr>
              <w:spacing w:after="0" w:line="240" w:lineRule="auto"/>
              <w:ind w:firstLine="317"/>
              <w:jc w:val="both"/>
              <w:rPr>
                <w:rFonts w:ascii="Times New Roman" w:hAnsi="Times New Roman" w:cs="Times New Roman"/>
              </w:rPr>
            </w:pPr>
            <w:r w:rsidRPr="00AA64F7">
              <w:rPr>
                <w:rFonts w:ascii="Times New Roman" w:hAnsi="Times New Roman" w:cs="Times New Roman"/>
              </w:rPr>
              <w:t>Динамика показателя положительная.</w:t>
            </w:r>
          </w:p>
          <w:p w:rsidR="00B62D88" w:rsidRPr="00AA64F7" w:rsidRDefault="00B62D88" w:rsidP="00EA31FA">
            <w:pPr>
              <w:spacing w:after="0" w:line="240" w:lineRule="auto"/>
              <w:ind w:firstLine="317"/>
              <w:jc w:val="both"/>
              <w:rPr>
                <w:rFonts w:ascii="Times New Roman" w:hAnsi="Times New Roman" w:cs="Times New Roman"/>
              </w:rPr>
            </w:pPr>
            <w:r w:rsidRPr="00AA64F7">
              <w:rPr>
                <w:rFonts w:ascii="Times New Roman" w:hAnsi="Times New Roman" w:cs="Times New Roman"/>
              </w:rPr>
              <w:t>Улучшение показателя по сравнению с предыдущим годом на 05, км.</w:t>
            </w:r>
          </w:p>
        </w:tc>
      </w:tr>
      <w:tr w:rsidR="00B62D88" w:rsidRPr="002876BC" w:rsidTr="00EA31FA">
        <w:tc>
          <w:tcPr>
            <w:tcW w:w="567" w:type="dxa"/>
          </w:tcPr>
          <w:p w:rsidR="00B62D88" w:rsidRPr="002876BC"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2876BC" w:rsidRDefault="00B62D88" w:rsidP="00EA31FA">
            <w:pPr>
              <w:spacing w:after="0" w:line="235" w:lineRule="auto"/>
              <w:rPr>
                <w:rFonts w:ascii="Times New Roman" w:hAnsi="Times New Roman" w:cs="Times New Roman"/>
              </w:rPr>
            </w:pPr>
            <w:r w:rsidRPr="002876BC">
              <w:rPr>
                <w:rFonts w:ascii="Times New Roman" w:hAnsi="Times New Roman" w:cs="Times New Roman"/>
              </w:rPr>
              <w:t>Количество «умных» остановок, ед. нарастающим итогом</w:t>
            </w:r>
          </w:p>
          <w:p w:rsidR="00B62D88" w:rsidRPr="002876BC" w:rsidRDefault="00B62D88" w:rsidP="00EA31FA">
            <w:pPr>
              <w:spacing w:after="0" w:line="235" w:lineRule="auto"/>
              <w:rPr>
                <w:rFonts w:ascii="Times New Roman" w:hAnsi="Times New Roman" w:cs="Times New Roman"/>
              </w:rPr>
            </w:pPr>
          </w:p>
        </w:tc>
        <w:tc>
          <w:tcPr>
            <w:tcW w:w="992" w:type="dxa"/>
          </w:tcPr>
          <w:p w:rsidR="00B62D88" w:rsidRPr="002876BC" w:rsidRDefault="00B62D88" w:rsidP="00EA31FA">
            <w:pPr>
              <w:spacing w:after="0" w:line="235" w:lineRule="auto"/>
              <w:jc w:val="center"/>
              <w:rPr>
                <w:rFonts w:ascii="Times New Roman" w:hAnsi="Times New Roman" w:cs="Times New Roman"/>
              </w:rPr>
            </w:pPr>
            <w:r w:rsidRPr="002876BC">
              <w:rPr>
                <w:rFonts w:ascii="Times New Roman" w:hAnsi="Times New Roman" w:cs="Times New Roman"/>
              </w:rPr>
              <w:t>-</w:t>
            </w:r>
          </w:p>
        </w:tc>
        <w:tc>
          <w:tcPr>
            <w:tcW w:w="1158" w:type="dxa"/>
          </w:tcPr>
          <w:p w:rsidR="00B62D88" w:rsidRPr="002876BC" w:rsidRDefault="00B62D88" w:rsidP="00EA31FA">
            <w:pPr>
              <w:spacing w:after="0" w:line="235" w:lineRule="auto"/>
              <w:jc w:val="center"/>
              <w:rPr>
                <w:rFonts w:ascii="Times New Roman" w:hAnsi="Times New Roman" w:cs="Times New Roman"/>
              </w:rPr>
            </w:pPr>
            <w:r w:rsidRPr="002876BC">
              <w:rPr>
                <w:rFonts w:ascii="Times New Roman" w:hAnsi="Times New Roman" w:cs="Times New Roman"/>
              </w:rPr>
              <w:t>2</w:t>
            </w:r>
          </w:p>
        </w:tc>
        <w:tc>
          <w:tcPr>
            <w:tcW w:w="1276" w:type="dxa"/>
          </w:tcPr>
          <w:p w:rsidR="00B62D88" w:rsidRPr="002876BC" w:rsidRDefault="00B62D88" w:rsidP="00EA31FA">
            <w:pPr>
              <w:spacing w:after="0" w:line="235" w:lineRule="auto"/>
              <w:jc w:val="center"/>
              <w:rPr>
                <w:rFonts w:ascii="Times New Roman" w:hAnsi="Times New Roman" w:cs="Times New Roman"/>
              </w:rPr>
            </w:pPr>
            <w:r w:rsidRPr="002876BC">
              <w:rPr>
                <w:rFonts w:ascii="Times New Roman" w:hAnsi="Times New Roman" w:cs="Times New Roman"/>
              </w:rPr>
              <w:t>5</w:t>
            </w:r>
          </w:p>
        </w:tc>
        <w:tc>
          <w:tcPr>
            <w:tcW w:w="6237" w:type="dxa"/>
          </w:tcPr>
          <w:p w:rsidR="00B62D88" w:rsidRPr="002876BC" w:rsidRDefault="00B62D88" w:rsidP="00EA31FA">
            <w:pPr>
              <w:spacing w:after="0" w:line="235" w:lineRule="auto"/>
              <w:ind w:firstLine="317"/>
              <w:jc w:val="both"/>
              <w:rPr>
                <w:rFonts w:ascii="Times New Roman" w:hAnsi="Times New Roman" w:cs="Times New Roman"/>
              </w:rPr>
            </w:pPr>
            <w:r w:rsidRPr="002876BC">
              <w:rPr>
                <w:rFonts w:ascii="Times New Roman" w:hAnsi="Times New Roman" w:cs="Times New Roman"/>
              </w:rPr>
              <w:t xml:space="preserve">В 2022 году в рамках ремонта автомобильной дороги по улице </w:t>
            </w:r>
            <w:proofErr w:type="gramStart"/>
            <w:r w:rsidRPr="002876BC">
              <w:rPr>
                <w:rFonts w:ascii="Times New Roman" w:hAnsi="Times New Roman" w:cs="Times New Roman"/>
              </w:rPr>
              <w:t>Соборная</w:t>
            </w:r>
            <w:proofErr w:type="gramEnd"/>
            <w:r w:rsidRPr="002876BC">
              <w:rPr>
                <w:rFonts w:ascii="Times New Roman" w:hAnsi="Times New Roman" w:cs="Times New Roman"/>
              </w:rPr>
              <w:t xml:space="preserve"> и площади Соборная были установлены 2 «умных» остановочных павильона, оснащенных внутренним освещением, 2 камерами видеонаблюдения, USB розеткой и информационным табло.</w:t>
            </w:r>
          </w:p>
          <w:p w:rsidR="00B62D88" w:rsidRPr="002876BC" w:rsidRDefault="00B62D88" w:rsidP="00EA31FA">
            <w:pPr>
              <w:spacing w:after="0" w:line="235" w:lineRule="auto"/>
              <w:ind w:firstLine="317"/>
              <w:jc w:val="both"/>
              <w:rPr>
                <w:rFonts w:ascii="Times New Roman" w:hAnsi="Times New Roman" w:cs="Times New Roman"/>
              </w:rPr>
            </w:pPr>
            <w:r>
              <w:rPr>
                <w:rFonts w:ascii="Times New Roman" w:hAnsi="Times New Roman" w:cs="Times New Roman"/>
              </w:rPr>
              <w:t>В 2022 году велась работа с и</w:t>
            </w:r>
            <w:r w:rsidRPr="002876BC">
              <w:rPr>
                <w:rFonts w:ascii="Times New Roman" w:hAnsi="Times New Roman" w:cs="Times New Roman"/>
              </w:rPr>
              <w:t>нвестором АО «</w:t>
            </w:r>
            <w:proofErr w:type="spellStart"/>
            <w:r w:rsidRPr="002876BC">
              <w:rPr>
                <w:rFonts w:ascii="Times New Roman" w:hAnsi="Times New Roman" w:cs="Times New Roman"/>
              </w:rPr>
              <w:t>Интеркросс</w:t>
            </w:r>
            <w:proofErr w:type="spellEnd"/>
            <w:r>
              <w:rPr>
                <w:rFonts w:ascii="Times New Roman" w:hAnsi="Times New Roman" w:cs="Times New Roman"/>
              </w:rPr>
              <w:t>» по</w:t>
            </w:r>
            <w:r w:rsidRPr="002876BC">
              <w:rPr>
                <w:rFonts w:ascii="Times New Roman" w:hAnsi="Times New Roman" w:cs="Times New Roman"/>
              </w:rPr>
              <w:t xml:space="preserve"> реализации проекта по размещению на территории города Рязани трех рекламных модулей с остановочным навесом («умная» остановка открытого типа)»</w:t>
            </w:r>
            <w:r>
              <w:rPr>
                <w:rFonts w:ascii="Times New Roman" w:hAnsi="Times New Roman" w:cs="Times New Roman"/>
              </w:rPr>
              <w:t>. В</w:t>
            </w:r>
            <w:r w:rsidRPr="002876BC">
              <w:rPr>
                <w:rFonts w:ascii="Times New Roman" w:hAnsi="Times New Roman" w:cs="Times New Roman"/>
              </w:rPr>
              <w:t xml:space="preserve"> связи с</w:t>
            </w:r>
            <w:r>
              <w:rPr>
                <w:rFonts w:ascii="Times New Roman" w:hAnsi="Times New Roman" w:cs="Times New Roman"/>
              </w:rPr>
              <w:t> </w:t>
            </w:r>
            <w:r w:rsidRPr="002876BC">
              <w:rPr>
                <w:rFonts w:ascii="Times New Roman" w:hAnsi="Times New Roman" w:cs="Times New Roman"/>
              </w:rPr>
              <w:t>экономическими трудностями</w:t>
            </w:r>
            <w:r>
              <w:rPr>
                <w:rFonts w:ascii="Times New Roman" w:hAnsi="Times New Roman" w:cs="Times New Roman"/>
              </w:rPr>
              <w:t xml:space="preserve"> инвестор отказался от </w:t>
            </w:r>
            <w:r w:rsidRPr="002876BC">
              <w:rPr>
                <w:rFonts w:ascii="Times New Roman" w:hAnsi="Times New Roman" w:cs="Times New Roman"/>
              </w:rPr>
              <w:t xml:space="preserve"> дальнейшей</w:t>
            </w:r>
            <w:r>
              <w:rPr>
                <w:rFonts w:ascii="Times New Roman" w:hAnsi="Times New Roman" w:cs="Times New Roman"/>
              </w:rPr>
              <w:t xml:space="preserve"> реализации проекта</w:t>
            </w:r>
            <w:r w:rsidRPr="002876BC">
              <w:rPr>
                <w:rFonts w:ascii="Times New Roman" w:hAnsi="Times New Roman" w:cs="Times New Roman"/>
              </w:rPr>
              <w:t>. Осуществляется поиск нового инвестора.</w:t>
            </w:r>
          </w:p>
        </w:tc>
        <w:tc>
          <w:tcPr>
            <w:tcW w:w="2693" w:type="dxa"/>
          </w:tcPr>
          <w:p w:rsidR="00B62D88" w:rsidRPr="002876BC" w:rsidRDefault="00B62D88" w:rsidP="00EA31FA">
            <w:pPr>
              <w:spacing w:after="0" w:line="240" w:lineRule="auto"/>
              <w:ind w:firstLine="317"/>
              <w:jc w:val="both"/>
              <w:rPr>
                <w:rFonts w:ascii="Times New Roman" w:hAnsi="Times New Roman" w:cs="Times New Roman"/>
              </w:rPr>
            </w:pPr>
            <w:r w:rsidRPr="002876BC">
              <w:rPr>
                <w:rFonts w:ascii="Times New Roman" w:hAnsi="Times New Roman" w:cs="Times New Roman"/>
              </w:rPr>
              <w:t>Динамика показателя положительная.</w:t>
            </w:r>
          </w:p>
          <w:p w:rsidR="00B62D88" w:rsidRPr="002876BC" w:rsidRDefault="00B62D88" w:rsidP="00EA31FA">
            <w:pPr>
              <w:spacing w:after="0" w:line="240" w:lineRule="auto"/>
              <w:ind w:firstLine="317"/>
              <w:jc w:val="both"/>
              <w:rPr>
                <w:rFonts w:ascii="Times New Roman" w:hAnsi="Times New Roman" w:cs="Times New Roman"/>
              </w:rPr>
            </w:pPr>
            <w:r w:rsidRPr="002876BC">
              <w:rPr>
                <w:rFonts w:ascii="Times New Roman" w:hAnsi="Times New Roman" w:cs="Times New Roman"/>
              </w:rPr>
              <w:t>Улучшение показателя по сравнению с предыдущим годом на 2 ед.</w:t>
            </w:r>
          </w:p>
        </w:tc>
      </w:tr>
      <w:tr w:rsidR="00B62D88" w:rsidRPr="009F5853" w:rsidTr="00EA31FA">
        <w:tc>
          <w:tcPr>
            <w:tcW w:w="567" w:type="dxa"/>
          </w:tcPr>
          <w:p w:rsidR="00B62D88" w:rsidRPr="009F5853"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9F5853" w:rsidRDefault="00B62D88" w:rsidP="00EA31FA">
            <w:pPr>
              <w:spacing w:after="0" w:line="235" w:lineRule="auto"/>
              <w:rPr>
                <w:rFonts w:ascii="Times New Roman" w:hAnsi="Times New Roman" w:cs="Times New Roman"/>
              </w:rPr>
            </w:pPr>
            <w:r w:rsidRPr="009F5853">
              <w:rPr>
                <w:rFonts w:ascii="Times New Roman" w:hAnsi="Times New Roman" w:cs="Times New Roman"/>
              </w:rPr>
              <w:t xml:space="preserve">Общая протяженность освещенных частей улиц, проездов, набережных, </w:t>
            </w:r>
            <w:proofErr w:type="gramStart"/>
            <w:r w:rsidRPr="009F5853">
              <w:rPr>
                <w:rFonts w:ascii="Times New Roman" w:hAnsi="Times New Roman" w:cs="Times New Roman"/>
              </w:rPr>
              <w:t>км</w:t>
            </w:r>
            <w:proofErr w:type="gramEnd"/>
          </w:p>
        </w:tc>
        <w:tc>
          <w:tcPr>
            <w:tcW w:w="992" w:type="dxa"/>
          </w:tcPr>
          <w:p w:rsidR="00B62D88" w:rsidRPr="009F5853" w:rsidRDefault="00B62D88" w:rsidP="00EA31FA">
            <w:pPr>
              <w:spacing w:after="0" w:line="235" w:lineRule="auto"/>
              <w:jc w:val="center"/>
              <w:rPr>
                <w:rFonts w:ascii="Times New Roman" w:hAnsi="Times New Roman" w:cs="Times New Roman"/>
              </w:rPr>
            </w:pPr>
            <w:r w:rsidRPr="009F5853">
              <w:rPr>
                <w:rFonts w:ascii="Times New Roman" w:hAnsi="Times New Roman" w:cs="Times New Roman"/>
              </w:rPr>
              <w:t>501,0</w:t>
            </w:r>
          </w:p>
        </w:tc>
        <w:tc>
          <w:tcPr>
            <w:tcW w:w="1158" w:type="dxa"/>
          </w:tcPr>
          <w:p w:rsidR="00B62D88" w:rsidRPr="009F5853" w:rsidRDefault="00B62D88" w:rsidP="00EA31FA">
            <w:pPr>
              <w:spacing w:after="0" w:line="235" w:lineRule="auto"/>
              <w:jc w:val="center"/>
              <w:rPr>
                <w:rFonts w:ascii="Times New Roman" w:hAnsi="Times New Roman" w:cs="Times New Roman"/>
              </w:rPr>
            </w:pPr>
            <w:r w:rsidRPr="009F5853">
              <w:rPr>
                <w:rFonts w:ascii="Times New Roman" w:hAnsi="Times New Roman" w:cs="Times New Roman"/>
              </w:rPr>
              <w:t>503</w:t>
            </w:r>
          </w:p>
        </w:tc>
        <w:tc>
          <w:tcPr>
            <w:tcW w:w="1276" w:type="dxa"/>
          </w:tcPr>
          <w:p w:rsidR="00B62D88" w:rsidRPr="009F5853" w:rsidRDefault="00B62D88" w:rsidP="00EA31FA">
            <w:pPr>
              <w:spacing w:after="0" w:line="235" w:lineRule="auto"/>
              <w:jc w:val="center"/>
              <w:rPr>
                <w:rFonts w:ascii="Times New Roman" w:hAnsi="Times New Roman" w:cs="Times New Roman"/>
              </w:rPr>
            </w:pPr>
            <w:r w:rsidRPr="009F5853">
              <w:rPr>
                <w:rFonts w:ascii="Times New Roman" w:hAnsi="Times New Roman" w:cs="Times New Roman"/>
              </w:rPr>
              <w:t>505,6</w:t>
            </w:r>
          </w:p>
        </w:tc>
        <w:tc>
          <w:tcPr>
            <w:tcW w:w="6237" w:type="dxa"/>
          </w:tcPr>
          <w:p w:rsidR="00B62D88" w:rsidRDefault="00B62D88" w:rsidP="00EA31FA">
            <w:pPr>
              <w:spacing w:after="0" w:line="235" w:lineRule="auto"/>
              <w:ind w:firstLine="317"/>
              <w:jc w:val="both"/>
              <w:rPr>
                <w:rFonts w:ascii="Times New Roman" w:hAnsi="Times New Roman" w:cs="Times New Roman"/>
              </w:rPr>
            </w:pPr>
            <w:r w:rsidRPr="00B1721B">
              <w:rPr>
                <w:rFonts w:ascii="Times New Roman" w:hAnsi="Times New Roman" w:cs="Times New Roman"/>
              </w:rPr>
              <w:t>В 2022 году выполнены работы по устройству наружного освещения Восточной окружной дороги-дороги на пос. Карцево</w:t>
            </w:r>
            <w:r>
              <w:rPr>
                <w:rFonts w:ascii="Times New Roman" w:hAnsi="Times New Roman" w:cs="Times New Roman"/>
              </w:rPr>
              <w:t>.</w:t>
            </w:r>
          </w:p>
          <w:p w:rsidR="00B62D88" w:rsidRPr="009F5853" w:rsidRDefault="00B62D88" w:rsidP="00EA31FA">
            <w:pPr>
              <w:spacing w:after="0" w:line="235" w:lineRule="auto"/>
              <w:ind w:firstLine="317"/>
              <w:jc w:val="both"/>
              <w:rPr>
                <w:rFonts w:ascii="Times New Roman" w:hAnsi="Times New Roman" w:cs="Times New Roman"/>
              </w:rPr>
            </w:pPr>
            <w:r>
              <w:rPr>
                <w:rFonts w:ascii="Times New Roman" w:hAnsi="Times New Roman" w:cs="Times New Roman"/>
              </w:rPr>
              <w:t>Кроме того, выполнялись работы</w:t>
            </w:r>
            <w:r w:rsidRPr="009F5853">
              <w:rPr>
                <w:rFonts w:ascii="Times New Roman" w:hAnsi="Times New Roman" w:cs="Times New Roman"/>
              </w:rPr>
              <w:t xml:space="preserve"> по устройству сетей уличного освещения по адресам: г. Рязань, Дубовая  роща, Лесопарк, сквер Гвардейский, парк Белякова. С учетом пожеланий жителей в этом году сделали освещение ул. Роща, ул. Покровская, подходы к МБОУ «Школы № 60,61», сквер им. Уткина. </w:t>
            </w:r>
          </w:p>
        </w:tc>
        <w:tc>
          <w:tcPr>
            <w:tcW w:w="2693" w:type="dxa"/>
          </w:tcPr>
          <w:p w:rsidR="00B62D88" w:rsidRPr="009F5853" w:rsidRDefault="00B62D88" w:rsidP="00EA31FA">
            <w:pPr>
              <w:spacing w:after="0" w:line="240" w:lineRule="auto"/>
              <w:ind w:firstLine="317"/>
              <w:jc w:val="both"/>
              <w:rPr>
                <w:rFonts w:ascii="Times New Roman" w:hAnsi="Times New Roman" w:cs="Times New Roman"/>
              </w:rPr>
            </w:pPr>
            <w:r w:rsidRPr="009F5853">
              <w:rPr>
                <w:rFonts w:ascii="Times New Roman" w:hAnsi="Times New Roman" w:cs="Times New Roman"/>
              </w:rPr>
              <w:t>Динамика показателя положительная.</w:t>
            </w:r>
          </w:p>
          <w:p w:rsidR="00B62D88" w:rsidRPr="009F5853" w:rsidRDefault="00B62D88" w:rsidP="00EA31FA">
            <w:pPr>
              <w:spacing w:after="0" w:line="240" w:lineRule="auto"/>
              <w:ind w:firstLine="317"/>
              <w:jc w:val="both"/>
              <w:rPr>
                <w:rFonts w:ascii="Times New Roman" w:hAnsi="Times New Roman" w:cs="Times New Roman"/>
              </w:rPr>
            </w:pPr>
            <w:r w:rsidRPr="009F5853">
              <w:rPr>
                <w:rFonts w:ascii="Times New Roman" w:hAnsi="Times New Roman" w:cs="Times New Roman"/>
              </w:rPr>
              <w:t>Улучшение показателя по сравнению с предыдущим годом на 2 км.</w:t>
            </w:r>
          </w:p>
        </w:tc>
      </w:tr>
      <w:tr w:rsidR="00B62D88" w:rsidRPr="001F66E1" w:rsidTr="00EA31FA">
        <w:tc>
          <w:tcPr>
            <w:tcW w:w="567" w:type="dxa"/>
          </w:tcPr>
          <w:p w:rsidR="00B62D88" w:rsidRPr="001F66E1"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1F66E1" w:rsidRDefault="00B62D88" w:rsidP="00EA31FA">
            <w:pPr>
              <w:spacing w:after="0" w:line="235" w:lineRule="auto"/>
              <w:rPr>
                <w:rFonts w:ascii="Times New Roman" w:hAnsi="Times New Roman" w:cs="Times New Roman"/>
              </w:rPr>
            </w:pPr>
            <w:r w:rsidRPr="001F66E1">
              <w:rPr>
                <w:rFonts w:ascii="Times New Roman" w:hAnsi="Times New Roman" w:cs="Times New Roman"/>
              </w:rPr>
              <w:t>Количество пешеходных переходов в разных уровнях, ед. нарастающим итогом</w:t>
            </w:r>
          </w:p>
        </w:tc>
        <w:tc>
          <w:tcPr>
            <w:tcW w:w="992" w:type="dxa"/>
          </w:tcPr>
          <w:p w:rsidR="00B62D88" w:rsidRPr="001F66E1" w:rsidRDefault="00B62D88" w:rsidP="00EA31FA">
            <w:pPr>
              <w:spacing w:after="0" w:line="235" w:lineRule="auto"/>
              <w:jc w:val="center"/>
              <w:rPr>
                <w:rFonts w:ascii="Times New Roman" w:hAnsi="Times New Roman" w:cs="Times New Roman"/>
              </w:rPr>
            </w:pPr>
            <w:r w:rsidRPr="001F66E1">
              <w:rPr>
                <w:rFonts w:ascii="Times New Roman" w:hAnsi="Times New Roman" w:cs="Times New Roman"/>
              </w:rPr>
              <w:t>11</w:t>
            </w:r>
          </w:p>
        </w:tc>
        <w:tc>
          <w:tcPr>
            <w:tcW w:w="1158" w:type="dxa"/>
          </w:tcPr>
          <w:p w:rsidR="00B62D88" w:rsidRPr="001F66E1" w:rsidRDefault="00B62D88" w:rsidP="00EA31FA">
            <w:pPr>
              <w:spacing w:after="0" w:line="235" w:lineRule="auto"/>
              <w:jc w:val="center"/>
              <w:rPr>
                <w:rFonts w:ascii="Times New Roman" w:hAnsi="Times New Roman" w:cs="Times New Roman"/>
              </w:rPr>
            </w:pPr>
            <w:r w:rsidRPr="001F66E1">
              <w:rPr>
                <w:rFonts w:ascii="Times New Roman" w:hAnsi="Times New Roman" w:cs="Times New Roman"/>
              </w:rPr>
              <w:t>11</w:t>
            </w:r>
          </w:p>
        </w:tc>
        <w:tc>
          <w:tcPr>
            <w:tcW w:w="1276" w:type="dxa"/>
          </w:tcPr>
          <w:p w:rsidR="00B62D88" w:rsidRPr="001F66E1" w:rsidRDefault="00B62D88" w:rsidP="00EA31FA">
            <w:pPr>
              <w:spacing w:after="0" w:line="235" w:lineRule="auto"/>
              <w:jc w:val="center"/>
              <w:rPr>
                <w:rFonts w:ascii="Times New Roman" w:hAnsi="Times New Roman" w:cs="Times New Roman"/>
              </w:rPr>
            </w:pPr>
            <w:r w:rsidRPr="001F66E1">
              <w:rPr>
                <w:rFonts w:ascii="Times New Roman" w:hAnsi="Times New Roman" w:cs="Times New Roman"/>
              </w:rPr>
              <w:t>11</w:t>
            </w:r>
          </w:p>
        </w:tc>
        <w:tc>
          <w:tcPr>
            <w:tcW w:w="6237" w:type="dxa"/>
          </w:tcPr>
          <w:p w:rsidR="00B62D88" w:rsidRPr="001F66E1" w:rsidRDefault="00B62D88" w:rsidP="00EA31FA">
            <w:pPr>
              <w:spacing w:after="0" w:line="235" w:lineRule="auto"/>
              <w:ind w:firstLine="317"/>
              <w:jc w:val="both"/>
              <w:rPr>
                <w:rFonts w:ascii="Times New Roman" w:hAnsi="Times New Roman" w:cs="Times New Roman"/>
              </w:rPr>
            </w:pPr>
            <w:r w:rsidRPr="001F66E1">
              <w:rPr>
                <w:rFonts w:ascii="Times New Roman" w:hAnsi="Times New Roman" w:cs="Times New Roman"/>
              </w:rPr>
              <w:t>Проекты по строительству новых пешеходных переходов в разных уровнях в 2022 году не реализовывались.</w:t>
            </w:r>
          </w:p>
        </w:tc>
        <w:tc>
          <w:tcPr>
            <w:tcW w:w="2693" w:type="dxa"/>
          </w:tcPr>
          <w:p w:rsidR="00B62D88" w:rsidRPr="001F66E1" w:rsidRDefault="00B62D88" w:rsidP="00EA31FA">
            <w:pPr>
              <w:spacing w:after="0" w:line="240" w:lineRule="auto"/>
              <w:ind w:firstLine="317"/>
              <w:jc w:val="both"/>
              <w:rPr>
                <w:rFonts w:ascii="Times New Roman" w:hAnsi="Times New Roman" w:cs="Times New Roman"/>
              </w:rPr>
            </w:pPr>
            <w:r w:rsidRPr="001F66E1">
              <w:rPr>
                <w:rFonts w:ascii="Times New Roman" w:hAnsi="Times New Roman" w:cs="Times New Roman"/>
              </w:rPr>
              <w:t>Значение показателя по сравнению с предыдущим годом не изменилось.</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743"/>
              <w:rPr>
                <w:rFonts w:ascii="Times New Roman" w:hAnsi="Times New Roman" w:cs="Times New Roman"/>
              </w:rPr>
            </w:pPr>
            <w:r w:rsidRPr="004D4A25">
              <w:rPr>
                <w:rFonts w:ascii="Times New Roman" w:hAnsi="Times New Roman" w:cs="Times New Roman"/>
                <w:sz w:val="24"/>
                <w:szCs w:val="24"/>
              </w:rPr>
              <w:t>13. РАЗВИТИЕ ЖИЛИЩНО-КОММУНАЛЬНОГО КОМПЛЕКСА</w:t>
            </w:r>
          </w:p>
        </w:tc>
      </w:tr>
      <w:tr w:rsidR="00B62D88" w:rsidRPr="00F05222" w:rsidTr="00EA31FA">
        <w:tc>
          <w:tcPr>
            <w:tcW w:w="567" w:type="dxa"/>
          </w:tcPr>
          <w:p w:rsidR="00B62D88" w:rsidRPr="00F05222"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F05222" w:rsidRDefault="00B62D88" w:rsidP="00EA31FA">
            <w:pPr>
              <w:spacing w:after="0" w:line="235" w:lineRule="auto"/>
              <w:rPr>
                <w:rFonts w:ascii="Times New Roman" w:hAnsi="Times New Roman" w:cs="Times New Roman"/>
              </w:rPr>
            </w:pPr>
            <w:r w:rsidRPr="00F05222">
              <w:rPr>
                <w:rFonts w:ascii="Times New Roman" w:hAnsi="Times New Roman" w:cs="Times New Roman"/>
              </w:rPr>
              <w:t>Доля общей площади жилых помещений города, оборудованная одновременно водопроводом, водоотведением (канализацией), отоплением, горячим водоснабжением, газоснабжением или напольными электрическими плитами, %</w:t>
            </w:r>
          </w:p>
        </w:tc>
        <w:tc>
          <w:tcPr>
            <w:tcW w:w="992" w:type="dxa"/>
          </w:tcPr>
          <w:p w:rsidR="00B62D88" w:rsidRPr="00F05222" w:rsidRDefault="00B62D88" w:rsidP="00EA31FA">
            <w:pPr>
              <w:spacing w:after="0" w:line="235" w:lineRule="auto"/>
              <w:jc w:val="center"/>
              <w:rPr>
                <w:rFonts w:ascii="Times New Roman" w:hAnsi="Times New Roman" w:cs="Times New Roman"/>
              </w:rPr>
            </w:pPr>
            <w:r w:rsidRPr="00F05222">
              <w:rPr>
                <w:rFonts w:ascii="Times New Roman" w:hAnsi="Times New Roman" w:cs="Times New Roman"/>
              </w:rPr>
              <w:t>83</w:t>
            </w:r>
          </w:p>
        </w:tc>
        <w:tc>
          <w:tcPr>
            <w:tcW w:w="1158" w:type="dxa"/>
          </w:tcPr>
          <w:p w:rsidR="00B62D88" w:rsidRPr="00F05222" w:rsidRDefault="00B62D88" w:rsidP="00EA31FA">
            <w:pPr>
              <w:spacing w:after="0" w:line="235" w:lineRule="auto"/>
              <w:jc w:val="center"/>
              <w:rPr>
                <w:rFonts w:ascii="Times New Roman" w:hAnsi="Times New Roman" w:cs="Times New Roman"/>
              </w:rPr>
            </w:pPr>
            <w:r w:rsidRPr="00F05222">
              <w:rPr>
                <w:rFonts w:ascii="Times New Roman" w:hAnsi="Times New Roman" w:cs="Times New Roman"/>
              </w:rPr>
              <w:t>83,4</w:t>
            </w:r>
          </w:p>
        </w:tc>
        <w:tc>
          <w:tcPr>
            <w:tcW w:w="1276" w:type="dxa"/>
          </w:tcPr>
          <w:p w:rsidR="00B62D88" w:rsidRPr="00F05222" w:rsidRDefault="00B62D88" w:rsidP="00EA31FA">
            <w:pPr>
              <w:spacing w:after="0" w:line="235" w:lineRule="auto"/>
              <w:jc w:val="center"/>
              <w:rPr>
                <w:rFonts w:ascii="Times New Roman" w:hAnsi="Times New Roman" w:cs="Times New Roman"/>
              </w:rPr>
            </w:pPr>
            <w:r w:rsidRPr="00F05222">
              <w:rPr>
                <w:rFonts w:ascii="Times New Roman" w:hAnsi="Times New Roman" w:cs="Times New Roman"/>
              </w:rPr>
              <w:t>99</w:t>
            </w:r>
          </w:p>
        </w:tc>
        <w:tc>
          <w:tcPr>
            <w:tcW w:w="6237" w:type="dxa"/>
          </w:tcPr>
          <w:p w:rsidR="00B62D88" w:rsidRPr="00F05222" w:rsidRDefault="00B62D88" w:rsidP="00EA31FA">
            <w:pPr>
              <w:spacing w:after="0" w:line="235" w:lineRule="auto"/>
              <w:ind w:firstLine="317"/>
              <w:jc w:val="both"/>
              <w:rPr>
                <w:rFonts w:ascii="Times New Roman" w:hAnsi="Times New Roman" w:cs="Times New Roman"/>
              </w:rPr>
            </w:pPr>
            <w:r w:rsidRPr="00F05222">
              <w:rPr>
                <w:rFonts w:ascii="Times New Roman" w:hAnsi="Times New Roman" w:cs="Times New Roman"/>
              </w:rPr>
              <w:t xml:space="preserve">На достижение показателя влияет строительство нового жилья, обеспеченного всеми видами благоустройства, а также сокращение ветхого и аварийного жилья. В соответствии с формой </w:t>
            </w:r>
            <w:proofErr w:type="spellStart"/>
            <w:r w:rsidRPr="00F05222">
              <w:rPr>
                <w:rFonts w:ascii="Times New Roman" w:hAnsi="Times New Roman" w:cs="Times New Roman"/>
              </w:rPr>
              <w:t>статотчетности</w:t>
            </w:r>
            <w:proofErr w:type="spellEnd"/>
            <w:r w:rsidRPr="00F05222">
              <w:rPr>
                <w:rFonts w:ascii="Times New Roman" w:hAnsi="Times New Roman" w:cs="Times New Roman"/>
              </w:rPr>
              <w:t xml:space="preserve"> 1-жилфонд общая площадь жилых помещений, оборудованная одновременно водопроводом, водоотведением (канализацией), отоплением, горячим водоснабжением, газом или электрическими плитами, по состоянию на 31.12.2022 составляет 14256,36 тыс.кв</w:t>
            </w:r>
            <w:proofErr w:type="gramStart"/>
            <w:r w:rsidRPr="00F05222">
              <w:rPr>
                <w:rFonts w:ascii="Times New Roman" w:hAnsi="Times New Roman" w:cs="Times New Roman"/>
              </w:rPr>
              <w:t>.м</w:t>
            </w:r>
            <w:proofErr w:type="gramEnd"/>
            <w:r w:rsidRPr="00F05222">
              <w:rPr>
                <w:rFonts w:ascii="Times New Roman" w:hAnsi="Times New Roman" w:cs="Times New Roman"/>
              </w:rPr>
              <w:t xml:space="preserve"> (данная площадь соответствует наименьшему значению площади, оборудованной одним из перечисленных видов благоустройства жилищного фонда,  а именно - «горячим водоснабжением»), а общая площадь жилых помещений – 17101,75 тыс.кв.м. </w:t>
            </w:r>
          </w:p>
          <w:p w:rsidR="00B62D88" w:rsidRPr="00F05222" w:rsidRDefault="00B62D88" w:rsidP="00EA31FA">
            <w:pPr>
              <w:spacing w:after="0" w:line="235" w:lineRule="auto"/>
              <w:ind w:firstLine="317"/>
              <w:jc w:val="both"/>
              <w:rPr>
                <w:rFonts w:ascii="Times New Roman" w:hAnsi="Times New Roman" w:cs="Times New Roman"/>
              </w:rPr>
            </w:pPr>
            <w:r w:rsidRPr="00F05222">
              <w:rPr>
                <w:rFonts w:ascii="Times New Roman" w:hAnsi="Times New Roman" w:cs="Times New Roman"/>
              </w:rPr>
              <w:t xml:space="preserve">Таким образом,  показатель за 2022 год составил 83,4%. </w:t>
            </w:r>
          </w:p>
        </w:tc>
        <w:tc>
          <w:tcPr>
            <w:tcW w:w="2693" w:type="dxa"/>
          </w:tcPr>
          <w:p w:rsidR="00B62D88" w:rsidRPr="00F05222" w:rsidRDefault="00B62D88" w:rsidP="00EA31FA">
            <w:pPr>
              <w:spacing w:after="0" w:line="235" w:lineRule="auto"/>
              <w:ind w:firstLine="317"/>
              <w:jc w:val="both"/>
              <w:rPr>
                <w:rFonts w:ascii="Times New Roman" w:hAnsi="Times New Roman" w:cs="Times New Roman"/>
              </w:rPr>
            </w:pPr>
            <w:r w:rsidRPr="00F05222">
              <w:rPr>
                <w:rFonts w:ascii="Times New Roman" w:hAnsi="Times New Roman" w:cs="Times New Roman"/>
              </w:rPr>
              <w:t>Динамика показателя положительная.</w:t>
            </w:r>
          </w:p>
          <w:p w:rsidR="00B62D88" w:rsidRPr="00F05222" w:rsidRDefault="00B62D88" w:rsidP="00EA31FA">
            <w:pPr>
              <w:spacing w:after="0" w:line="235" w:lineRule="auto"/>
              <w:ind w:firstLine="317"/>
              <w:jc w:val="both"/>
              <w:rPr>
                <w:rFonts w:ascii="Times New Roman" w:hAnsi="Times New Roman" w:cs="Times New Roman"/>
              </w:rPr>
            </w:pPr>
            <w:r w:rsidRPr="00F05222">
              <w:rPr>
                <w:rFonts w:ascii="Times New Roman" w:hAnsi="Times New Roman" w:cs="Times New Roman"/>
              </w:rPr>
              <w:t>Улучшение показателя по сравнению с предыдущим годом на 0,4 процентного пункта.</w:t>
            </w:r>
          </w:p>
          <w:p w:rsidR="00B62D88" w:rsidRPr="00F05222" w:rsidRDefault="00B62D88" w:rsidP="00EA31FA">
            <w:pPr>
              <w:spacing w:after="0" w:line="235" w:lineRule="auto"/>
              <w:ind w:firstLine="317"/>
              <w:jc w:val="both"/>
              <w:rPr>
                <w:rFonts w:ascii="Times New Roman" w:hAnsi="Times New Roman" w:cs="Times New Roman"/>
              </w:rPr>
            </w:pPr>
            <w:r w:rsidRPr="00F05222">
              <w:rPr>
                <w:rFonts w:ascii="Times New Roman" w:hAnsi="Times New Roman" w:cs="Times New Roman"/>
              </w:rPr>
              <w:t xml:space="preserve">В связи с изменением методики расчета показателя требуется уточнение его плановых значений, а также корректировка данных в форме </w:t>
            </w:r>
            <w:proofErr w:type="spellStart"/>
            <w:r w:rsidRPr="00F05222">
              <w:rPr>
                <w:rFonts w:ascii="Times New Roman" w:hAnsi="Times New Roman" w:cs="Times New Roman"/>
              </w:rPr>
              <w:t>статотчетности</w:t>
            </w:r>
            <w:proofErr w:type="spellEnd"/>
            <w:r w:rsidRPr="00F05222">
              <w:rPr>
                <w:rFonts w:ascii="Times New Roman" w:hAnsi="Times New Roman" w:cs="Times New Roman"/>
              </w:rPr>
              <w:t xml:space="preserve"> </w:t>
            </w:r>
            <w:r w:rsidRPr="00F05222">
              <w:rPr>
                <w:rFonts w:ascii="Times New Roman" w:hAnsi="Times New Roman" w:cs="Times New Roman"/>
              </w:rPr>
              <w:br/>
              <w:t>1-жилфонд по оборудованию жилищного фонда всеми видами благоустройства с учетом инвентаризации жилого фонда.</w:t>
            </w:r>
          </w:p>
        </w:tc>
      </w:tr>
      <w:tr w:rsidR="00B62D88" w:rsidRPr="00F759E3" w:rsidTr="00EA31FA">
        <w:tc>
          <w:tcPr>
            <w:tcW w:w="567" w:type="dxa"/>
          </w:tcPr>
          <w:p w:rsidR="00B62D88" w:rsidRPr="00F759E3"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F759E3" w:rsidRDefault="00B62D88" w:rsidP="00EA31FA">
            <w:pPr>
              <w:spacing w:after="0" w:line="235" w:lineRule="auto"/>
              <w:rPr>
                <w:rFonts w:ascii="Times New Roman" w:hAnsi="Times New Roman" w:cs="Times New Roman"/>
              </w:rPr>
            </w:pPr>
            <w:r w:rsidRPr="00F759E3">
              <w:rPr>
                <w:rFonts w:ascii="Times New Roman" w:hAnsi="Times New Roman" w:cs="Times New Roman"/>
              </w:rPr>
              <w:t>Общая площадь жилых помещений города в многоквартирных домах, признанных аварийными, кв. м</w:t>
            </w:r>
          </w:p>
        </w:tc>
        <w:tc>
          <w:tcPr>
            <w:tcW w:w="992" w:type="dxa"/>
          </w:tcPr>
          <w:p w:rsidR="00B62D88" w:rsidRPr="00F759E3" w:rsidRDefault="00B62D88" w:rsidP="00EA31FA">
            <w:pPr>
              <w:spacing w:after="0" w:line="235" w:lineRule="auto"/>
              <w:jc w:val="center"/>
              <w:rPr>
                <w:rFonts w:ascii="Times New Roman" w:hAnsi="Times New Roman" w:cs="Times New Roman"/>
              </w:rPr>
            </w:pPr>
            <w:r w:rsidRPr="00F759E3">
              <w:rPr>
                <w:rFonts w:ascii="Times New Roman" w:hAnsi="Times New Roman" w:cs="Times New Roman"/>
              </w:rPr>
              <w:t>25739</w:t>
            </w:r>
          </w:p>
        </w:tc>
        <w:tc>
          <w:tcPr>
            <w:tcW w:w="1158" w:type="dxa"/>
          </w:tcPr>
          <w:p w:rsidR="00B62D88" w:rsidRPr="00F759E3" w:rsidRDefault="00B62D88" w:rsidP="00EA31FA">
            <w:pPr>
              <w:spacing w:after="0" w:line="235" w:lineRule="auto"/>
              <w:jc w:val="center"/>
              <w:rPr>
                <w:rFonts w:ascii="Times New Roman" w:hAnsi="Times New Roman" w:cs="Times New Roman"/>
              </w:rPr>
            </w:pPr>
            <w:r w:rsidRPr="00F759E3">
              <w:rPr>
                <w:rFonts w:ascii="Times New Roman" w:hAnsi="Times New Roman" w:cs="Times New Roman"/>
              </w:rPr>
              <w:t>25696</w:t>
            </w:r>
          </w:p>
        </w:tc>
        <w:tc>
          <w:tcPr>
            <w:tcW w:w="1276" w:type="dxa"/>
          </w:tcPr>
          <w:p w:rsidR="00B62D88" w:rsidRPr="00F759E3" w:rsidRDefault="00B62D88" w:rsidP="00EA31FA">
            <w:pPr>
              <w:spacing w:after="0" w:line="235" w:lineRule="auto"/>
              <w:jc w:val="center"/>
              <w:rPr>
                <w:rFonts w:ascii="Times New Roman" w:hAnsi="Times New Roman" w:cs="Times New Roman"/>
              </w:rPr>
            </w:pPr>
            <w:r w:rsidRPr="00F759E3">
              <w:rPr>
                <w:rFonts w:ascii="Times New Roman" w:hAnsi="Times New Roman" w:cs="Times New Roman"/>
              </w:rPr>
              <w:t>25246</w:t>
            </w:r>
          </w:p>
        </w:tc>
        <w:tc>
          <w:tcPr>
            <w:tcW w:w="6237" w:type="dxa"/>
          </w:tcPr>
          <w:p w:rsidR="00B62D88" w:rsidRPr="00F759E3" w:rsidRDefault="00B62D88" w:rsidP="00EA31FA">
            <w:pPr>
              <w:spacing w:after="0" w:line="235" w:lineRule="auto"/>
              <w:ind w:firstLine="317"/>
              <w:jc w:val="both"/>
              <w:rPr>
                <w:rFonts w:ascii="Times New Roman" w:hAnsi="Times New Roman" w:cs="Times New Roman"/>
              </w:rPr>
            </w:pPr>
            <w:r w:rsidRPr="00F759E3">
              <w:rPr>
                <w:rFonts w:ascii="Times New Roman" w:hAnsi="Times New Roman" w:cs="Times New Roman"/>
              </w:rPr>
              <w:t>В 2022 году признан аварийным 1 дом площадью 147,5 кв.м.</w:t>
            </w:r>
          </w:p>
          <w:p w:rsidR="00B62D88" w:rsidRPr="00F759E3" w:rsidRDefault="00B62D88" w:rsidP="00EA31FA">
            <w:pPr>
              <w:spacing w:after="0" w:line="235" w:lineRule="auto"/>
              <w:ind w:firstLine="317"/>
              <w:jc w:val="both"/>
              <w:rPr>
                <w:rFonts w:ascii="Times New Roman" w:hAnsi="Times New Roman" w:cs="Times New Roman"/>
              </w:rPr>
            </w:pPr>
            <w:r w:rsidRPr="00F759E3">
              <w:rPr>
                <w:rFonts w:ascii="Times New Roman" w:hAnsi="Times New Roman" w:cs="Times New Roman"/>
              </w:rPr>
              <w:t>Из домов, признанных аварийными по состоянию на 01.01.2022, в рамках муниципальной программы «Переселение граждан из аварийного жилищного фонда» на 2019-2025 годы в 2022 году расселено 191,1 кв</w:t>
            </w:r>
            <w:proofErr w:type="gramStart"/>
            <w:r w:rsidRPr="00F759E3">
              <w:rPr>
                <w:rFonts w:ascii="Times New Roman" w:hAnsi="Times New Roman" w:cs="Times New Roman"/>
              </w:rPr>
              <w:t>.м</w:t>
            </w:r>
            <w:proofErr w:type="gramEnd"/>
            <w:r w:rsidRPr="00F759E3">
              <w:rPr>
                <w:rFonts w:ascii="Times New Roman" w:hAnsi="Times New Roman" w:cs="Times New Roman"/>
              </w:rPr>
              <w:t xml:space="preserve"> жилых помещений  в 4 домах. </w:t>
            </w:r>
          </w:p>
        </w:tc>
        <w:tc>
          <w:tcPr>
            <w:tcW w:w="2693" w:type="dxa"/>
          </w:tcPr>
          <w:p w:rsidR="00B62D88" w:rsidRPr="00F759E3" w:rsidRDefault="00B62D88" w:rsidP="00EA31FA">
            <w:pPr>
              <w:spacing w:after="0" w:line="235" w:lineRule="auto"/>
              <w:ind w:firstLine="317"/>
              <w:jc w:val="both"/>
              <w:rPr>
                <w:rFonts w:ascii="Times New Roman" w:hAnsi="Times New Roman" w:cs="Times New Roman"/>
              </w:rPr>
            </w:pPr>
            <w:r w:rsidRPr="00F759E3">
              <w:rPr>
                <w:rFonts w:ascii="Times New Roman" w:hAnsi="Times New Roman" w:cs="Times New Roman"/>
              </w:rPr>
              <w:t>Динамика показателя положительная.</w:t>
            </w:r>
          </w:p>
          <w:p w:rsidR="00B62D88" w:rsidRPr="00F759E3" w:rsidRDefault="00B62D88" w:rsidP="00EA31FA">
            <w:pPr>
              <w:spacing w:after="0" w:line="235" w:lineRule="auto"/>
              <w:ind w:firstLine="317"/>
              <w:jc w:val="both"/>
              <w:rPr>
                <w:rFonts w:ascii="Times New Roman" w:hAnsi="Times New Roman" w:cs="Times New Roman"/>
              </w:rPr>
            </w:pPr>
            <w:r w:rsidRPr="00F759E3">
              <w:rPr>
                <w:rFonts w:ascii="Times New Roman" w:hAnsi="Times New Roman" w:cs="Times New Roman"/>
              </w:rPr>
              <w:t>Сокращение аварийного жилья по сравнению с предыдущим годом на 43 кв.м.</w:t>
            </w:r>
          </w:p>
        </w:tc>
      </w:tr>
      <w:tr w:rsidR="00B62D88" w:rsidRPr="00471C8D" w:rsidTr="00EA31FA">
        <w:tc>
          <w:tcPr>
            <w:tcW w:w="567" w:type="dxa"/>
          </w:tcPr>
          <w:p w:rsidR="00B62D88" w:rsidRPr="00471C8D" w:rsidRDefault="00B62D88" w:rsidP="00B62D88">
            <w:pPr>
              <w:pStyle w:val="afc"/>
              <w:numPr>
                <w:ilvl w:val="0"/>
                <w:numId w:val="30"/>
              </w:numPr>
              <w:suppressAutoHyphens w:val="0"/>
              <w:spacing w:after="0" w:line="240" w:lineRule="auto"/>
              <w:ind w:left="284" w:hanging="142"/>
              <w:rPr>
                <w:rFonts w:ascii="Times New Roman" w:hAnsi="Times New Roman" w:cs="Times New Roman"/>
              </w:rPr>
            </w:pPr>
          </w:p>
        </w:tc>
        <w:tc>
          <w:tcPr>
            <w:tcW w:w="2410" w:type="dxa"/>
          </w:tcPr>
          <w:p w:rsidR="00B62D88" w:rsidRPr="00471C8D" w:rsidRDefault="00B62D88" w:rsidP="00EA31FA">
            <w:pPr>
              <w:spacing w:after="0" w:line="235" w:lineRule="auto"/>
              <w:rPr>
                <w:rFonts w:ascii="Times New Roman" w:hAnsi="Times New Roman" w:cs="Times New Roman"/>
              </w:rPr>
            </w:pPr>
            <w:r w:rsidRPr="00471C8D">
              <w:rPr>
                <w:rFonts w:ascii="Times New Roman" w:hAnsi="Times New Roman" w:cs="Times New Roman"/>
              </w:rPr>
              <w:t xml:space="preserve">Прирост протяженности тепловых сетей (в двухтрубном исчислении), </w:t>
            </w:r>
            <w:proofErr w:type="gramStart"/>
            <w:r w:rsidRPr="00471C8D">
              <w:rPr>
                <w:rFonts w:ascii="Times New Roman" w:hAnsi="Times New Roman" w:cs="Times New Roman"/>
              </w:rPr>
              <w:t>км</w:t>
            </w:r>
            <w:proofErr w:type="gramEnd"/>
            <w:r w:rsidRPr="00471C8D">
              <w:rPr>
                <w:rFonts w:ascii="Times New Roman" w:hAnsi="Times New Roman" w:cs="Times New Roman"/>
              </w:rPr>
              <w:t xml:space="preserve"> в год</w:t>
            </w:r>
          </w:p>
        </w:tc>
        <w:tc>
          <w:tcPr>
            <w:tcW w:w="992" w:type="dxa"/>
          </w:tcPr>
          <w:p w:rsidR="00B62D88" w:rsidRPr="00471C8D" w:rsidRDefault="00B62D88" w:rsidP="00EA31FA">
            <w:pPr>
              <w:spacing w:after="0" w:line="235" w:lineRule="auto"/>
              <w:jc w:val="center"/>
              <w:rPr>
                <w:rFonts w:ascii="Times New Roman" w:hAnsi="Times New Roman" w:cs="Times New Roman"/>
              </w:rPr>
            </w:pPr>
            <w:r w:rsidRPr="00471C8D">
              <w:rPr>
                <w:rFonts w:ascii="Times New Roman" w:hAnsi="Times New Roman" w:cs="Times New Roman"/>
              </w:rPr>
              <w:t>3,391</w:t>
            </w:r>
          </w:p>
        </w:tc>
        <w:tc>
          <w:tcPr>
            <w:tcW w:w="1158" w:type="dxa"/>
          </w:tcPr>
          <w:p w:rsidR="00B62D88" w:rsidRPr="00471C8D" w:rsidRDefault="00B62D88" w:rsidP="00EA31FA">
            <w:pPr>
              <w:spacing w:after="0" w:line="235" w:lineRule="auto"/>
              <w:jc w:val="center"/>
              <w:rPr>
                <w:rFonts w:ascii="Times New Roman" w:hAnsi="Times New Roman" w:cs="Times New Roman"/>
              </w:rPr>
            </w:pPr>
            <w:r w:rsidRPr="00471C8D">
              <w:rPr>
                <w:rFonts w:ascii="Times New Roman" w:hAnsi="Times New Roman" w:cs="Times New Roman"/>
              </w:rPr>
              <w:t>0,208</w:t>
            </w:r>
          </w:p>
        </w:tc>
        <w:tc>
          <w:tcPr>
            <w:tcW w:w="1276" w:type="dxa"/>
          </w:tcPr>
          <w:p w:rsidR="00B62D88" w:rsidRPr="00471C8D" w:rsidRDefault="00B62D88" w:rsidP="00EA31FA">
            <w:pPr>
              <w:spacing w:after="0" w:line="235" w:lineRule="auto"/>
              <w:jc w:val="center"/>
              <w:rPr>
                <w:rFonts w:ascii="Times New Roman" w:hAnsi="Times New Roman" w:cs="Times New Roman"/>
              </w:rPr>
            </w:pPr>
            <w:r w:rsidRPr="00471C8D">
              <w:rPr>
                <w:rFonts w:ascii="Times New Roman" w:hAnsi="Times New Roman" w:cs="Times New Roman"/>
              </w:rPr>
              <w:t>3,1</w:t>
            </w:r>
          </w:p>
        </w:tc>
        <w:tc>
          <w:tcPr>
            <w:tcW w:w="6237" w:type="dxa"/>
          </w:tcPr>
          <w:p w:rsidR="00B62D88" w:rsidRPr="00471C8D" w:rsidRDefault="00B62D88" w:rsidP="00EA31FA">
            <w:pPr>
              <w:spacing w:after="0" w:line="235" w:lineRule="auto"/>
              <w:ind w:firstLine="317"/>
              <w:jc w:val="both"/>
              <w:rPr>
                <w:rFonts w:ascii="Times New Roman" w:hAnsi="Times New Roman" w:cs="Times New Roman"/>
              </w:rPr>
            </w:pPr>
            <w:r w:rsidRPr="00471C8D">
              <w:rPr>
                <w:rFonts w:ascii="Times New Roman" w:hAnsi="Times New Roman" w:cs="Times New Roman"/>
              </w:rPr>
              <w:t>Прирост протяженности тепловых сетей обеспечен  реализацией мероприятий инвестиционной программы МУП города Рязани «РМПТС» в сфере теплоснабжения и принятием тепловых сетей в муниципальную собственность.</w:t>
            </w:r>
          </w:p>
        </w:tc>
        <w:tc>
          <w:tcPr>
            <w:tcW w:w="2693" w:type="dxa"/>
          </w:tcPr>
          <w:p w:rsidR="00B62D88" w:rsidRPr="00471C8D" w:rsidRDefault="00B62D88" w:rsidP="00EA31FA">
            <w:pPr>
              <w:spacing w:line="235" w:lineRule="auto"/>
              <w:rPr>
                <w:rFonts w:ascii="Times New Roman" w:hAnsi="Times New Roman" w:cs="Times New Roman"/>
              </w:rPr>
            </w:pPr>
            <w:r>
              <w:rPr>
                <w:rFonts w:ascii="Times New Roman" w:hAnsi="Times New Roman" w:cs="Times New Roman"/>
              </w:rPr>
              <w:t>Снижение</w:t>
            </w:r>
            <w:r w:rsidRPr="00DB42C9">
              <w:rPr>
                <w:rFonts w:ascii="Times New Roman" w:hAnsi="Times New Roman" w:cs="Times New Roman"/>
              </w:rPr>
              <w:t xml:space="preserve"> по сравнению с 2021 годом на </w:t>
            </w:r>
            <w:r>
              <w:rPr>
                <w:rFonts w:ascii="Times New Roman" w:hAnsi="Times New Roman" w:cs="Times New Roman"/>
              </w:rPr>
              <w:t>3,2</w:t>
            </w:r>
            <w:r w:rsidRPr="00DB42C9">
              <w:rPr>
                <w:rFonts w:ascii="Times New Roman" w:hAnsi="Times New Roman" w:cs="Times New Roman"/>
              </w:rPr>
              <w:t xml:space="preserve"> км</w:t>
            </w:r>
          </w:p>
        </w:tc>
      </w:tr>
      <w:tr w:rsidR="00B62D88" w:rsidRPr="00471C8D" w:rsidTr="00EA31FA">
        <w:tc>
          <w:tcPr>
            <w:tcW w:w="567" w:type="dxa"/>
          </w:tcPr>
          <w:p w:rsidR="00B62D88" w:rsidRPr="00471C8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471C8D" w:rsidRDefault="00B62D88" w:rsidP="00EA31FA">
            <w:pPr>
              <w:spacing w:after="0" w:line="235" w:lineRule="auto"/>
              <w:rPr>
                <w:rFonts w:ascii="Times New Roman" w:hAnsi="Times New Roman" w:cs="Times New Roman"/>
              </w:rPr>
            </w:pPr>
            <w:r w:rsidRPr="00471C8D">
              <w:rPr>
                <w:rFonts w:ascii="Times New Roman" w:hAnsi="Times New Roman" w:cs="Times New Roman"/>
              </w:rPr>
              <w:t xml:space="preserve">Прирост протяженности уличной водопроводной сети (одиночной), </w:t>
            </w:r>
            <w:proofErr w:type="gramStart"/>
            <w:r w:rsidRPr="00471C8D">
              <w:rPr>
                <w:rFonts w:ascii="Times New Roman" w:hAnsi="Times New Roman" w:cs="Times New Roman"/>
              </w:rPr>
              <w:t>км</w:t>
            </w:r>
            <w:proofErr w:type="gramEnd"/>
            <w:r w:rsidRPr="00471C8D">
              <w:rPr>
                <w:rFonts w:ascii="Times New Roman" w:hAnsi="Times New Roman" w:cs="Times New Roman"/>
              </w:rPr>
              <w:t xml:space="preserve"> в год</w:t>
            </w:r>
          </w:p>
        </w:tc>
        <w:tc>
          <w:tcPr>
            <w:tcW w:w="992" w:type="dxa"/>
          </w:tcPr>
          <w:p w:rsidR="00B62D88" w:rsidRPr="00471C8D" w:rsidRDefault="00B62D88" w:rsidP="00EA31FA">
            <w:pPr>
              <w:spacing w:after="0" w:line="235" w:lineRule="auto"/>
              <w:jc w:val="center"/>
              <w:rPr>
                <w:rFonts w:ascii="Times New Roman" w:hAnsi="Times New Roman" w:cs="Times New Roman"/>
              </w:rPr>
            </w:pPr>
            <w:r w:rsidRPr="00471C8D">
              <w:rPr>
                <w:rFonts w:ascii="Times New Roman" w:hAnsi="Times New Roman" w:cs="Times New Roman"/>
              </w:rPr>
              <w:t>8,05</w:t>
            </w:r>
          </w:p>
        </w:tc>
        <w:tc>
          <w:tcPr>
            <w:tcW w:w="1158" w:type="dxa"/>
          </w:tcPr>
          <w:p w:rsidR="00B62D88" w:rsidRPr="00471C8D" w:rsidRDefault="00B62D88" w:rsidP="00EA31FA">
            <w:pPr>
              <w:spacing w:after="0" w:line="235" w:lineRule="auto"/>
              <w:jc w:val="center"/>
              <w:rPr>
                <w:rFonts w:ascii="Times New Roman" w:hAnsi="Times New Roman" w:cs="Times New Roman"/>
              </w:rPr>
            </w:pPr>
            <w:r w:rsidRPr="00471C8D">
              <w:rPr>
                <w:rFonts w:ascii="Times New Roman" w:hAnsi="Times New Roman" w:cs="Times New Roman"/>
              </w:rPr>
              <w:t>9,85</w:t>
            </w:r>
          </w:p>
        </w:tc>
        <w:tc>
          <w:tcPr>
            <w:tcW w:w="1276" w:type="dxa"/>
          </w:tcPr>
          <w:p w:rsidR="00B62D88" w:rsidRPr="00471C8D" w:rsidRDefault="00B62D88" w:rsidP="00EA31FA">
            <w:pPr>
              <w:spacing w:after="0" w:line="235" w:lineRule="auto"/>
              <w:jc w:val="center"/>
              <w:rPr>
                <w:rFonts w:ascii="Times New Roman" w:hAnsi="Times New Roman" w:cs="Times New Roman"/>
              </w:rPr>
            </w:pPr>
            <w:r w:rsidRPr="00471C8D">
              <w:rPr>
                <w:rFonts w:ascii="Times New Roman" w:hAnsi="Times New Roman" w:cs="Times New Roman"/>
              </w:rPr>
              <w:t>4,9</w:t>
            </w:r>
          </w:p>
        </w:tc>
        <w:tc>
          <w:tcPr>
            <w:tcW w:w="6237" w:type="dxa"/>
            <w:vAlign w:val="center"/>
          </w:tcPr>
          <w:p w:rsidR="00B62D88" w:rsidRPr="00471C8D" w:rsidRDefault="00B62D88" w:rsidP="00EA31FA">
            <w:pPr>
              <w:spacing w:after="0" w:line="235" w:lineRule="auto"/>
              <w:ind w:firstLine="317"/>
              <w:jc w:val="both"/>
              <w:rPr>
                <w:rFonts w:ascii="Times New Roman" w:hAnsi="Times New Roman" w:cs="Times New Roman"/>
              </w:rPr>
            </w:pPr>
            <w:r w:rsidRPr="00471C8D">
              <w:rPr>
                <w:rFonts w:ascii="Times New Roman" w:hAnsi="Times New Roman" w:cs="Times New Roman"/>
              </w:rPr>
              <w:t>Прирост протяженности уличной водопроводной сети обеспечен реализацией мероприятий инвестиционной программы МУП «Водоканал города Рязани» в сфере холодного водоснабжения и водоотведения и мероприятиями по технологическому присоединению к сетям водоснабжения новых объектов к централизованной системе водоснабжения и принятием сетей водоснабжения в муниципальную собственность.</w:t>
            </w:r>
          </w:p>
        </w:tc>
        <w:tc>
          <w:tcPr>
            <w:tcW w:w="2693" w:type="dxa"/>
          </w:tcPr>
          <w:p w:rsidR="00B62D88" w:rsidRPr="00471C8D" w:rsidRDefault="00B62D88" w:rsidP="00EA31FA">
            <w:pPr>
              <w:spacing w:line="235" w:lineRule="auto"/>
              <w:rPr>
                <w:rFonts w:ascii="Times New Roman" w:hAnsi="Times New Roman" w:cs="Times New Roman"/>
              </w:rPr>
            </w:pPr>
            <w:r w:rsidRPr="00471C8D">
              <w:rPr>
                <w:rFonts w:ascii="Times New Roman" w:hAnsi="Times New Roman" w:cs="Times New Roman"/>
              </w:rPr>
              <w:t xml:space="preserve">Значение показателя </w:t>
            </w:r>
            <w:r>
              <w:rPr>
                <w:rFonts w:ascii="Times New Roman" w:hAnsi="Times New Roman" w:cs="Times New Roman"/>
              </w:rPr>
              <w:t>превысило уровень</w:t>
            </w:r>
            <w:r w:rsidRPr="00471C8D">
              <w:rPr>
                <w:rFonts w:ascii="Times New Roman" w:hAnsi="Times New Roman" w:cs="Times New Roman"/>
              </w:rPr>
              <w:t xml:space="preserve"> 2021 года на </w:t>
            </w:r>
            <w:r>
              <w:rPr>
                <w:rFonts w:ascii="Times New Roman" w:hAnsi="Times New Roman" w:cs="Times New Roman"/>
              </w:rPr>
              <w:t>1,8</w:t>
            </w:r>
            <w:r w:rsidRPr="00471C8D">
              <w:rPr>
                <w:rFonts w:ascii="Times New Roman" w:hAnsi="Times New Roman" w:cs="Times New Roman"/>
              </w:rPr>
              <w:t xml:space="preserve">  км.</w:t>
            </w:r>
          </w:p>
        </w:tc>
      </w:tr>
      <w:tr w:rsidR="00B62D88" w:rsidRPr="00471C8D" w:rsidTr="00EA31FA">
        <w:tc>
          <w:tcPr>
            <w:tcW w:w="567" w:type="dxa"/>
          </w:tcPr>
          <w:p w:rsidR="00B62D88" w:rsidRPr="00471C8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471C8D" w:rsidRDefault="00B62D88" w:rsidP="00EA31FA">
            <w:pPr>
              <w:spacing w:after="0" w:line="235" w:lineRule="auto"/>
              <w:rPr>
                <w:rFonts w:ascii="Times New Roman" w:hAnsi="Times New Roman" w:cs="Times New Roman"/>
              </w:rPr>
            </w:pPr>
            <w:r w:rsidRPr="00471C8D">
              <w:rPr>
                <w:rFonts w:ascii="Times New Roman" w:hAnsi="Times New Roman" w:cs="Times New Roman"/>
              </w:rPr>
              <w:t xml:space="preserve">Прирост протяженности уличной канализационной сети (одиночной), </w:t>
            </w:r>
            <w:proofErr w:type="gramStart"/>
            <w:r w:rsidRPr="00471C8D">
              <w:rPr>
                <w:rFonts w:ascii="Times New Roman" w:hAnsi="Times New Roman" w:cs="Times New Roman"/>
              </w:rPr>
              <w:t>км</w:t>
            </w:r>
            <w:proofErr w:type="gramEnd"/>
            <w:r w:rsidRPr="00471C8D">
              <w:rPr>
                <w:rFonts w:ascii="Times New Roman" w:hAnsi="Times New Roman" w:cs="Times New Roman"/>
              </w:rPr>
              <w:t xml:space="preserve"> в год</w:t>
            </w:r>
          </w:p>
        </w:tc>
        <w:tc>
          <w:tcPr>
            <w:tcW w:w="992" w:type="dxa"/>
          </w:tcPr>
          <w:p w:rsidR="00B62D88" w:rsidRPr="00471C8D" w:rsidRDefault="00B62D88" w:rsidP="00EA31FA">
            <w:pPr>
              <w:spacing w:after="0" w:line="235" w:lineRule="auto"/>
              <w:jc w:val="center"/>
              <w:rPr>
                <w:rFonts w:ascii="Times New Roman" w:hAnsi="Times New Roman" w:cs="Times New Roman"/>
              </w:rPr>
            </w:pPr>
            <w:r w:rsidRPr="00471C8D">
              <w:rPr>
                <w:rFonts w:ascii="Times New Roman" w:hAnsi="Times New Roman" w:cs="Times New Roman"/>
              </w:rPr>
              <w:t>10,43</w:t>
            </w:r>
          </w:p>
        </w:tc>
        <w:tc>
          <w:tcPr>
            <w:tcW w:w="1158" w:type="dxa"/>
          </w:tcPr>
          <w:p w:rsidR="00B62D88" w:rsidRPr="00471C8D" w:rsidRDefault="00B62D88" w:rsidP="00EA31FA">
            <w:pPr>
              <w:spacing w:after="0" w:line="235" w:lineRule="auto"/>
              <w:jc w:val="center"/>
              <w:rPr>
                <w:rFonts w:ascii="Times New Roman" w:hAnsi="Times New Roman" w:cs="Times New Roman"/>
              </w:rPr>
            </w:pPr>
            <w:r w:rsidRPr="00471C8D">
              <w:rPr>
                <w:rFonts w:ascii="Times New Roman" w:hAnsi="Times New Roman" w:cs="Times New Roman"/>
              </w:rPr>
              <w:t>6,97</w:t>
            </w:r>
          </w:p>
        </w:tc>
        <w:tc>
          <w:tcPr>
            <w:tcW w:w="1276" w:type="dxa"/>
          </w:tcPr>
          <w:p w:rsidR="00B62D88" w:rsidRPr="00471C8D" w:rsidRDefault="00B62D88" w:rsidP="00EA31FA">
            <w:pPr>
              <w:spacing w:after="0" w:line="235" w:lineRule="auto"/>
              <w:jc w:val="center"/>
              <w:rPr>
                <w:rFonts w:ascii="Times New Roman" w:hAnsi="Times New Roman" w:cs="Times New Roman"/>
              </w:rPr>
            </w:pPr>
            <w:r w:rsidRPr="00471C8D">
              <w:rPr>
                <w:rFonts w:ascii="Times New Roman" w:hAnsi="Times New Roman" w:cs="Times New Roman"/>
              </w:rPr>
              <w:t>1,9</w:t>
            </w:r>
          </w:p>
        </w:tc>
        <w:tc>
          <w:tcPr>
            <w:tcW w:w="6237" w:type="dxa"/>
            <w:vAlign w:val="center"/>
          </w:tcPr>
          <w:p w:rsidR="00B62D88" w:rsidRPr="00471C8D" w:rsidRDefault="00B62D88" w:rsidP="00EA31FA">
            <w:pPr>
              <w:spacing w:after="0" w:line="235" w:lineRule="auto"/>
              <w:ind w:firstLine="317"/>
              <w:jc w:val="both"/>
              <w:rPr>
                <w:rFonts w:ascii="Times New Roman" w:hAnsi="Times New Roman" w:cs="Times New Roman"/>
              </w:rPr>
            </w:pPr>
            <w:r w:rsidRPr="00471C8D">
              <w:rPr>
                <w:rFonts w:ascii="Times New Roman" w:hAnsi="Times New Roman" w:cs="Times New Roman"/>
              </w:rPr>
              <w:t>Прирост протяженности уличной водопроводной сети обеспечен реализацией мероприятий инвестиционной программы МУП «Водоканал города Рязани» в сфере холодного водоснабжения и водоотведения и мероприятиями по технологическому присоединению к сетям водоотведения новых объектов к централизованной системе водоотведения и принятием сетей водоотведения в муниципальную собственность.</w:t>
            </w:r>
          </w:p>
        </w:tc>
        <w:tc>
          <w:tcPr>
            <w:tcW w:w="2693" w:type="dxa"/>
          </w:tcPr>
          <w:p w:rsidR="00B62D88" w:rsidRPr="00471C8D" w:rsidRDefault="00B62D88" w:rsidP="00EA31FA">
            <w:pPr>
              <w:spacing w:line="235" w:lineRule="auto"/>
              <w:rPr>
                <w:rFonts w:ascii="Times New Roman" w:hAnsi="Times New Roman" w:cs="Times New Roman"/>
              </w:rPr>
            </w:pPr>
            <w:r w:rsidRPr="00471C8D">
              <w:rPr>
                <w:rFonts w:ascii="Times New Roman" w:hAnsi="Times New Roman" w:cs="Times New Roman"/>
              </w:rPr>
              <w:t xml:space="preserve">Значение показателя ниже уровня 2021 года на 3,46  км. </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jc w:val="center"/>
              <w:rPr>
                <w:rFonts w:ascii="Times New Roman" w:hAnsi="Times New Roman" w:cs="Times New Roman"/>
              </w:rPr>
            </w:pPr>
            <w:r w:rsidRPr="004D4A25">
              <w:rPr>
                <w:rFonts w:ascii="Times New Roman" w:hAnsi="Times New Roman" w:cs="Times New Roman"/>
              </w:rPr>
              <w:t>14. РАЦИОНАЛЬНОЕ ИСПОЛЬЗОВАНИЕ ПРИРОДНО-РЕСУРСНОГО ПОТЕНЦИАЛА И ОБЕСПЕЧЕНИЕ  ЭКОЛОГИЧЕСКОЙ БЕЗОПАСНОСТИ</w:t>
            </w:r>
          </w:p>
        </w:tc>
      </w:tr>
      <w:tr w:rsidR="00B62D88" w:rsidRPr="001F66E1" w:rsidTr="00EA31FA">
        <w:tc>
          <w:tcPr>
            <w:tcW w:w="567" w:type="dxa"/>
          </w:tcPr>
          <w:p w:rsidR="00B62D88" w:rsidRPr="001F66E1"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1F66E1" w:rsidRDefault="00B62D88" w:rsidP="00EA31FA">
            <w:pPr>
              <w:spacing w:after="0" w:line="235" w:lineRule="auto"/>
              <w:rPr>
                <w:rFonts w:ascii="Times New Roman" w:hAnsi="Times New Roman" w:cs="Times New Roman"/>
              </w:rPr>
            </w:pPr>
            <w:r w:rsidRPr="001F66E1">
              <w:rPr>
                <w:rFonts w:ascii="Times New Roman" w:hAnsi="Times New Roman" w:cs="Times New Roman"/>
              </w:rPr>
              <w:t xml:space="preserve">Площадь реабилитированных территорий города Рязани, в том числе занятых водными объектами, </w:t>
            </w:r>
            <w:proofErr w:type="gramStart"/>
            <w:r w:rsidRPr="001F66E1">
              <w:rPr>
                <w:rFonts w:ascii="Times New Roman" w:hAnsi="Times New Roman" w:cs="Times New Roman"/>
              </w:rPr>
              <w:t>га</w:t>
            </w:r>
            <w:proofErr w:type="gramEnd"/>
            <w:r w:rsidRPr="001F66E1">
              <w:rPr>
                <w:rFonts w:ascii="Times New Roman" w:hAnsi="Times New Roman" w:cs="Times New Roman"/>
              </w:rPr>
              <w:t xml:space="preserve"> нарастающим итогом</w:t>
            </w:r>
          </w:p>
        </w:tc>
        <w:tc>
          <w:tcPr>
            <w:tcW w:w="992" w:type="dxa"/>
          </w:tcPr>
          <w:p w:rsidR="00B62D88" w:rsidRPr="001F66E1" w:rsidRDefault="00B62D88" w:rsidP="00EA31FA">
            <w:pPr>
              <w:spacing w:after="0" w:line="235" w:lineRule="auto"/>
              <w:jc w:val="center"/>
              <w:rPr>
                <w:rFonts w:ascii="Times New Roman" w:hAnsi="Times New Roman" w:cs="Times New Roman"/>
              </w:rPr>
            </w:pPr>
            <w:r w:rsidRPr="001F66E1">
              <w:rPr>
                <w:rFonts w:ascii="Times New Roman" w:hAnsi="Times New Roman" w:cs="Times New Roman"/>
              </w:rPr>
              <w:t>213,5</w:t>
            </w:r>
          </w:p>
        </w:tc>
        <w:tc>
          <w:tcPr>
            <w:tcW w:w="1158" w:type="dxa"/>
          </w:tcPr>
          <w:p w:rsidR="00B62D88" w:rsidRPr="001F66E1" w:rsidRDefault="00B62D88" w:rsidP="00EA31FA">
            <w:pPr>
              <w:spacing w:after="0" w:line="235" w:lineRule="auto"/>
              <w:jc w:val="center"/>
              <w:rPr>
                <w:rFonts w:ascii="Times New Roman" w:hAnsi="Times New Roman" w:cs="Times New Roman"/>
              </w:rPr>
            </w:pPr>
            <w:r w:rsidRPr="001F66E1">
              <w:rPr>
                <w:rFonts w:ascii="Times New Roman" w:hAnsi="Times New Roman" w:cs="Times New Roman"/>
              </w:rPr>
              <w:t>214,5</w:t>
            </w:r>
          </w:p>
        </w:tc>
        <w:tc>
          <w:tcPr>
            <w:tcW w:w="1276" w:type="dxa"/>
          </w:tcPr>
          <w:p w:rsidR="00B62D88" w:rsidRPr="001F66E1" w:rsidRDefault="00B62D88" w:rsidP="00EA31FA">
            <w:pPr>
              <w:spacing w:after="0" w:line="235" w:lineRule="auto"/>
              <w:jc w:val="center"/>
              <w:rPr>
                <w:rFonts w:ascii="Times New Roman" w:hAnsi="Times New Roman" w:cs="Times New Roman"/>
              </w:rPr>
            </w:pPr>
            <w:r w:rsidRPr="001F66E1">
              <w:rPr>
                <w:rFonts w:ascii="Times New Roman" w:hAnsi="Times New Roman" w:cs="Times New Roman"/>
              </w:rPr>
              <w:t>234</w:t>
            </w:r>
          </w:p>
        </w:tc>
        <w:tc>
          <w:tcPr>
            <w:tcW w:w="6237" w:type="dxa"/>
          </w:tcPr>
          <w:p w:rsidR="00B62D88" w:rsidRPr="001F66E1" w:rsidRDefault="00B62D88" w:rsidP="00EA31FA">
            <w:pPr>
              <w:spacing w:after="0" w:line="235" w:lineRule="auto"/>
              <w:ind w:firstLine="317"/>
              <w:jc w:val="both"/>
              <w:rPr>
                <w:rFonts w:ascii="Times New Roman" w:hAnsi="Times New Roman" w:cs="Times New Roman"/>
              </w:rPr>
            </w:pPr>
            <w:proofErr w:type="gramStart"/>
            <w:r w:rsidRPr="001F66E1">
              <w:rPr>
                <w:rFonts w:ascii="Times New Roman" w:hAnsi="Times New Roman" w:cs="Times New Roman"/>
              </w:rPr>
              <w:t>Выполнен начальный этап работ по реабилитации муниципального пруда по ул. Школьной г. Рязани, в том числе проведены работы по санитарной прочистке береговой полосы от аварийных деревьев, снят слой донных отложений в чаше пруд</w:t>
            </w:r>
            <w:r>
              <w:rPr>
                <w:rFonts w:ascii="Times New Roman" w:hAnsi="Times New Roman" w:cs="Times New Roman"/>
              </w:rPr>
              <w:t>а на площади 0,2 га,</w:t>
            </w:r>
            <w:r w:rsidRPr="001F66E1">
              <w:rPr>
                <w:rFonts w:ascii="Times New Roman" w:hAnsi="Times New Roman" w:cs="Times New Roman"/>
              </w:rPr>
              <w:t xml:space="preserve"> Были организованы мероприятия по санитарной очистке береговой полосы и водной поверхности водного объекта на площади </w:t>
            </w:r>
            <w:r>
              <w:rPr>
                <w:rFonts w:ascii="Times New Roman" w:hAnsi="Times New Roman" w:cs="Times New Roman"/>
              </w:rPr>
              <w:t xml:space="preserve">около </w:t>
            </w:r>
            <w:r w:rsidRPr="001F66E1">
              <w:rPr>
                <w:rFonts w:ascii="Times New Roman" w:hAnsi="Times New Roman" w:cs="Times New Roman"/>
              </w:rPr>
              <w:t>1 га в районе зеленой зоны земельного</w:t>
            </w:r>
            <w:proofErr w:type="gramEnd"/>
            <w:r w:rsidRPr="001F66E1">
              <w:rPr>
                <w:rFonts w:ascii="Times New Roman" w:hAnsi="Times New Roman" w:cs="Times New Roman"/>
              </w:rPr>
              <w:t xml:space="preserve"> участка с кадастровым номером 62:29:0110003:100.</w:t>
            </w:r>
          </w:p>
        </w:tc>
        <w:tc>
          <w:tcPr>
            <w:tcW w:w="2693" w:type="dxa"/>
          </w:tcPr>
          <w:p w:rsidR="00B62D88" w:rsidRPr="001F66E1" w:rsidRDefault="00B62D88" w:rsidP="00EA31FA">
            <w:pPr>
              <w:spacing w:after="0" w:line="235" w:lineRule="auto"/>
              <w:ind w:firstLine="317"/>
              <w:jc w:val="both"/>
              <w:rPr>
                <w:rFonts w:ascii="Times New Roman" w:hAnsi="Times New Roman" w:cs="Times New Roman"/>
              </w:rPr>
            </w:pPr>
            <w:r w:rsidRPr="001F66E1">
              <w:rPr>
                <w:rFonts w:ascii="Times New Roman" w:hAnsi="Times New Roman" w:cs="Times New Roman"/>
              </w:rPr>
              <w:t>Динамика показателя положительная.</w:t>
            </w:r>
          </w:p>
          <w:p w:rsidR="00B62D88" w:rsidRPr="001F66E1" w:rsidRDefault="00B62D88" w:rsidP="00EA31FA">
            <w:pPr>
              <w:spacing w:after="0" w:line="235" w:lineRule="auto"/>
              <w:ind w:firstLine="317"/>
              <w:jc w:val="both"/>
              <w:rPr>
                <w:rFonts w:ascii="Times New Roman" w:hAnsi="Times New Roman" w:cs="Times New Roman"/>
              </w:rPr>
            </w:pPr>
            <w:r w:rsidRPr="001F66E1">
              <w:rPr>
                <w:rFonts w:ascii="Times New Roman" w:hAnsi="Times New Roman" w:cs="Times New Roman"/>
              </w:rPr>
              <w:t>Улучшение показателя по сравнению с предыдущим годом на 1 га.</w:t>
            </w:r>
          </w:p>
        </w:tc>
      </w:tr>
      <w:tr w:rsidR="00B62D88" w:rsidRPr="003C3C03" w:rsidTr="00EA31FA">
        <w:tc>
          <w:tcPr>
            <w:tcW w:w="567" w:type="dxa"/>
            <w:shd w:val="clear" w:color="auto" w:fill="auto"/>
          </w:tcPr>
          <w:p w:rsidR="00B62D88" w:rsidRPr="003C3C03"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3C3C03" w:rsidRDefault="00B62D88" w:rsidP="00EA31FA">
            <w:pPr>
              <w:spacing w:after="0" w:line="235" w:lineRule="auto"/>
              <w:rPr>
                <w:rFonts w:ascii="Times New Roman" w:hAnsi="Times New Roman" w:cs="Times New Roman"/>
              </w:rPr>
            </w:pPr>
            <w:r w:rsidRPr="003C3C03">
              <w:rPr>
                <w:rFonts w:ascii="Times New Roman" w:hAnsi="Times New Roman" w:cs="Times New Roman"/>
              </w:rPr>
              <w:t>Доля образованных и вывезенных твердых коммунальных отходов, направленных на обработку и утилизацию в общем объеме образованных твердых коммунальных отходов, %</w:t>
            </w:r>
          </w:p>
        </w:tc>
        <w:tc>
          <w:tcPr>
            <w:tcW w:w="992" w:type="dxa"/>
            <w:shd w:val="clear" w:color="auto" w:fill="auto"/>
          </w:tcPr>
          <w:p w:rsidR="00B62D88" w:rsidRPr="003C3C03" w:rsidRDefault="00B62D88" w:rsidP="00EA31FA">
            <w:pPr>
              <w:spacing w:after="0" w:line="235" w:lineRule="auto"/>
              <w:jc w:val="center"/>
              <w:rPr>
                <w:rFonts w:ascii="Times New Roman" w:hAnsi="Times New Roman" w:cs="Times New Roman"/>
              </w:rPr>
            </w:pPr>
            <w:r w:rsidRPr="003C3C03">
              <w:rPr>
                <w:rFonts w:ascii="Times New Roman" w:hAnsi="Times New Roman" w:cs="Times New Roman"/>
              </w:rPr>
              <w:t>7,7</w:t>
            </w:r>
          </w:p>
        </w:tc>
        <w:tc>
          <w:tcPr>
            <w:tcW w:w="1158" w:type="dxa"/>
            <w:shd w:val="clear" w:color="auto" w:fill="auto"/>
          </w:tcPr>
          <w:p w:rsidR="00B62D88" w:rsidRPr="003C3C03" w:rsidRDefault="00B62D88" w:rsidP="00EA31FA">
            <w:pPr>
              <w:spacing w:after="0" w:line="235" w:lineRule="auto"/>
              <w:jc w:val="center"/>
              <w:rPr>
                <w:rFonts w:ascii="Times New Roman" w:hAnsi="Times New Roman" w:cs="Times New Roman"/>
              </w:rPr>
            </w:pPr>
            <w:r w:rsidRPr="003C3C03">
              <w:rPr>
                <w:rFonts w:ascii="Times New Roman" w:hAnsi="Times New Roman" w:cs="Times New Roman"/>
              </w:rPr>
              <w:t>*</w:t>
            </w:r>
          </w:p>
        </w:tc>
        <w:tc>
          <w:tcPr>
            <w:tcW w:w="1276" w:type="dxa"/>
            <w:shd w:val="clear" w:color="auto" w:fill="auto"/>
          </w:tcPr>
          <w:p w:rsidR="00B62D88" w:rsidRPr="003C3C03" w:rsidRDefault="00B62D88" w:rsidP="00EA31FA">
            <w:pPr>
              <w:spacing w:after="0" w:line="235" w:lineRule="auto"/>
              <w:jc w:val="center"/>
              <w:rPr>
                <w:rFonts w:ascii="Times New Roman" w:hAnsi="Times New Roman" w:cs="Times New Roman"/>
              </w:rPr>
            </w:pPr>
            <w:r w:rsidRPr="003C3C03">
              <w:rPr>
                <w:rFonts w:ascii="Times New Roman" w:hAnsi="Times New Roman" w:cs="Times New Roman"/>
              </w:rPr>
              <w:t>15</w:t>
            </w:r>
          </w:p>
        </w:tc>
        <w:tc>
          <w:tcPr>
            <w:tcW w:w="6237" w:type="dxa"/>
            <w:shd w:val="clear" w:color="auto" w:fill="auto"/>
          </w:tcPr>
          <w:p w:rsidR="00B62D88" w:rsidRPr="00A22F1E" w:rsidRDefault="00B62D88" w:rsidP="00EA31FA">
            <w:pPr>
              <w:spacing w:after="0" w:line="235" w:lineRule="auto"/>
              <w:ind w:firstLine="317"/>
              <w:jc w:val="both"/>
              <w:rPr>
                <w:rFonts w:ascii="Times New Roman" w:hAnsi="Times New Roman" w:cs="Times New Roman"/>
              </w:rPr>
            </w:pPr>
            <w:r w:rsidRPr="00A22F1E">
              <w:rPr>
                <w:rFonts w:ascii="Times New Roman" w:hAnsi="Times New Roman" w:cs="Times New Roman"/>
              </w:rPr>
              <w:t>По информации Регионального оператора по обращению с ТКО на территории Рязанской области за 2022 год образованные и вывезенные  с территории города Рязани твердые коммунальные отходы в полном объеме</w:t>
            </w:r>
            <w:r>
              <w:rPr>
                <w:rFonts w:ascii="Times New Roman" w:hAnsi="Times New Roman" w:cs="Times New Roman"/>
              </w:rPr>
              <w:t xml:space="preserve"> (100%)</w:t>
            </w:r>
            <w:r w:rsidRPr="00A22F1E">
              <w:rPr>
                <w:rFonts w:ascii="Times New Roman" w:hAnsi="Times New Roman" w:cs="Times New Roman"/>
              </w:rPr>
              <w:t xml:space="preserve"> направлены на обработку. Весь объем образованных на территории города Рязани твердых коммунальных отходов проходит сортировку. Информация о направленных на утилизацию после обработки отходах в 2022 году не предоставлена (2021 г.  - 7,7 %).</w:t>
            </w:r>
          </w:p>
          <w:p w:rsidR="00B62D88" w:rsidRPr="00A22F1E" w:rsidRDefault="00B62D88" w:rsidP="00EA31FA">
            <w:pPr>
              <w:spacing w:after="0" w:line="235" w:lineRule="auto"/>
              <w:ind w:firstLine="317"/>
              <w:jc w:val="both"/>
              <w:rPr>
                <w:rFonts w:ascii="Times New Roman" w:hAnsi="Times New Roman" w:cs="Times New Roman"/>
              </w:rPr>
            </w:pPr>
          </w:p>
          <w:p w:rsidR="00B62D88" w:rsidRPr="00A22F1E" w:rsidRDefault="00B62D88" w:rsidP="00EA31FA">
            <w:pPr>
              <w:spacing w:after="0" w:line="235" w:lineRule="auto"/>
              <w:ind w:firstLine="317"/>
              <w:jc w:val="both"/>
              <w:rPr>
                <w:rFonts w:ascii="Times New Roman" w:hAnsi="Times New Roman" w:cs="Times New Roman"/>
              </w:rPr>
            </w:pPr>
          </w:p>
        </w:tc>
        <w:tc>
          <w:tcPr>
            <w:tcW w:w="2693" w:type="dxa"/>
            <w:shd w:val="clear" w:color="auto" w:fill="auto"/>
          </w:tcPr>
          <w:p w:rsidR="00B62D88" w:rsidRPr="00A22F1E" w:rsidRDefault="00B62D88" w:rsidP="00EA31FA">
            <w:pPr>
              <w:spacing w:after="0" w:line="235" w:lineRule="auto"/>
              <w:ind w:firstLine="317"/>
              <w:jc w:val="both"/>
              <w:rPr>
                <w:rFonts w:ascii="Times New Roman" w:hAnsi="Times New Roman" w:cs="Times New Roman"/>
              </w:rPr>
            </w:pPr>
            <w:r w:rsidRPr="00A22F1E">
              <w:rPr>
                <w:rFonts w:ascii="Times New Roman" w:hAnsi="Times New Roman" w:cs="Times New Roman"/>
              </w:rPr>
              <w:t>* Оценить динамику доли утилизированных после обработки отходов не представляется возможным.</w:t>
            </w:r>
          </w:p>
        </w:tc>
      </w:tr>
      <w:tr w:rsidR="00B62D88" w:rsidRPr="00CB3F70" w:rsidTr="00EA31FA">
        <w:tc>
          <w:tcPr>
            <w:tcW w:w="567" w:type="dxa"/>
          </w:tcPr>
          <w:p w:rsidR="00B62D88" w:rsidRPr="00CB3F70"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CB3F70" w:rsidRDefault="00B62D88" w:rsidP="00EA31FA">
            <w:pPr>
              <w:spacing w:after="0" w:line="235" w:lineRule="auto"/>
              <w:rPr>
                <w:rFonts w:ascii="Times New Roman" w:hAnsi="Times New Roman" w:cs="Times New Roman"/>
              </w:rPr>
            </w:pPr>
            <w:r w:rsidRPr="00CB3F70">
              <w:rPr>
                <w:rFonts w:ascii="Times New Roman" w:hAnsi="Times New Roman" w:cs="Times New Roman"/>
              </w:rPr>
              <w:t>Количество площадок сбора ТКО, на которых организован раздельный сбор мусора, ед. нарастающим итогом</w:t>
            </w:r>
          </w:p>
        </w:tc>
        <w:tc>
          <w:tcPr>
            <w:tcW w:w="992" w:type="dxa"/>
          </w:tcPr>
          <w:p w:rsidR="00B62D88" w:rsidRPr="00CB3F70" w:rsidRDefault="00B62D88" w:rsidP="00EA31FA">
            <w:pPr>
              <w:spacing w:after="0" w:line="235" w:lineRule="auto"/>
              <w:jc w:val="center"/>
              <w:rPr>
                <w:rFonts w:ascii="Times New Roman" w:hAnsi="Times New Roman" w:cs="Times New Roman"/>
              </w:rPr>
            </w:pPr>
            <w:r w:rsidRPr="00CB3F70">
              <w:rPr>
                <w:rFonts w:ascii="Times New Roman" w:hAnsi="Times New Roman" w:cs="Times New Roman"/>
              </w:rPr>
              <w:t>37</w:t>
            </w:r>
          </w:p>
        </w:tc>
        <w:tc>
          <w:tcPr>
            <w:tcW w:w="1158" w:type="dxa"/>
          </w:tcPr>
          <w:p w:rsidR="00B62D88" w:rsidRPr="00CB3F70" w:rsidRDefault="00B62D88" w:rsidP="00EA31FA">
            <w:pPr>
              <w:spacing w:after="0" w:line="235" w:lineRule="auto"/>
              <w:jc w:val="center"/>
              <w:rPr>
                <w:rFonts w:ascii="Times New Roman" w:hAnsi="Times New Roman" w:cs="Times New Roman"/>
              </w:rPr>
            </w:pPr>
            <w:r w:rsidRPr="00CB3F70">
              <w:rPr>
                <w:rFonts w:ascii="Times New Roman" w:hAnsi="Times New Roman" w:cs="Times New Roman"/>
              </w:rPr>
              <w:t>41</w:t>
            </w:r>
          </w:p>
        </w:tc>
        <w:tc>
          <w:tcPr>
            <w:tcW w:w="1276" w:type="dxa"/>
          </w:tcPr>
          <w:p w:rsidR="00B62D88" w:rsidRPr="00CB3F70" w:rsidRDefault="00B62D88" w:rsidP="00EA31FA">
            <w:pPr>
              <w:spacing w:after="0" w:line="235" w:lineRule="auto"/>
              <w:jc w:val="center"/>
              <w:rPr>
                <w:rFonts w:ascii="Times New Roman" w:hAnsi="Times New Roman" w:cs="Times New Roman"/>
              </w:rPr>
            </w:pPr>
            <w:r w:rsidRPr="00CB3F70">
              <w:rPr>
                <w:rFonts w:ascii="Times New Roman" w:hAnsi="Times New Roman" w:cs="Times New Roman"/>
              </w:rPr>
              <w:t>102</w:t>
            </w:r>
          </w:p>
        </w:tc>
        <w:tc>
          <w:tcPr>
            <w:tcW w:w="6237" w:type="dxa"/>
          </w:tcPr>
          <w:p w:rsidR="00B62D88" w:rsidRPr="00CB3F70" w:rsidRDefault="00B62D88" w:rsidP="00EA31FA">
            <w:pPr>
              <w:spacing w:after="0" w:line="235" w:lineRule="auto"/>
              <w:ind w:firstLine="317"/>
              <w:jc w:val="both"/>
              <w:rPr>
                <w:rFonts w:ascii="Times New Roman" w:hAnsi="Times New Roman" w:cs="Times New Roman"/>
              </w:rPr>
            </w:pPr>
            <w:r w:rsidRPr="00CB3F70">
              <w:rPr>
                <w:rFonts w:ascii="Times New Roman" w:hAnsi="Times New Roman" w:cs="Times New Roman"/>
              </w:rPr>
              <w:t>На начало 2022 года в городе было оборудовано 37 муниципальных площадок сбора ТКО, на которых организован раздельный сбор мусора. Из них 32 площадки в п</w:t>
            </w:r>
            <w:proofErr w:type="gramStart"/>
            <w:r w:rsidRPr="00CB3F70">
              <w:rPr>
                <w:rFonts w:ascii="Times New Roman" w:hAnsi="Times New Roman" w:cs="Times New Roman"/>
              </w:rPr>
              <w:t>.С</w:t>
            </w:r>
            <w:proofErr w:type="gramEnd"/>
            <w:r w:rsidRPr="00CB3F70">
              <w:rPr>
                <w:rFonts w:ascii="Times New Roman" w:hAnsi="Times New Roman" w:cs="Times New Roman"/>
              </w:rPr>
              <w:t>олотча и 5 в городе Рязани (</w:t>
            </w:r>
            <w:proofErr w:type="spellStart"/>
            <w:r w:rsidRPr="00CB3F70">
              <w:rPr>
                <w:rFonts w:ascii="Times New Roman" w:hAnsi="Times New Roman" w:cs="Times New Roman"/>
              </w:rPr>
              <w:t>Галенчино</w:t>
            </w:r>
            <w:proofErr w:type="spellEnd"/>
            <w:r w:rsidRPr="00CB3F70">
              <w:rPr>
                <w:rFonts w:ascii="Times New Roman" w:hAnsi="Times New Roman" w:cs="Times New Roman"/>
              </w:rPr>
              <w:t>, ул.Строителей, ул. 8 марта). В 2022 году 4 новые площадки организованы в Канищево.</w:t>
            </w:r>
          </w:p>
        </w:tc>
        <w:tc>
          <w:tcPr>
            <w:tcW w:w="2693" w:type="dxa"/>
          </w:tcPr>
          <w:p w:rsidR="00B62D88" w:rsidRPr="00CB3F70" w:rsidRDefault="00B62D88" w:rsidP="00EA31FA">
            <w:pPr>
              <w:spacing w:after="0" w:line="235" w:lineRule="auto"/>
              <w:ind w:firstLine="317"/>
              <w:jc w:val="both"/>
              <w:rPr>
                <w:rFonts w:ascii="Times New Roman" w:hAnsi="Times New Roman" w:cs="Times New Roman"/>
              </w:rPr>
            </w:pPr>
            <w:r w:rsidRPr="00CB3F70">
              <w:rPr>
                <w:rFonts w:ascii="Times New Roman" w:hAnsi="Times New Roman" w:cs="Times New Roman"/>
              </w:rPr>
              <w:t>Динамика показателя положительная.</w:t>
            </w:r>
          </w:p>
          <w:p w:rsidR="00B62D88" w:rsidRPr="00CB3F70" w:rsidRDefault="00B62D88" w:rsidP="00EA31FA">
            <w:pPr>
              <w:spacing w:after="0" w:line="235" w:lineRule="auto"/>
              <w:ind w:firstLine="317"/>
              <w:jc w:val="both"/>
              <w:rPr>
                <w:rFonts w:ascii="Times New Roman" w:hAnsi="Times New Roman" w:cs="Times New Roman"/>
              </w:rPr>
            </w:pPr>
            <w:r w:rsidRPr="00CB3F70">
              <w:rPr>
                <w:rFonts w:ascii="Times New Roman" w:hAnsi="Times New Roman" w:cs="Times New Roman"/>
              </w:rPr>
              <w:t>Улучшение показателя по сравнению с предыдущим годом на 4 ед.</w:t>
            </w:r>
          </w:p>
        </w:tc>
      </w:tr>
      <w:tr w:rsidR="00B62D88" w:rsidRPr="003C1EA4"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Pr="00C22741" w:rsidRDefault="00B62D88" w:rsidP="00EA31FA">
            <w:pPr>
              <w:spacing w:after="0" w:line="235" w:lineRule="auto"/>
              <w:rPr>
                <w:rFonts w:ascii="Times New Roman" w:hAnsi="Times New Roman" w:cs="Times New Roman"/>
              </w:rPr>
            </w:pPr>
            <w:r w:rsidRPr="00C22741">
              <w:rPr>
                <w:rFonts w:ascii="Times New Roman" w:hAnsi="Times New Roman" w:cs="Times New Roman"/>
              </w:rPr>
              <w:t xml:space="preserve">Общая площадь зеленых насаждений общего пользования, </w:t>
            </w:r>
            <w:proofErr w:type="gramStart"/>
            <w:r w:rsidRPr="00C22741">
              <w:rPr>
                <w:rFonts w:ascii="Times New Roman" w:hAnsi="Times New Roman" w:cs="Times New Roman"/>
              </w:rPr>
              <w:t>га</w:t>
            </w:r>
            <w:proofErr w:type="gramEnd"/>
            <w:r w:rsidRPr="00C22741">
              <w:rPr>
                <w:rFonts w:ascii="Times New Roman" w:hAnsi="Times New Roman" w:cs="Times New Roman"/>
              </w:rPr>
              <w:t xml:space="preserve"> </w:t>
            </w:r>
          </w:p>
        </w:tc>
        <w:tc>
          <w:tcPr>
            <w:tcW w:w="992" w:type="dxa"/>
          </w:tcPr>
          <w:p w:rsidR="00B62D88" w:rsidRPr="00C22741" w:rsidRDefault="00B62D88" w:rsidP="00EA31FA">
            <w:pPr>
              <w:spacing w:after="0" w:line="235" w:lineRule="auto"/>
              <w:jc w:val="center"/>
              <w:rPr>
                <w:rFonts w:ascii="Times New Roman" w:hAnsi="Times New Roman" w:cs="Times New Roman"/>
              </w:rPr>
            </w:pPr>
            <w:r w:rsidRPr="00C22741">
              <w:rPr>
                <w:rFonts w:ascii="Times New Roman" w:hAnsi="Times New Roman" w:cs="Times New Roman"/>
              </w:rPr>
              <w:t>900</w:t>
            </w:r>
          </w:p>
        </w:tc>
        <w:tc>
          <w:tcPr>
            <w:tcW w:w="1158" w:type="dxa"/>
          </w:tcPr>
          <w:p w:rsidR="00B62D88" w:rsidRPr="00C22741" w:rsidRDefault="00B62D88" w:rsidP="00EA31FA">
            <w:pPr>
              <w:spacing w:after="0" w:line="235" w:lineRule="auto"/>
              <w:jc w:val="center"/>
              <w:rPr>
                <w:rFonts w:ascii="Times New Roman" w:hAnsi="Times New Roman" w:cs="Times New Roman"/>
              </w:rPr>
            </w:pPr>
            <w:r>
              <w:rPr>
                <w:rFonts w:ascii="Times New Roman" w:hAnsi="Times New Roman" w:cs="Times New Roman"/>
              </w:rPr>
              <w:t>903</w:t>
            </w:r>
          </w:p>
        </w:tc>
        <w:tc>
          <w:tcPr>
            <w:tcW w:w="1276" w:type="dxa"/>
          </w:tcPr>
          <w:p w:rsidR="00B62D88" w:rsidRPr="00C22741" w:rsidRDefault="00B62D88" w:rsidP="00EA31FA">
            <w:pPr>
              <w:spacing w:after="0" w:line="235" w:lineRule="auto"/>
              <w:jc w:val="center"/>
              <w:rPr>
                <w:rFonts w:ascii="Times New Roman" w:hAnsi="Times New Roman" w:cs="Times New Roman"/>
              </w:rPr>
            </w:pPr>
            <w:r w:rsidRPr="00C22741">
              <w:rPr>
                <w:rFonts w:ascii="Times New Roman" w:hAnsi="Times New Roman" w:cs="Times New Roman"/>
              </w:rPr>
              <w:t>920</w:t>
            </w:r>
          </w:p>
        </w:tc>
        <w:tc>
          <w:tcPr>
            <w:tcW w:w="6237" w:type="dxa"/>
          </w:tcPr>
          <w:p w:rsidR="00B62D88" w:rsidRPr="00BB3064" w:rsidRDefault="00B62D88" w:rsidP="00EA31FA">
            <w:pPr>
              <w:spacing w:after="0" w:line="235" w:lineRule="auto"/>
              <w:ind w:firstLine="317"/>
              <w:jc w:val="both"/>
              <w:rPr>
                <w:rFonts w:ascii="Times New Roman" w:hAnsi="Times New Roman" w:cs="Times New Roman"/>
              </w:rPr>
            </w:pPr>
            <w:r w:rsidRPr="00BB3064">
              <w:rPr>
                <w:rFonts w:ascii="Times New Roman" w:hAnsi="Times New Roman" w:cs="Times New Roman"/>
              </w:rPr>
              <w:t>Организованы кадастровые работы по формированию земельных участков под массивы зеленых насаждений в районе подстанции «</w:t>
            </w:r>
            <w:proofErr w:type="spellStart"/>
            <w:r w:rsidRPr="00BB3064">
              <w:rPr>
                <w:rFonts w:ascii="Times New Roman" w:hAnsi="Times New Roman" w:cs="Times New Roman"/>
              </w:rPr>
              <w:t>Лихачево</w:t>
            </w:r>
            <w:proofErr w:type="spellEnd"/>
            <w:r w:rsidRPr="00BB3064">
              <w:rPr>
                <w:rFonts w:ascii="Times New Roman" w:hAnsi="Times New Roman" w:cs="Times New Roman"/>
              </w:rPr>
              <w:t>» площадью 27000 кв. м, в районе ул.</w:t>
            </w:r>
            <w:r>
              <w:rPr>
                <w:rFonts w:ascii="Times New Roman" w:hAnsi="Times New Roman" w:cs="Times New Roman"/>
              </w:rPr>
              <w:t> </w:t>
            </w:r>
            <w:r w:rsidRPr="00BB3064">
              <w:rPr>
                <w:rFonts w:ascii="Times New Roman" w:hAnsi="Times New Roman" w:cs="Times New Roman"/>
              </w:rPr>
              <w:t xml:space="preserve">Октябрьской площадью 4800 </w:t>
            </w:r>
            <w:r>
              <w:rPr>
                <w:rFonts w:ascii="Times New Roman" w:hAnsi="Times New Roman" w:cs="Times New Roman"/>
              </w:rPr>
              <w:t>кв. м и 800 кв. м, в районе ул. </w:t>
            </w:r>
            <w:r w:rsidRPr="00BB3064">
              <w:rPr>
                <w:rFonts w:ascii="Times New Roman" w:hAnsi="Times New Roman" w:cs="Times New Roman"/>
              </w:rPr>
              <w:t>Владимирской площадью 5600 кв. м.</w:t>
            </w:r>
          </w:p>
        </w:tc>
        <w:tc>
          <w:tcPr>
            <w:tcW w:w="2693" w:type="dxa"/>
          </w:tcPr>
          <w:p w:rsidR="00B62D88" w:rsidRPr="001F66E1" w:rsidRDefault="00B62D88" w:rsidP="00EA31FA">
            <w:pPr>
              <w:spacing w:after="0" w:line="235" w:lineRule="auto"/>
              <w:ind w:firstLine="317"/>
              <w:jc w:val="both"/>
              <w:rPr>
                <w:rFonts w:ascii="Times New Roman" w:hAnsi="Times New Roman" w:cs="Times New Roman"/>
              </w:rPr>
            </w:pPr>
            <w:r w:rsidRPr="001F66E1">
              <w:rPr>
                <w:rFonts w:ascii="Times New Roman" w:hAnsi="Times New Roman" w:cs="Times New Roman"/>
              </w:rPr>
              <w:t>Динамика показателя положительная.</w:t>
            </w:r>
          </w:p>
          <w:p w:rsidR="00B62D88" w:rsidRPr="003C1EA4" w:rsidRDefault="00B62D88" w:rsidP="00EA31FA">
            <w:pPr>
              <w:suppressAutoHyphens w:val="0"/>
              <w:autoSpaceDE w:val="0"/>
              <w:autoSpaceDN w:val="0"/>
              <w:adjustRightInd w:val="0"/>
              <w:spacing w:after="0" w:line="235" w:lineRule="auto"/>
              <w:jc w:val="both"/>
              <w:rPr>
                <w:rFonts w:ascii="Times New Roman" w:hAnsi="Times New Roman" w:cs="Times New Roman"/>
                <w:color w:val="FF0000"/>
              </w:rPr>
            </w:pPr>
            <w:r w:rsidRPr="001F66E1">
              <w:rPr>
                <w:rFonts w:ascii="Times New Roman" w:hAnsi="Times New Roman" w:cs="Times New Roman"/>
              </w:rPr>
              <w:t xml:space="preserve">Улучшение показателя по сравнению с предыдущим годом на </w:t>
            </w:r>
            <w:r>
              <w:rPr>
                <w:rFonts w:ascii="Times New Roman" w:hAnsi="Times New Roman" w:cs="Times New Roman"/>
              </w:rPr>
              <w:t>3</w:t>
            </w:r>
            <w:r w:rsidRPr="001F66E1">
              <w:rPr>
                <w:rFonts w:ascii="Times New Roman" w:hAnsi="Times New Roman" w:cs="Times New Roman"/>
              </w:rPr>
              <w:t> га.</w:t>
            </w:r>
          </w:p>
        </w:tc>
      </w:tr>
      <w:tr w:rsidR="00B62D88" w:rsidRPr="00FE6185" w:rsidTr="00EA31FA">
        <w:tc>
          <w:tcPr>
            <w:tcW w:w="567" w:type="dxa"/>
          </w:tcPr>
          <w:p w:rsidR="00B62D88" w:rsidRPr="00FE6185"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FE6185" w:rsidRDefault="00B62D88" w:rsidP="00EA31FA">
            <w:pPr>
              <w:spacing w:after="0" w:line="235" w:lineRule="auto"/>
              <w:rPr>
                <w:rFonts w:ascii="Times New Roman" w:hAnsi="Times New Roman" w:cs="Times New Roman"/>
              </w:rPr>
            </w:pPr>
            <w:r w:rsidRPr="00FE6185">
              <w:rPr>
                <w:rFonts w:ascii="Times New Roman" w:hAnsi="Times New Roman" w:cs="Times New Roman"/>
              </w:rPr>
              <w:t>Количество мероприятий экологической направленности с участием более 10 жителей, организованных ОМСУ, ед. ежегодно</w:t>
            </w:r>
          </w:p>
        </w:tc>
        <w:tc>
          <w:tcPr>
            <w:tcW w:w="992" w:type="dxa"/>
          </w:tcPr>
          <w:p w:rsidR="00B62D88" w:rsidRPr="00FE6185" w:rsidRDefault="00B62D88" w:rsidP="00EA31FA">
            <w:pPr>
              <w:spacing w:after="0" w:line="235" w:lineRule="auto"/>
              <w:jc w:val="center"/>
              <w:rPr>
                <w:rFonts w:ascii="Times New Roman" w:hAnsi="Times New Roman" w:cs="Times New Roman"/>
              </w:rPr>
            </w:pPr>
            <w:r w:rsidRPr="00FE6185">
              <w:rPr>
                <w:rFonts w:ascii="Times New Roman" w:hAnsi="Times New Roman" w:cs="Times New Roman"/>
              </w:rPr>
              <w:t>50</w:t>
            </w:r>
          </w:p>
        </w:tc>
        <w:tc>
          <w:tcPr>
            <w:tcW w:w="1158" w:type="dxa"/>
          </w:tcPr>
          <w:p w:rsidR="00B62D88" w:rsidRPr="00FE6185" w:rsidRDefault="00B62D88" w:rsidP="00EA31FA">
            <w:pPr>
              <w:spacing w:after="0" w:line="235" w:lineRule="auto"/>
              <w:jc w:val="center"/>
              <w:rPr>
                <w:rFonts w:ascii="Times New Roman" w:hAnsi="Times New Roman" w:cs="Times New Roman"/>
              </w:rPr>
            </w:pPr>
            <w:r w:rsidRPr="00FE6185">
              <w:rPr>
                <w:rFonts w:ascii="Times New Roman" w:hAnsi="Times New Roman" w:cs="Times New Roman"/>
              </w:rPr>
              <w:t>64</w:t>
            </w:r>
          </w:p>
        </w:tc>
        <w:tc>
          <w:tcPr>
            <w:tcW w:w="1276" w:type="dxa"/>
          </w:tcPr>
          <w:p w:rsidR="00B62D88" w:rsidRPr="00FE6185" w:rsidRDefault="00B62D88" w:rsidP="00EA31FA">
            <w:pPr>
              <w:spacing w:after="0" w:line="235" w:lineRule="auto"/>
              <w:jc w:val="center"/>
              <w:rPr>
                <w:rFonts w:ascii="Times New Roman" w:hAnsi="Times New Roman" w:cs="Times New Roman"/>
              </w:rPr>
            </w:pPr>
            <w:r w:rsidRPr="00FE6185">
              <w:rPr>
                <w:rFonts w:ascii="Times New Roman" w:hAnsi="Times New Roman" w:cs="Times New Roman"/>
              </w:rPr>
              <w:t>70</w:t>
            </w:r>
          </w:p>
        </w:tc>
        <w:tc>
          <w:tcPr>
            <w:tcW w:w="6237" w:type="dxa"/>
          </w:tcPr>
          <w:p w:rsidR="00B62D88" w:rsidRPr="00FE6185" w:rsidRDefault="00B62D88" w:rsidP="00EA31FA">
            <w:pPr>
              <w:spacing w:after="0" w:line="235" w:lineRule="auto"/>
              <w:ind w:firstLine="318"/>
              <w:jc w:val="both"/>
              <w:rPr>
                <w:rFonts w:ascii="Times New Roman" w:hAnsi="Times New Roman" w:cs="Times New Roman"/>
              </w:rPr>
            </w:pPr>
            <w:r w:rsidRPr="00FE6185">
              <w:rPr>
                <w:rFonts w:ascii="Times New Roman" w:hAnsi="Times New Roman" w:cs="Times New Roman"/>
              </w:rPr>
              <w:t>В 2022 году были проведены мероприятия экологической направленности, в которых приняли участие более 116 тыс. жителей города Рязани - учащихся образовательных учреждений города, педагогов, родителей, сотрудников различных организаций города. В том числе образовательными учреждениями города Рязани было проведено 13 масштабных мероприятий экологической направленности с количеством участников — 114 тыс. человек, учреждениями культуры проведено 51 мероприятие с количеством участников — 1,5 тыс. человек.</w:t>
            </w:r>
          </w:p>
        </w:tc>
        <w:tc>
          <w:tcPr>
            <w:tcW w:w="2693" w:type="dxa"/>
          </w:tcPr>
          <w:p w:rsidR="00B62D88" w:rsidRPr="00FE6185" w:rsidRDefault="00B62D88" w:rsidP="00EA31FA">
            <w:pPr>
              <w:spacing w:after="0" w:line="235" w:lineRule="auto"/>
              <w:ind w:firstLine="317"/>
              <w:jc w:val="both"/>
              <w:rPr>
                <w:rFonts w:ascii="Times New Roman" w:hAnsi="Times New Roman" w:cs="Times New Roman"/>
              </w:rPr>
            </w:pPr>
            <w:r w:rsidRPr="00FE6185">
              <w:rPr>
                <w:rFonts w:ascii="Times New Roman" w:hAnsi="Times New Roman" w:cs="Times New Roman"/>
              </w:rPr>
              <w:t>Динамика показателя положительная.</w:t>
            </w:r>
          </w:p>
          <w:p w:rsidR="00B62D88" w:rsidRPr="00FE6185" w:rsidRDefault="00B62D88" w:rsidP="00EA31FA">
            <w:pPr>
              <w:spacing w:after="0" w:line="235" w:lineRule="auto"/>
              <w:ind w:firstLine="317"/>
              <w:jc w:val="both"/>
              <w:rPr>
                <w:rFonts w:ascii="Times New Roman" w:hAnsi="Times New Roman" w:cs="Times New Roman"/>
              </w:rPr>
            </w:pPr>
            <w:r w:rsidRPr="00FE6185">
              <w:rPr>
                <w:rFonts w:ascii="Times New Roman" w:hAnsi="Times New Roman" w:cs="Times New Roman"/>
              </w:rPr>
              <w:t>Улучшение показателя по сравнению с предыдущим годом на 10 ед.</w:t>
            </w:r>
          </w:p>
        </w:tc>
      </w:tr>
      <w:tr w:rsidR="00B62D88" w:rsidRPr="00320AF9" w:rsidTr="00EA31FA">
        <w:tc>
          <w:tcPr>
            <w:tcW w:w="567" w:type="dxa"/>
          </w:tcPr>
          <w:p w:rsidR="00B62D88" w:rsidRPr="00320AF9" w:rsidRDefault="00B62D88" w:rsidP="00EA31FA">
            <w:pPr>
              <w:pStyle w:val="afc"/>
              <w:suppressAutoHyphens w:val="0"/>
              <w:spacing w:after="0" w:line="240" w:lineRule="auto"/>
              <w:ind w:left="425"/>
              <w:jc w:val="center"/>
              <w:rPr>
                <w:rFonts w:ascii="Times New Roman" w:hAnsi="Times New Roman" w:cs="Times New Roman"/>
                <w:sz w:val="24"/>
              </w:rPr>
            </w:pPr>
          </w:p>
        </w:tc>
        <w:tc>
          <w:tcPr>
            <w:tcW w:w="14766" w:type="dxa"/>
            <w:gridSpan w:val="6"/>
          </w:tcPr>
          <w:p w:rsidR="00B62D88" w:rsidRPr="00320AF9" w:rsidRDefault="00B62D88" w:rsidP="00EA31FA">
            <w:pPr>
              <w:spacing w:after="0" w:line="240" w:lineRule="auto"/>
              <w:ind w:firstLine="318"/>
              <w:jc w:val="both"/>
              <w:rPr>
                <w:rFonts w:ascii="Times New Roman" w:hAnsi="Times New Roman" w:cs="Times New Roman"/>
                <w:sz w:val="24"/>
              </w:rPr>
            </w:pPr>
            <w:r w:rsidRPr="00320AF9">
              <w:rPr>
                <w:rFonts w:ascii="Times New Roman" w:hAnsi="Times New Roman" w:cs="Times New Roman"/>
                <w:sz w:val="24"/>
              </w:rPr>
              <w:t>15. БЛАГОУСТРОЙСТВО ГОРОДА</w:t>
            </w:r>
          </w:p>
        </w:tc>
      </w:tr>
      <w:tr w:rsidR="00B62D88" w:rsidRPr="004A448D" w:rsidTr="00EA31FA">
        <w:tc>
          <w:tcPr>
            <w:tcW w:w="567" w:type="dxa"/>
          </w:tcPr>
          <w:p w:rsidR="00B62D88" w:rsidRPr="004A448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4A448D" w:rsidRDefault="00B62D88" w:rsidP="00EA31FA">
            <w:pPr>
              <w:spacing w:after="0" w:line="228" w:lineRule="auto"/>
              <w:rPr>
                <w:rFonts w:ascii="Times New Roman" w:hAnsi="Times New Roman" w:cs="Times New Roman"/>
              </w:rPr>
            </w:pPr>
            <w:r w:rsidRPr="004A448D">
              <w:rPr>
                <w:rFonts w:ascii="Times New Roman" w:hAnsi="Times New Roman" w:cs="Times New Roman"/>
              </w:rPr>
              <w:t>Количество благоустроенных общественных пространств, ед. нарастающим итогом</w:t>
            </w:r>
          </w:p>
        </w:tc>
        <w:tc>
          <w:tcPr>
            <w:tcW w:w="992" w:type="dxa"/>
          </w:tcPr>
          <w:p w:rsidR="00B62D88" w:rsidRPr="004A448D" w:rsidRDefault="00B62D88" w:rsidP="00EA31FA">
            <w:pPr>
              <w:spacing w:after="0" w:line="228" w:lineRule="auto"/>
              <w:jc w:val="center"/>
              <w:rPr>
                <w:rFonts w:ascii="Times New Roman" w:hAnsi="Times New Roman" w:cs="Times New Roman"/>
              </w:rPr>
            </w:pPr>
            <w:r w:rsidRPr="004A448D">
              <w:rPr>
                <w:rFonts w:ascii="Times New Roman" w:hAnsi="Times New Roman" w:cs="Times New Roman"/>
              </w:rPr>
              <w:t>37</w:t>
            </w:r>
          </w:p>
        </w:tc>
        <w:tc>
          <w:tcPr>
            <w:tcW w:w="1158" w:type="dxa"/>
          </w:tcPr>
          <w:p w:rsidR="00B62D88" w:rsidRPr="004A448D" w:rsidRDefault="00B62D88" w:rsidP="00EA31FA">
            <w:pPr>
              <w:spacing w:after="0" w:line="228" w:lineRule="auto"/>
              <w:jc w:val="center"/>
              <w:rPr>
                <w:rFonts w:ascii="Times New Roman" w:hAnsi="Times New Roman" w:cs="Times New Roman"/>
              </w:rPr>
            </w:pPr>
            <w:r w:rsidRPr="004A448D">
              <w:rPr>
                <w:rFonts w:ascii="Times New Roman" w:hAnsi="Times New Roman" w:cs="Times New Roman"/>
              </w:rPr>
              <w:t>42</w:t>
            </w:r>
          </w:p>
        </w:tc>
        <w:tc>
          <w:tcPr>
            <w:tcW w:w="1276" w:type="dxa"/>
          </w:tcPr>
          <w:p w:rsidR="00B62D88" w:rsidRPr="004A448D" w:rsidRDefault="00B62D88" w:rsidP="00EA31FA">
            <w:pPr>
              <w:spacing w:after="0" w:line="228" w:lineRule="auto"/>
              <w:jc w:val="center"/>
              <w:rPr>
                <w:rFonts w:ascii="Times New Roman" w:hAnsi="Times New Roman" w:cs="Times New Roman"/>
              </w:rPr>
            </w:pPr>
            <w:r w:rsidRPr="004A448D">
              <w:rPr>
                <w:rFonts w:ascii="Times New Roman" w:hAnsi="Times New Roman" w:cs="Times New Roman"/>
              </w:rPr>
              <w:t>30</w:t>
            </w:r>
          </w:p>
        </w:tc>
        <w:tc>
          <w:tcPr>
            <w:tcW w:w="6237" w:type="dxa"/>
          </w:tcPr>
          <w:p w:rsidR="00B62D88" w:rsidRPr="004A448D" w:rsidRDefault="00B62D88" w:rsidP="00EA31FA">
            <w:pPr>
              <w:spacing w:after="0" w:line="228" w:lineRule="auto"/>
              <w:ind w:firstLine="317"/>
              <w:jc w:val="both"/>
              <w:rPr>
                <w:rFonts w:ascii="Times New Roman" w:hAnsi="Times New Roman" w:cs="Times New Roman"/>
              </w:rPr>
            </w:pPr>
            <w:r w:rsidRPr="004A448D">
              <w:rPr>
                <w:rFonts w:ascii="Times New Roman" w:hAnsi="Times New Roman" w:cs="Times New Roman"/>
              </w:rPr>
              <w:t xml:space="preserve">При реализации федерального проекта «Формирование комфортной городской среды» в 2022 году было выполнено благоустройство 5 общественных территорий: </w:t>
            </w:r>
          </w:p>
          <w:p w:rsidR="00B62D88" w:rsidRPr="004A448D" w:rsidRDefault="00B62D88" w:rsidP="00EA31FA">
            <w:pPr>
              <w:spacing w:after="0" w:line="228" w:lineRule="auto"/>
              <w:ind w:firstLine="317"/>
              <w:jc w:val="both"/>
              <w:rPr>
                <w:rFonts w:ascii="Times New Roman" w:hAnsi="Times New Roman" w:cs="Times New Roman"/>
              </w:rPr>
            </w:pPr>
            <w:r w:rsidRPr="004A448D">
              <w:rPr>
                <w:rFonts w:ascii="Times New Roman" w:hAnsi="Times New Roman" w:cs="Times New Roman"/>
              </w:rPr>
              <w:t>- Лесопарк (от моста до первого разворотного круга);</w:t>
            </w:r>
          </w:p>
          <w:p w:rsidR="00B62D88" w:rsidRPr="004A448D" w:rsidRDefault="00B62D88" w:rsidP="00EA31FA">
            <w:pPr>
              <w:spacing w:after="0" w:line="228" w:lineRule="auto"/>
              <w:ind w:firstLine="317"/>
              <w:jc w:val="both"/>
              <w:rPr>
                <w:rFonts w:ascii="Times New Roman" w:hAnsi="Times New Roman" w:cs="Times New Roman"/>
              </w:rPr>
            </w:pPr>
            <w:r w:rsidRPr="004A448D">
              <w:rPr>
                <w:rFonts w:ascii="Times New Roman" w:hAnsi="Times New Roman" w:cs="Times New Roman"/>
              </w:rPr>
              <w:t>- парк им. Белякова (1 очередь);</w:t>
            </w:r>
          </w:p>
          <w:p w:rsidR="00B62D88" w:rsidRPr="004A448D" w:rsidRDefault="00B62D88" w:rsidP="00EA31FA">
            <w:pPr>
              <w:spacing w:after="0" w:line="228" w:lineRule="auto"/>
              <w:ind w:firstLine="317"/>
              <w:jc w:val="both"/>
              <w:rPr>
                <w:rFonts w:ascii="Times New Roman" w:hAnsi="Times New Roman" w:cs="Times New Roman"/>
              </w:rPr>
            </w:pPr>
            <w:r w:rsidRPr="004A448D">
              <w:rPr>
                <w:rFonts w:ascii="Times New Roman" w:hAnsi="Times New Roman" w:cs="Times New Roman"/>
              </w:rPr>
              <w:t>- зеленая зона «Дубовая роща» - «Вишневый сад»;</w:t>
            </w:r>
          </w:p>
          <w:p w:rsidR="00B62D88" w:rsidRPr="004A448D" w:rsidRDefault="00B62D88" w:rsidP="00EA31FA">
            <w:pPr>
              <w:spacing w:after="0" w:line="228" w:lineRule="auto"/>
              <w:ind w:firstLine="317"/>
              <w:jc w:val="both"/>
              <w:rPr>
                <w:rFonts w:ascii="Times New Roman" w:hAnsi="Times New Roman" w:cs="Times New Roman"/>
              </w:rPr>
            </w:pPr>
            <w:r w:rsidRPr="004A448D">
              <w:rPr>
                <w:rFonts w:ascii="Times New Roman" w:hAnsi="Times New Roman" w:cs="Times New Roman"/>
              </w:rPr>
              <w:t>- Гвардейский сквер;</w:t>
            </w:r>
          </w:p>
          <w:p w:rsidR="00B62D88" w:rsidRPr="004A448D" w:rsidRDefault="00B62D88" w:rsidP="00EA31FA">
            <w:pPr>
              <w:spacing w:after="0" w:line="228" w:lineRule="auto"/>
              <w:ind w:firstLine="317"/>
              <w:jc w:val="both"/>
              <w:rPr>
                <w:rFonts w:ascii="Times New Roman" w:hAnsi="Times New Roman" w:cs="Times New Roman"/>
                <w:highlight w:val="yellow"/>
              </w:rPr>
            </w:pPr>
            <w:r w:rsidRPr="004A448D">
              <w:rPr>
                <w:rFonts w:ascii="Times New Roman" w:hAnsi="Times New Roman" w:cs="Times New Roman"/>
              </w:rPr>
              <w:t xml:space="preserve">- Лыбедский бульвар (от ул. Ленина до ул. Горького). </w:t>
            </w:r>
          </w:p>
        </w:tc>
        <w:tc>
          <w:tcPr>
            <w:tcW w:w="2693" w:type="dxa"/>
          </w:tcPr>
          <w:p w:rsidR="00B62D88" w:rsidRPr="004A448D" w:rsidRDefault="00B62D88" w:rsidP="00EA31FA">
            <w:pPr>
              <w:spacing w:after="0" w:line="228" w:lineRule="auto"/>
              <w:ind w:firstLine="318"/>
              <w:jc w:val="both"/>
              <w:rPr>
                <w:rFonts w:ascii="Times New Roman" w:hAnsi="Times New Roman" w:cs="Times New Roman"/>
              </w:rPr>
            </w:pPr>
            <w:r w:rsidRPr="004A448D">
              <w:rPr>
                <w:rFonts w:ascii="Times New Roman" w:hAnsi="Times New Roman" w:cs="Times New Roman"/>
              </w:rPr>
              <w:t>Динамика показателя положительная.</w:t>
            </w:r>
          </w:p>
          <w:p w:rsidR="00B62D88" w:rsidRPr="004A448D" w:rsidRDefault="00B62D88" w:rsidP="00EA31FA">
            <w:pPr>
              <w:spacing w:after="0" w:line="228" w:lineRule="auto"/>
              <w:ind w:firstLine="318"/>
              <w:jc w:val="both"/>
              <w:rPr>
                <w:rFonts w:ascii="Times New Roman" w:hAnsi="Times New Roman" w:cs="Times New Roman"/>
                <w:highlight w:val="yellow"/>
              </w:rPr>
            </w:pPr>
            <w:r w:rsidRPr="004A448D">
              <w:rPr>
                <w:rFonts w:ascii="Times New Roman" w:hAnsi="Times New Roman" w:cs="Times New Roman"/>
              </w:rPr>
              <w:t>Улучшение показателя по сравнению с предыдущим годом на 5 ед.</w:t>
            </w:r>
            <w:r>
              <w:rPr>
                <w:rFonts w:ascii="Times New Roman" w:hAnsi="Times New Roman" w:cs="Times New Roman"/>
              </w:rPr>
              <w:t xml:space="preserve"> Значение показателя превысило целевое значение на конец первого этапа реализации стратегии (2023 г.) </w:t>
            </w:r>
          </w:p>
        </w:tc>
      </w:tr>
      <w:tr w:rsidR="00B62D88" w:rsidRPr="004A448D" w:rsidTr="00EA31FA">
        <w:tc>
          <w:tcPr>
            <w:tcW w:w="567" w:type="dxa"/>
          </w:tcPr>
          <w:p w:rsidR="00B62D88" w:rsidRPr="004A448D"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4A448D" w:rsidRDefault="00B62D88" w:rsidP="00EA31FA">
            <w:pPr>
              <w:spacing w:after="0" w:line="228" w:lineRule="auto"/>
              <w:rPr>
                <w:rFonts w:ascii="Times New Roman" w:hAnsi="Times New Roman" w:cs="Times New Roman"/>
              </w:rPr>
            </w:pPr>
            <w:r w:rsidRPr="004A448D">
              <w:rPr>
                <w:rFonts w:ascii="Times New Roman" w:hAnsi="Times New Roman" w:cs="Times New Roman"/>
              </w:rPr>
              <w:t>Доля благоустроенных дворовых территорий от общего количества дворовых территорий, %</w:t>
            </w:r>
          </w:p>
        </w:tc>
        <w:tc>
          <w:tcPr>
            <w:tcW w:w="992" w:type="dxa"/>
          </w:tcPr>
          <w:p w:rsidR="00B62D88" w:rsidRPr="004A448D" w:rsidRDefault="00B62D88" w:rsidP="00EA31FA">
            <w:pPr>
              <w:spacing w:after="0" w:line="228" w:lineRule="auto"/>
              <w:jc w:val="center"/>
              <w:rPr>
                <w:rFonts w:ascii="Times New Roman" w:hAnsi="Times New Roman" w:cs="Times New Roman"/>
              </w:rPr>
            </w:pPr>
            <w:r w:rsidRPr="004A448D">
              <w:rPr>
                <w:rFonts w:ascii="Times New Roman" w:hAnsi="Times New Roman" w:cs="Times New Roman"/>
              </w:rPr>
              <w:t>44,2</w:t>
            </w:r>
          </w:p>
        </w:tc>
        <w:tc>
          <w:tcPr>
            <w:tcW w:w="1158" w:type="dxa"/>
          </w:tcPr>
          <w:p w:rsidR="00B62D88" w:rsidRPr="004A448D" w:rsidRDefault="00B62D88" w:rsidP="00EA31FA">
            <w:pPr>
              <w:spacing w:after="0" w:line="228" w:lineRule="auto"/>
              <w:jc w:val="center"/>
              <w:rPr>
                <w:rFonts w:ascii="Times New Roman" w:hAnsi="Times New Roman" w:cs="Times New Roman"/>
              </w:rPr>
            </w:pPr>
            <w:r w:rsidRPr="004A448D">
              <w:rPr>
                <w:rFonts w:ascii="Times New Roman" w:hAnsi="Times New Roman" w:cs="Times New Roman"/>
              </w:rPr>
              <w:t>46,9</w:t>
            </w:r>
          </w:p>
        </w:tc>
        <w:tc>
          <w:tcPr>
            <w:tcW w:w="1276" w:type="dxa"/>
          </w:tcPr>
          <w:p w:rsidR="00B62D88" w:rsidRPr="004A448D" w:rsidRDefault="00B62D88" w:rsidP="00EA31FA">
            <w:pPr>
              <w:spacing w:after="0" w:line="228" w:lineRule="auto"/>
              <w:jc w:val="center"/>
              <w:rPr>
                <w:rFonts w:ascii="Times New Roman" w:hAnsi="Times New Roman" w:cs="Times New Roman"/>
              </w:rPr>
            </w:pPr>
            <w:r w:rsidRPr="004A448D">
              <w:rPr>
                <w:rFonts w:ascii="Times New Roman" w:hAnsi="Times New Roman" w:cs="Times New Roman"/>
              </w:rPr>
              <w:t>44,8</w:t>
            </w:r>
          </w:p>
        </w:tc>
        <w:tc>
          <w:tcPr>
            <w:tcW w:w="6237" w:type="dxa"/>
          </w:tcPr>
          <w:p w:rsidR="00B62D88" w:rsidRPr="004A448D" w:rsidRDefault="00B62D88" w:rsidP="00EA31FA">
            <w:pPr>
              <w:spacing w:after="0" w:line="228" w:lineRule="auto"/>
              <w:ind w:firstLine="317"/>
              <w:jc w:val="both"/>
              <w:rPr>
                <w:rFonts w:ascii="Times New Roman" w:hAnsi="Times New Roman" w:cs="Times New Roman"/>
              </w:rPr>
            </w:pPr>
            <w:r w:rsidRPr="004A448D">
              <w:rPr>
                <w:rFonts w:ascii="Times New Roman" w:hAnsi="Times New Roman" w:cs="Times New Roman"/>
              </w:rPr>
              <w:t xml:space="preserve">В рамках муниципальной программы «Формирование современной городской среды города Рязани» в 2022 году выполнено благоустройство 62 дворовых территории. При комплексном благоустройстве произведен ремонт асфальтобетонного покрытия на проезжей части дворовой территории и ремонт (устройство) тротуаров, озеленение, обеспечение освещением дворовых территорий, установка малых архитектурных форм. </w:t>
            </w:r>
          </w:p>
        </w:tc>
        <w:tc>
          <w:tcPr>
            <w:tcW w:w="2693" w:type="dxa"/>
          </w:tcPr>
          <w:p w:rsidR="00B62D88" w:rsidRPr="004A448D" w:rsidRDefault="00B62D88" w:rsidP="00EA31FA">
            <w:pPr>
              <w:spacing w:after="0" w:line="228" w:lineRule="auto"/>
              <w:ind w:firstLine="318"/>
              <w:jc w:val="both"/>
              <w:rPr>
                <w:rFonts w:ascii="Times New Roman" w:hAnsi="Times New Roman" w:cs="Times New Roman"/>
              </w:rPr>
            </w:pPr>
            <w:r w:rsidRPr="004A448D">
              <w:rPr>
                <w:rFonts w:ascii="Times New Roman" w:hAnsi="Times New Roman" w:cs="Times New Roman"/>
              </w:rPr>
              <w:t>Динамика показателя положительная.</w:t>
            </w:r>
          </w:p>
          <w:p w:rsidR="00B62D88" w:rsidRPr="004A448D" w:rsidRDefault="00B62D88" w:rsidP="00EA31FA">
            <w:pPr>
              <w:spacing w:after="0" w:line="228" w:lineRule="auto"/>
              <w:ind w:firstLine="318"/>
              <w:jc w:val="both"/>
              <w:rPr>
                <w:rFonts w:ascii="Times New Roman" w:hAnsi="Times New Roman" w:cs="Times New Roman"/>
              </w:rPr>
            </w:pPr>
            <w:r w:rsidRPr="004A448D">
              <w:rPr>
                <w:rFonts w:ascii="Times New Roman" w:hAnsi="Times New Roman" w:cs="Times New Roman"/>
              </w:rPr>
              <w:t>Улучшение показателя по сравнению с предыдущим годом на 2,7 процентного пункта. Значение показателя превысило целевое значение на конец первого этапа реализации стратегии (2023 г.)</w:t>
            </w:r>
          </w:p>
        </w:tc>
      </w:tr>
      <w:tr w:rsidR="00B62D88" w:rsidRPr="002179C4" w:rsidTr="00EA31FA">
        <w:tc>
          <w:tcPr>
            <w:tcW w:w="567" w:type="dxa"/>
          </w:tcPr>
          <w:p w:rsidR="00B62D88" w:rsidRPr="002179C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2179C4" w:rsidRDefault="00B62D88" w:rsidP="00EA31FA">
            <w:pPr>
              <w:spacing w:after="0" w:line="228" w:lineRule="auto"/>
              <w:rPr>
                <w:rFonts w:ascii="Times New Roman" w:hAnsi="Times New Roman" w:cs="Times New Roman"/>
              </w:rPr>
            </w:pPr>
            <w:r w:rsidRPr="002179C4">
              <w:rPr>
                <w:rFonts w:ascii="Times New Roman" w:hAnsi="Times New Roman" w:cs="Times New Roman"/>
              </w:rPr>
              <w:t>Количество реализованных проектов комплексного благоустройства жилых кварталов, ед. нарастающим итогом</w:t>
            </w:r>
          </w:p>
        </w:tc>
        <w:tc>
          <w:tcPr>
            <w:tcW w:w="992" w:type="dxa"/>
          </w:tcPr>
          <w:p w:rsidR="00B62D88" w:rsidRPr="002179C4" w:rsidRDefault="00B62D88" w:rsidP="00EA31FA">
            <w:pPr>
              <w:spacing w:after="0" w:line="228" w:lineRule="auto"/>
              <w:jc w:val="center"/>
              <w:rPr>
                <w:rFonts w:ascii="Times New Roman" w:hAnsi="Times New Roman" w:cs="Times New Roman"/>
              </w:rPr>
            </w:pPr>
            <w:r w:rsidRPr="002179C4">
              <w:rPr>
                <w:rFonts w:ascii="Times New Roman" w:hAnsi="Times New Roman" w:cs="Times New Roman"/>
              </w:rPr>
              <w:t>-</w:t>
            </w:r>
          </w:p>
        </w:tc>
        <w:tc>
          <w:tcPr>
            <w:tcW w:w="1158" w:type="dxa"/>
          </w:tcPr>
          <w:p w:rsidR="00B62D88" w:rsidRPr="002179C4" w:rsidRDefault="00B62D88" w:rsidP="00EA31FA">
            <w:pPr>
              <w:spacing w:after="0" w:line="228" w:lineRule="auto"/>
              <w:jc w:val="center"/>
              <w:rPr>
                <w:rFonts w:ascii="Times New Roman" w:hAnsi="Times New Roman" w:cs="Times New Roman"/>
              </w:rPr>
            </w:pPr>
            <w:r w:rsidRPr="002179C4">
              <w:rPr>
                <w:rFonts w:ascii="Times New Roman" w:hAnsi="Times New Roman" w:cs="Times New Roman"/>
              </w:rPr>
              <w:t>-</w:t>
            </w:r>
          </w:p>
        </w:tc>
        <w:tc>
          <w:tcPr>
            <w:tcW w:w="1276" w:type="dxa"/>
          </w:tcPr>
          <w:p w:rsidR="00B62D88" w:rsidRPr="002179C4" w:rsidRDefault="00B62D88" w:rsidP="00EA31FA">
            <w:pPr>
              <w:spacing w:after="0" w:line="228" w:lineRule="auto"/>
              <w:jc w:val="center"/>
              <w:rPr>
                <w:rFonts w:ascii="Times New Roman" w:hAnsi="Times New Roman" w:cs="Times New Roman"/>
              </w:rPr>
            </w:pPr>
            <w:r w:rsidRPr="002179C4">
              <w:rPr>
                <w:rFonts w:ascii="Times New Roman" w:hAnsi="Times New Roman" w:cs="Times New Roman"/>
              </w:rPr>
              <w:t>-</w:t>
            </w:r>
          </w:p>
        </w:tc>
        <w:tc>
          <w:tcPr>
            <w:tcW w:w="6237" w:type="dxa"/>
          </w:tcPr>
          <w:p w:rsidR="00B62D88" w:rsidRPr="002179C4" w:rsidRDefault="00B62D88" w:rsidP="00EA31FA">
            <w:pPr>
              <w:spacing w:after="0" w:line="228" w:lineRule="auto"/>
              <w:ind w:firstLine="317"/>
              <w:rPr>
                <w:rFonts w:ascii="Times New Roman" w:hAnsi="Times New Roman" w:cs="Times New Roman"/>
              </w:rPr>
            </w:pPr>
            <w:r w:rsidRPr="002179C4">
              <w:rPr>
                <w:rFonts w:ascii="Times New Roman" w:hAnsi="Times New Roman" w:cs="Times New Roman"/>
              </w:rPr>
              <w:t>Проекты  комплексного благоустройства жилых кварталов в отчетном году не реализовывались.</w:t>
            </w:r>
          </w:p>
        </w:tc>
        <w:tc>
          <w:tcPr>
            <w:tcW w:w="2693" w:type="dxa"/>
          </w:tcPr>
          <w:p w:rsidR="00B62D88" w:rsidRPr="002179C4" w:rsidRDefault="00B62D88" w:rsidP="00EA31FA">
            <w:pPr>
              <w:spacing w:after="0" w:line="228" w:lineRule="auto"/>
              <w:ind w:firstLine="317"/>
              <w:jc w:val="both"/>
              <w:rPr>
                <w:rFonts w:ascii="Times New Roman" w:hAnsi="Times New Roman" w:cs="Times New Roman"/>
              </w:rPr>
            </w:pPr>
            <w:r w:rsidRPr="002179C4">
              <w:rPr>
                <w:rFonts w:ascii="Times New Roman" w:hAnsi="Times New Roman" w:cs="Times New Roman"/>
              </w:rPr>
              <w:t>-</w:t>
            </w:r>
          </w:p>
        </w:tc>
      </w:tr>
      <w:tr w:rsidR="00B62D88" w:rsidRPr="004A448D" w:rsidTr="00EA31FA">
        <w:tc>
          <w:tcPr>
            <w:tcW w:w="567" w:type="dxa"/>
          </w:tcPr>
          <w:p w:rsidR="00B62D88" w:rsidRPr="004A448D" w:rsidRDefault="00B62D88" w:rsidP="00B62D88">
            <w:pPr>
              <w:pStyle w:val="afc"/>
              <w:numPr>
                <w:ilvl w:val="0"/>
                <w:numId w:val="30"/>
              </w:numPr>
              <w:suppressAutoHyphens w:val="0"/>
              <w:spacing w:after="0" w:line="240" w:lineRule="auto"/>
              <w:ind w:left="284" w:hanging="142"/>
              <w:jc w:val="both"/>
              <w:rPr>
                <w:rFonts w:ascii="Times New Roman" w:hAnsi="Times New Roman" w:cs="Times New Roman"/>
              </w:rPr>
            </w:pPr>
          </w:p>
        </w:tc>
        <w:tc>
          <w:tcPr>
            <w:tcW w:w="2410" w:type="dxa"/>
          </w:tcPr>
          <w:p w:rsidR="00B62D88" w:rsidRPr="004A448D" w:rsidRDefault="00B62D88" w:rsidP="00EA31FA">
            <w:pPr>
              <w:spacing w:after="0" w:line="228" w:lineRule="auto"/>
              <w:jc w:val="both"/>
              <w:rPr>
                <w:rFonts w:ascii="Times New Roman" w:hAnsi="Times New Roman" w:cs="Times New Roman"/>
              </w:rPr>
            </w:pPr>
            <w:r w:rsidRPr="004A448D">
              <w:rPr>
                <w:rFonts w:ascii="Times New Roman" w:hAnsi="Times New Roman" w:cs="Times New Roman"/>
              </w:rPr>
              <w:t>Площадь города, убираемая механизированным способом, тыс. кв. м</w:t>
            </w:r>
          </w:p>
        </w:tc>
        <w:tc>
          <w:tcPr>
            <w:tcW w:w="992" w:type="dxa"/>
          </w:tcPr>
          <w:p w:rsidR="00B62D88" w:rsidRPr="004A448D" w:rsidRDefault="00B62D88" w:rsidP="00EA31FA">
            <w:pPr>
              <w:spacing w:after="0" w:line="228" w:lineRule="auto"/>
              <w:jc w:val="center"/>
              <w:rPr>
                <w:rFonts w:ascii="Times New Roman" w:hAnsi="Times New Roman" w:cs="Times New Roman"/>
              </w:rPr>
            </w:pPr>
            <w:r w:rsidRPr="004A448D">
              <w:rPr>
                <w:rFonts w:ascii="Times New Roman" w:hAnsi="Times New Roman" w:cs="Times New Roman"/>
              </w:rPr>
              <w:t>3975,6</w:t>
            </w:r>
          </w:p>
        </w:tc>
        <w:tc>
          <w:tcPr>
            <w:tcW w:w="1158" w:type="dxa"/>
          </w:tcPr>
          <w:p w:rsidR="00B62D88" w:rsidRPr="004A448D" w:rsidRDefault="00B62D88" w:rsidP="00EA31FA">
            <w:pPr>
              <w:spacing w:after="0" w:line="228" w:lineRule="auto"/>
              <w:jc w:val="center"/>
              <w:rPr>
                <w:rFonts w:ascii="Times New Roman" w:hAnsi="Times New Roman" w:cs="Times New Roman"/>
              </w:rPr>
            </w:pPr>
            <w:r w:rsidRPr="004A448D">
              <w:rPr>
                <w:rFonts w:ascii="Times New Roman" w:hAnsi="Times New Roman" w:cs="Times New Roman"/>
              </w:rPr>
              <w:t>3975,6</w:t>
            </w:r>
          </w:p>
        </w:tc>
        <w:tc>
          <w:tcPr>
            <w:tcW w:w="1276" w:type="dxa"/>
          </w:tcPr>
          <w:p w:rsidR="00B62D88" w:rsidRPr="004A448D" w:rsidRDefault="00B62D88" w:rsidP="00EA31FA">
            <w:pPr>
              <w:spacing w:after="0" w:line="228" w:lineRule="auto"/>
              <w:jc w:val="center"/>
              <w:rPr>
                <w:rFonts w:ascii="Times New Roman" w:hAnsi="Times New Roman" w:cs="Times New Roman"/>
              </w:rPr>
            </w:pPr>
            <w:r w:rsidRPr="004A448D">
              <w:rPr>
                <w:rFonts w:ascii="Times New Roman" w:hAnsi="Times New Roman" w:cs="Times New Roman"/>
              </w:rPr>
              <w:t>3893</w:t>
            </w:r>
          </w:p>
        </w:tc>
        <w:tc>
          <w:tcPr>
            <w:tcW w:w="6237" w:type="dxa"/>
          </w:tcPr>
          <w:p w:rsidR="00B62D88" w:rsidRPr="004A448D" w:rsidRDefault="00B62D88" w:rsidP="00EA31FA">
            <w:pPr>
              <w:spacing w:after="0" w:line="228" w:lineRule="auto"/>
              <w:ind w:firstLine="317"/>
              <w:jc w:val="both"/>
              <w:rPr>
                <w:rFonts w:ascii="Times New Roman" w:hAnsi="Times New Roman" w:cs="Times New Roman"/>
              </w:rPr>
            </w:pPr>
            <w:r w:rsidRPr="004A448D">
              <w:rPr>
                <w:rFonts w:ascii="Times New Roman" w:hAnsi="Times New Roman" w:cs="Times New Roman"/>
              </w:rPr>
              <w:t>Площадь уборки по сравнению с 2021 годом не изменилась.</w:t>
            </w:r>
          </w:p>
        </w:tc>
        <w:tc>
          <w:tcPr>
            <w:tcW w:w="2693" w:type="dxa"/>
          </w:tcPr>
          <w:p w:rsidR="00B62D88" w:rsidRPr="004A448D" w:rsidRDefault="00B62D88" w:rsidP="00EA31FA">
            <w:pPr>
              <w:spacing w:after="0" w:line="228" w:lineRule="auto"/>
              <w:ind w:firstLine="317"/>
              <w:jc w:val="both"/>
              <w:rPr>
                <w:rFonts w:ascii="Times New Roman" w:hAnsi="Times New Roman" w:cs="Times New Roman"/>
              </w:rPr>
            </w:pPr>
            <w:r w:rsidRPr="004A448D">
              <w:rPr>
                <w:rFonts w:ascii="Times New Roman" w:hAnsi="Times New Roman" w:cs="Times New Roman"/>
              </w:rPr>
              <w:t>Значение показателя по сравнению с</w:t>
            </w:r>
            <w:r>
              <w:rPr>
                <w:rFonts w:ascii="Times New Roman" w:hAnsi="Times New Roman" w:cs="Times New Roman"/>
              </w:rPr>
              <w:t> </w:t>
            </w:r>
            <w:r w:rsidRPr="004A448D">
              <w:rPr>
                <w:rFonts w:ascii="Times New Roman" w:hAnsi="Times New Roman" w:cs="Times New Roman"/>
              </w:rPr>
              <w:t>предыдущим годом не</w:t>
            </w:r>
            <w:r>
              <w:rPr>
                <w:rFonts w:ascii="Times New Roman" w:hAnsi="Times New Roman" w:cs="Times New Roman"/>
              </w:rPr>
              <w:t> </w:t>
            </w:r>
            <w:r w:rsidRPr="004A448D">
              <w:rPr>
                <w:rFonts w:ascii="Times New Roman" w:hAnsi="Times New Roman" w:cs="Times New Roman"/>
              </w:rPr>
              <w:t>изменилось.</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40" w:lineRule="auto"/>
              <w:ind w:firstLine="743"/>
              <w:rPr>
                <w:rFonts w:ascii="Times New Roman" w:hAnsi="Times New Roman" w:cs="Times New Roman"/>
              </w:rPr>
            </w:pPr>
            <w:r w:rsidRPr="004D4A25">
              <w:rPr>
                <w:rFonts w:ascii="Times New Roman" w:hAnsi="Times New Roman" w:cs="Times New Roman"/>
                <w:sz w:val="24"/>
                <w:szCs w:val="24"/>
              </w:rPr>
              <w:t>16. СОВЕРШЕНСТВОВАНИЕ ИМУЩЕСТВЕННЫХ И ФИНАНСОВЫХ ОТНОШЕНИЙ</w:t>
            </w:r>
          </w:p>
        </w:tc>
      </w:tr>
      <w:tr w:rsidR="00B62D88" w:rsidRPr="003C1EA4" w:rsidTr="00EA31FA">
        <w:tc>
          <w:tcPr>
            <w:tcW w:w="567" w:type="dxa"/>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tcPr>
          <w:p w:rsidR="00B62D88" w:rsidRPr="00C22741" w:rsidRDefault="00B62D88" w:rsidP="00EA31FA">
            <w:pPr>
              <w:spacing w:after="0" w:line="235" w:lineRule="auto"/>
              <w:rPr>
                <w:rFonts w:ascii="Times New Roman" w:hAnsi="Times New Roman" w:cs="Times New Roman"/>
              </w:rPr>
            </w:pPr>
            <w:r w:rsidRPr="00C22741">
              <w:rPr>
                <w:rFonts w:ascii="Times New Roman" w:hAnsi="Times New Roman" w:cs="Times New Roman"/>
              </w:rPr>
              <w:t>Доля объектов недвижимого имущества муниципальной казны, на которые зарегистрировано право собственности муниципального образования – город Рязани, от общего количества объектов недвижимого имущества казны, %</w:t>
            </w:r>
          </w:p>
        </w:tc>
        <w:tc>
          <w:tcPr>
            <w:tcW w:w="992" w:type="dxa"/>
          </w:tcPr>
          <w:p w:rsidR="00B62D88" w:rsidRPr="00C22741" w:rsidRDefault="00B62D88" w:rsidP="00EA31FA">
            <w:pPr>
              <w:spacing w:after="0" w:line="235" w:lineRule="auto"/>
              <w:jc w:val="center"/>
              <w:rPr>
                <w:rFonts w:ascii="Times New Roman" w:hAnsi="Times New Roman" w:cs="Times New Roman"/>
              </w:rPr>
            </w:pPr>
            <w:r w:rsidRPr="00C22741">
              <w:rPr>
                <w:rFonts w:ascii="Times New Roman" w:hAnsi="Times New Roman" w:cs="Times New Roman"/>
              </w:rPr>
              <w:t>93</w:t>
            </w:r>
          </w:p>
        </w:tc>
        <w:tc>
          <w:tcPr>
            <w:tcW w:w="1158" w:type="dxa"/>
          </w:tcPr>
          <w:p w:rsidR="00B62D88" w:rsidRPr="00C22741" w:rsidRDefault="00B62D88" w:rsidP="00EA31FA">
            <w:pPr>
              <w:spacing w:after="0" w:line="235" w:lineRule="auto"/>
              <w:jc w:val="center"/>
              <w:rPr>
                <w:rFonts w:ascii="Times New Roman" w:hAnsi="Times New Roman" w:cs="Times New Roman"/>
              </w:rPr>
            </w:pPr>
            <w:r w:rsidRPr="0025039B">
              <w:rPr>
                <w:rFonts w:ascii="Times New Roman" w:hAnsi="Times New Roman" w:cs="Times New Roman"/>
              </w:rPr>
              <w:t>93,91</w:t>
            </w:r>
          </w:p>
        </w:tc>
        <w:tc>
          <w:tcPr>
            <w:tcW w:w="1276" w:type="dxa"/>
          </w:tcPr>
          <w:p w:rsidR="00B62D88" w:rsidRPr="00C22741" w:rsidRDefault="00B62D88" w:rsidP="00EA31FA">
            <w:pPr>
              <w:spacing w:after="0" w:line="235" w:lineRule="auto"/>
              <w:jc w:val="center"/>
              <w:rPr>
                <w:rFonts w:ascii="Times New Roman" w:hAnsi="Times New Roman" w:cs="Times New Roman"/>
              </w:rPr>
            </w:pPr>
            <w:r w:rsidRPr="00C22741">
              <w:rPr>
                <w:rFonts w:ascii="Times New Roman" w:hAnsi="Times New Roman" w:cs="Times New Roman"/>
              </w:rPr>
              <w:t>93</w:t>
            </w:r>
          </w:p>
        </w:tc>
        <w:tc>
          <w:tcPr>
            <w:tcW w:w="6237" w:type="dxa"/>
          </w:tcPr>
          <w:p w:rsidR="00B62D88" w:rsidRPr="006E7F17" w:rsidRDefault="00B62D88" w:rsidP="00EA31FA">
            <w:pPr>
              <w:spacing w:after="0" w:line="235" w:lineRule="auto"/>
              <w:ind w:firstLine="318"/>
              <w:jc w:val="both"/>
              <w:rPr>
                <w:rFonts w:ascii="Times New Roman" w:hAnsi="Times New Roman" w:cs="Times New Roman"/>
              </w:rPr>
            </w:pPr>
            <w:r w:rsidRPr="0025039B">
              <w:rPr>
                <w:rFonts w:ascii="Times New Roman" w:hAnsi="Times New Roman" w:cs="Times New Roman"/>
              </w:rPr>
              <w:t>На конец отчетного пе</w:t>
            </w:r>
            <w:r>
              <w:rPr>
                <w:rFonts w:ascii="Times New Roman" w:hAnsi="Times New Roman" w:cs="Times New Roman"/>
              </w:rPr>
              <w:t xml:space="preserve">риода в составе имущества казны </w:t>
            </w:r>
            <w:r w:rsidRPr="0025039B">
              <w:rPr>
                <w:rFonts w:ascii="Times New Roman" w:hAnsi="Times New Roman" w:cs="Times New Roman"/>
              </w:rPr>
              <w:t>на балансе управления земельных ресурсов и имущественных</w:t>
            </w:r>
            <w:r>
              <w:rPr>
                <w:rFonts w:ascii="Times New Roman" w:hAnsi="Times New Roman" w:cs="Times New Roman"/>
              </w:rPr>
              <w:t xml:space="preserve"> </w:t>
            </w:r>
            <w:r w:rsidRPr="0025039B">
              <w:rPr>
                <w:rFonts w:ascii="Times New Roman" w:hAnsi="Times New Roman" w:cs="Times New Roman"/>
              </w:rPr>
              <w:t>отношений администрации города Рязани учтено 427 объектов</w:t>
            </w:r>
            <w:r>
              <w:rPr>
                <w:rFonts w:ascii="Times New Roman" w:hAnsi="Times New Roman" w:cs="Times New Roman"/>
              </w:rPr>
              <w:t xml:space="preserve"> </w:t>
            </w:r>
            <w:r w:rsidRPr="0025039B">
              <w:rPr>
                <w:rFonts w:ascii="Times New Roman" w:hAnsi="Times New Roman" w:cs="Times New Roman"/>
              </w:rPr>
              <w:t xml:space="preserve">недвижимого имущества (нежилых зданий и нежилых </w:t>
            </w:r>
            <w:r w:rsidRPr="006E7F17">
              <w:rPr>
                <w:rFonts w:ascii="Times New Roman" w:hAnsi="Times New Roman" w:cs="Times New Roman"/>
              </w:rPr>
              <w:t>помещений), из них на 401 объект право собственности муниципального образования - городской округ город Рязань зарегистрировано.</w:t>
            </w:r>
          </w:p>
          <w:p w:rsidR="00B62D88" w:rsidRPr="006E7F17" w:rsidRDefault="00B62D88" w:rsidP="00EA31FA">
            <w:pPr>
              <w:spacing w:after="0" w:line="235" w:lineRule="auto"/>
              <w:ind w:firstLine="318"/>
              <w:jc w:val="both"/>
              <w:rPr>
                <w:rFonts w:ascii="Times New Roman" w:hAnsi="Times New Roman" w:cs="Times New Roman"/>
              </w:rPr>
            </w:pPr>
            <w:r w:rsidRPr="006E7F17">
              <w:rPr>
                <w:rFonts w:ascii="Times New Roman" w:hAnsi="Times New Roman" w:cs="Times New Roman"/>
              </w:rPr>
              <w:t>В 2022 году проведены мероприятия по:</w:t>
            </w:r>
          </w:p>
          <w:p w:rsidR="00B62D88" w:rsidRPr="006E7F17" w:rsidRDefault="00B62D88" w:rsidP="00EA31FA">
            <w:pPr>
              <w:spacing w:after="0" w:line="235" w:lineRule="auto"/>
              <w:ind w:firstLine="318"/>
              <w:jc w:val="both"/>
              <w:rPr>
                <w:rFonts w:ascii="Times New Roman" w:hAnsi="Times New Roman" w:cs="Times New Roman"/>
              </w:rPr>
            </w:pPr>
            <w:r w:rsidRPr="006E7F17">
              <w:rPr>
                <w:rFonts w:ascii="Times New Roman" w:hAnsi="Times New Roman" w:cs="Times New Roman"/>
              </w:rPr>
              <w:t>- оценке рыночной стоимости 230 объектов для постановки имущества на баланс, определения начальной цены объектов для продажи на аукционе, определения цены продажи имущества в порядке реализации арендаторами преимущественного права на приобретение арендуемого имущества, для заключения договоров аренды;</w:t>
            </w:r>
          </w:p>
          <w:p w:rsidR="00B62D88" w:rsidRPr="003C1EA4" w:rsidRDefault="00B62D88" w:rsidP="00EA31FA">
            <w:pPr>
              <w:spacing w:after="0" w:line="235" w:lineRule="auto"/>
              <w:ind w:firstLine="318"/>
              <w:jc w:val="both"/>
              <w:rPr>
                <w:rFonts w:ascii="Times New Roman" w:hAnsi="Times New Roman" w:cs="Times New Roman"/>
                <w:color w:val="FF0000"/>
              </w:rPr>
            </w:pPr>
            <w:r w:rsidRPr="006E7F17">
              <w:rPr>
                <w:rFonts w:ascii="Times New Roman" w:hAnsi="Times New Roman" w:cs="Times New Roman"/>
              </w:rPr>
              <w:t>- технической инвентаризации 14 объектов недвижимого имущества.</w:t>
            </w:r>
          </w:p>
        </w:tc>
        <w:tc>
          <w:tcPr>
            <w:tcW w:w="2693" w:type="dxa"/>
          </w:tcPr>
          <w:p w:rsidR="00B62D88" w:rsidRPr="00623150" w:rsidRDefault="00B62D88" w:rsidP="00EA31FA">
            <w:pPr>
              <w:spacing w:after="0" w:line="240" w:lineRule="auto"/>
              <w:ind w:firstLine="317"/>
              <w:jc w:val="both"/>
              <w:rPr>
                <w:rFonts w:ascii="Times New Roman" w:hAnsi="Times New Roman" w:cs="Times New Roman"/>
              </w:rPr>
            </w:pPr>
            <w:r w:rsidRPr="00623150">
              <w:rPr>
                <w:rFonts w:ascii="Times New Roman" w:hAnsi="Times New Roman" w:cs="Times New Roman"/>
              </w:rPr>
              <w:t>Динамика показателя положительная.</w:t>
            </w:r>
          </w:p>
          <w:p w:rsidR="00B62D88" w:rsidRPr="003C1EA4" w:rsidRDefault="00B62D88" w:rsidP="00EA31FA">
            <w:pPr>
              <w:spacing w:after="0" w:line="240" w:lineRule="auto"/>
              <w:ind w:firstLine="317"/>
              <w:jc w:val="both"/>
              <w:rPr>
                <w:rFonts w:ascii="Times New Roman" w:hAnsi="Times New Roman" w:cs="Times New Roman"/>
                <w:color w:val="FF0000"/>
              </w:rPr>
            </w:pPr>
            <w:r w:rsidRPr="00623150">
              <w:rPr>
                <w:rFonts w:ascii="Times New Roman" w:hAnsi="Times New Roman" w:cs="Times New Roman"/>
              </w:rPr>
              <w:t xml:space="preserve">Улучшение показателя по сравнению с предыдущим годом на </w:t>
            </w:r>
            <w:r>
              <w:rPr>
                <w:rFonts w:ascii="Times New Roman" w:hAnsi="Times New Roman" w:cs="Times New Roman"/>
              </w:rPr>
              <w:t>0,91</w:t>
            </w:r>
            <w:r w:rsidRPr="00623150">
              <w:rPr>
                <w:rFonts w:ascii="Times New Roman" w:hAnsi="Times New Roman" w:cs="Times New Roman"/>
              </w:rPr>
              <w:t xml:space="preserve"> процентн</w:t>
            </w:r>
            <w:r>
              <w:rPr>
                <w:rFonts w:ascii="Times New Roman" w:hAnsi="Times New Roman" w:cs="Times New Roman"/>
              </w:rPr>
              <w:t xml:space="preserve">ого </w:t>
            </w:r>
            <w:r w:rsidRPr="00623150">
              <w:rPr>
                <w:rFonts w:ascii="Times New Roman" w:hAnsi="Times New Roman" w:cs="Times New Roman"/>
              </w:rPr>
              <w:t>пункт</w:t>
            </w:r>
            <w:r>
              <w:rPr>
                <w:rFonts w:ascii="Times New Roman" w:hAnsi="Times New Roman" w:cs="Times New Roman"/>
              </w:rPr>
              <w:t>а</w:t>
            </w:r>
            <w:r w:rsidRPr="00623150">
              <w:rPr>
                <w:rFonts w:ascii="Times New Roman" w:hAnsi="Times New Roman" w:cs="Times New Roman"/>
              </w:rPr>
              <w:t>.</w:t>
            </w:r>
          </w:p>
        </w:tc>
      </w:tr>
      <w:tr w:rsidR="00B62D88" w:rsidRPr="00FA6CB2" w:rsidTr="00EA31FA">
        <w:tc>
          <w:tcPr>
            <w:tcW w:w="567" w:type="dxa"/>
          </w:tcPr>
          <w:p w:rsidR="00B62D88" w:rsidRPr="00FA6CB2"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FA6CB2" w:rsidRDefault="00B62D88" w:rsidP="00EA31FA">
            <w:pPr>
              <w:spacing w:after="0" w:line="235" w:lineRule="auto"/>
              <w:rPr>
                <w:rFonts w:ascii="Times New Roman" w:hAnsi="Times New Roman" w:cs="Times New Roman"/>
              </w:rPr>
            </w:pPr>
            <w:r w:rsidRPr="00FA6CB2">
              <w:rPr>
                <w:rFonts w:ascii="Times New Roman" w:hAnsi="Times New Roman" w:cs="Times New Roman"/>
              </w:rPr>
              <w:t>Доля поступлений в бюджет города Рязани доходов от аренды и продажи земельных участков, а также от аренды и приватизации муниципального имущества от запланированного дохода, %</w:t>
            </w:r>
          </w:p>
        </w:tc>
        <w:tc>
          <w:tcPr>
            <w:tcW w:w="992" w:type="dxa"/>
          </w:tcPr>
          <w:p w:rsidR="00B62D88" w:rsidRPr="00FA6CB2" w:rsidRDefault="00B62D88" w:rsidP="00EA31FA">
            <w:pPr>
              <w:spacing w:after="0" w:line="235" w:lineRule="auto"/>
              <w:jc w:val="center"/>
              <w:rPr>
                <w:rFonts w:ascii="Times New Roman" w:hAnsi="Times New Roman" w:cs="Times New Roman"/>
              </w:rPr>
            </w:pPr>
            <w:r w:rsidRPr="00FA6CB2">
              <w:rPr>
                <w:rFonts w:ascii="Times New Roman" w:hAnsi="Times New Roman" w:cs="Times New Roman"/>
              </w:rPr>
              <w:t>104,49</w:t>
            </w:r>
          </w:p>
        </w:tc>
        <w:tc>
          <w:tcPr>
            <w:tcW w:w="1158" w:type="dxa"/>
          </w:tcPr>
          <w:p w:rsidR="00B62D88" w:rsidRPr="00FA6CB2" w:rsidRDefault="00B62D88" w:rsidP="00EA31FA">
            <w:pPr>
              <w:spacing w:after="0" w:line="235" w:lineRule="auto"/>
              <w:jc w:val="center"/>
              <w:rPr>
                <w:rFonts w:ascii="Times New Roman" w:hAnsi="Times New Roman" w:cs="Times New Roman"/>
              </w:rPr>
            </w:pPr>
            <w:r w:rsidRPr="00FA6CB2">
              <w:rPr>
                <w:rFonts w:ascii="Times New Roman" w:hAnsi="Times New Roman" w:cs="Times New Roman"/>
              </w:rPr>
              <w:t>104</w:t>
            </w:r>
          </w:p>
        </w:tc>
        <w:tc>
          <w:tcPr>
            <w:tcW w:w="1276" w:type="dxa"/>
          </w:tcPr>
          <w:p w:rsidR="00B62D88" w:rsidRPr="00FA6CB2" w:rsidRDefault="00B62D88" w:rsidP="00EA31FA">
            <w:pPr>
              <w:spacing w:after="0" w:line="235" w:lineRule="auto"/>
              <w:jc w:val="center"/>
              <w:rPr>
                <w:rFonts w:ascii="Times New Roman" w:hAnsi="Times New Roman" w:cs="Times New Roman"/>
              </w:rPr>
            </w:pPr>
            <w:r w:rsidRPr="00FA6CB2">
              <w:rPr>
                <w:rFonts w:ascii="Times New Roman" w:hAnsi="Times New Roman" w:cs="Times New Roman"/>
              </w:rPr>
              <w:t>100</w:t>
            </w:r>
          </w:p>
        </w:tc>
        <w:tc>
          <w:tcPr>
            <w:tcW w:w="6237" w:type="dxa"/>
          </w:tcPr>
          <w:p w:rsidR="00B62D88" w:rsidRPr="00FA6CB2" w:rsidRDefault="00B62D88" w:rsidP="00EA31FA">
            <w:pPr>
              <w:spacing w:after="0" w:line="235" w:lineRule="auto"/>
              <w:ind w:firstLine="318"/>
              <w:jc w:val="both"/>
              <w:rPr>
                <w:rFonts w:ascii="Times New Roman" w:hAnsi="Times New Roman" w:cs="Times New Roman"/>
              </w:rPr>
            </w:pPr>
            <w:proofErr w:type="gramStart"/>
            <w:r w:rsidRPr="00FA6CB2">
              <w:rPr>
                <w:rFonts w:ascii="Times New Roman" w:hAnsi="Times New Roman" w:cs="Times New Roman"/>
              </w:rPr>
              <w:t>В 2022 году в рамках работы с задолженностью по неналоговым платежам направленно 2 401 требование (уведомление) об уплате задолженности по арендной плате и пени за пользование муниципальным имуществом и земельными участками, уплате выкупной стоимости по договорам купли-продажи муниципального имущества на общую сумму 423,8 млн. руб. В добровольном порядке погашено - 39,4 млн. руб.</w:t>
            </w:r>
            <w:proofErr w:type="gramEnd"/>
          </w:p>
          <w:p w:rsidR="00B62D88" w:rsidRPr="00FA6CB2" w:rsidRDefault="00B62D88" w:rsidP="00EA31FA">
            <w:pPr>
              <w:spacing w:after="0" w:line="235" w:lineRule="auto"/>
              <w:ind w:firstLine="318"/>
              <w:jc w:val="both"/>
              <w:rPr>
                <w:rFonts w:ascii="Times New Roman" w:hAnsi="Times New Roman" w:cs="Times New Roman"/>
              </w:rPr>
            </w:pPr>
            <w:proofErr w:type="gramStart"/>
            <w:r w:rsidRPr="00FA6CB2">
              <w:rPr>
                <w:rFonts w:ascii="Times New Roman" w:hAnsi="Times New Roman" w:cs="Times New Roman"/>
              </w:rPr>
              <w:t>Для подачи исковых заявлений в судебные органы подготовлено 197 пакетов документов на 131,5 млн. руб. В добровольном порядке по предъявленным в судебные органы исковым заявлениям о взыскании задолженности, а также по вступившим в законную силу судебным актам погашена задолженность на общую сумму 17,6 млн. руб. По исполнительным листам в бюджет города взыскана задолженность на общую сумму 16,1 млн. руб.</w:t>
            </w:r>
            <w:proofErr w:type="gramEnd"/>
          </w:p>
          <w:p w:rsidR="00B62D88" w:rsidRPr="00FA6CB2" w:rsidRDefault="00B62D88" w:rsidP="00EA31FA">
            <w:pPr>
              <w:spacing w:after="0" w:line="235" w:lineRule="auto"/>
              <w:ind w:firstLine="318"/>
              <w:jc w:val="both"/>
              <w:rPr>
                <w:rFonts w:ascii="Times New Roman" w:hAnsi="Times New Roman" w:cs="Times New Roman"/>
              </w:rPr>
            </w:pPr>
            <w:r w:rsidRPr="00FA6CB2">
              <w:rPr>
                <w:rFonts w:ascii="Times New Roman" w:hAnsi="Times New Roman" w:cs="Times New Roman"/>
              </w:rPr>
              <w:t>В целях побуждения к погашению имеющейся задолженности на заседания межведомственной комиссии по укреплению финансовой дисциплины юридических и физических лиц по платежам, поступающим в доход бюджета города Рязани, в 2022 году приглашено 80 должников.</w:t>
            </w:r>
          </w:p>
        </w:tc>
        <w:tc>
          <w:tcPr>
            <w:tcW w:w="2693" w:type="dxa"/>
          </w:tcPr>
          <w:p w:rsidR="00B62D88" w:rsidRPr="00FA6CB2" w:rsidRDefault="00B62D88" w:rsidP="00EA31FA">
            <w:pPr>
              <w:spacing w:after="0" w:line="240" w:lineRule="auto"/>
              <w:ind w:firstLine="317"/>
              <w:jc w:val="both"/>
              <w:rPr>
                <w:rFonts w:ascii="Times New Roman" w:hAnsi="Times New Roman" w:cs="Times New Roman"/>
              </w:rPr>
            </w:pPr>
            <w:r w:rsidRPr="00FA6CB2">
              <w:rPr>
                <w:rFonts w:ascii="Times New Roman" w:hAnsi="Times New Roman" w:cs="Times New Roman"/>
              </w:rPr>
              <w:t xml:space="preserve">Показатель имеет незначительные отклонения относительно уровня предыдущего года на 0,09 процентного пункта. При этом  относительно уровня </w:t>
            </w:r>
            <w:proofErr w:type="spellStart"/>
            <w:r w:rsidRPr="00FA6CB2">
              <w:rPr>
                <w:rFonts w:ascii="Times New Roman" w:hAnsi="Times New Roman" w:cs="Times New Roman"/>
              </w:rPr>
              <w:t>запланированоого</w:t>
            </w:r>
            <w:proofErr w:type="spellEnd"/>
            <w:r w:rsidRPr="00FA6CB2">
              <w:rPr>
                <w:rFonts w:ascii="Times New Roman" w:hAnsi="Times New Roman" w:cs="Times New Roman"/>
              </w:rPr>
              <w:t xml:space="preserve"> дохода</w:t>
            </w:r>
            <w:r>
              <w:rPr>
                <w:rFonts w:ascii="Times New Roman" w:hAnsi="Times New Roman" w:cs="Times New Roman"/>
              </w:rPr>
              <w:t xml:space="preserve"> отмечен рост на 4 </w:t>
            </w:r>
            <w:r w:rsidRPr="00FA6CB2">
              <w:rPr>
                <w:rFonts w:ascii="Times New Roman" w:hAnsi="Times New Roman" w:cs="Times New Roman"/>
              </w:rPr>
              <w:t>процента.</w:t>
            </w:r>
          </w:p>
        </w:tc>
      </w:tr>
      <w:tr w:rsidR="00B62D88" w:rsidRPr="00EE135C" w:rsidTr="00EA31FA">
        <w:tc>
          <w:tcPr>
            <w:tcW w:w="567" w:type="dxa"/>
          </w:tcPr>
          <w:p w:rsidR="00B62D88" w:rsidRPr="00EE135C"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EE135C" w:rsidRDefault="00B62D88" w:rsidP="00EA31FA">
            <w:pPr>
              <w:spacing w:after="0" w:line="235" w:lineRule="auto"/>
              <w:rPr>
                <w:rFonts w:ascii="Times New Roman" w:hAnsi="Times New Roman" w:cs="Times New Roman"/>
              </w:rPr>
            </w:pPr>
            <w:r w:rsidRPr="00EE135C">
              <w:rPr>
                <w:rFonts w:ascii="Times New Roman" w:hAnsi="Times New Roman" w:cs="Times New Roman"/>
              </w:rPr>
              <w:t>Темп прироста налоговых доходов, %</w:t>
            </w:r>
          </w:p>
          <w:p w:rsidR="00B62D88" w:rsidRPr="00EE135C" w:rsidRDefault="00B62D88" w:rsidP="00EA31FA">
            <w:pPr>
              <w:spacing w:after="0" w:line="235" w:lineRule="auto"/>
              <w:rPr>
                <w:rFonts w:ascii="Times New Roman" w:hAnsi="Times New Roman" w:cs="Times New Roman"/>
              </w:rPr>
            </w:pPr>
          </w:p>
        </w:tc>
        <w:tc>
          <w:tcPr>
            <w:tcW w:w="992" w:type="dxa"/>
          </w:tcPr>
          <w:p w:rsidR="00B62D88" w:rsidRPr="00EE135C" w:rsidRDefault="00B62D88" w:rsidP="00EA31FA">
            <w:pPr>
              <w:spacing w:after="0" w:line="235" w:lineRule="auto"/>
              <w:jc w:val="center"/>
              <w:rPr>
                <w:rFonts w:ascii="Times New Roman" w:hAnsi="Times New Roman" w:cs="Times New Roman"/>
              </w:rPr>
            </w:pPr>
            <w:r w:rsidRPr="00EE135C">
              <w:rPr>
                <w:rFonts w:ascii="Times New Roman" w:hAnsi="Times New Roman" w:cs="Times New Roman"/>
              </w:rPr>
              <w:t>8,0</w:t>
            </w:r>
          </w:p>
        </w:tc>
        <w:tc>
          <w:tcPr>
            <w:tcW w:w="1158" w:type="dxa"/>
          </w:tcPr>
          <w:p w:rsidR="00B62D88" w:rsidRPr="00EE135C" w:rsidRDefault="00B62D88" w:rsidP="00EA31FA">
            <w:pPr>
              <w:spacing w:after="0" w:line="235" w:lineRule="auto"/>
              <w:jc w:val="center"/>
              <w:rPr>
                <w:rFonts w:ascii="Times New Roman" w:hAnsi="Times New Roman" w:cs="Times New Roman"/>
              </w:rPr>
            </w:pPr>
            <w:r w:rsidRPr="00EE135C">
              <w:rPr>
                <w:rFonts w:ascii="Times New Roman" w:hAnsi="Times New Roman" w:cs="Times New Roman"/>
              </w:rPr>
              <w:t>15,1</w:t>
            </w:r>
          </w:p>
        </w:tc>
        <w:tc>
          <w:tcPr>
            <w:tcW w:w="1276" w:type="dxa"/>
          </w:tcPr>
          <w:p w:rsidR="00B62D88" w:rsidRPr="00EE135C" w:rsidRDefault="00B62D88" w:rsidP="00EA31FA">
            <w:pPr>
              <w:spacing w:after="0" w:line="235" w:lineRule="auto"/>
              <w:jc w:val="center"/>
              <w:rPr>
                <w:rFonts w:ascii="Times New Roman" w:hAnsi="Times New Roman" w:cs="Times New Roman"/>
              </w:rPr>
            </w:pPr>
            <w:r w:rsidRPr="00EE135C">
              <w:rPr>
                <w:rFonts w:ascii="Times New Roman" w:hAnsi="Times New Roman" w:cs="Times New Roman"/>
              </w:rPr>
              <w:t>Не менее  3</w:t>
            </w:r>
          </w:p>
        </w:tc>
        <w:tc>
          <w:tcPr>
            <w:tcW w:w="6237" w:type="dxa"/>
          </w:tcPr>
          <w:p w:rsidR="00B62D88" w:rsidRPr="00EE135C" w:rsidRDefault="00B62D88" w:rsidP="00EA31FA">
            <w:pPr>
              <w:spacing w:after="0" w:line="235" w:lineRule="auto"/>
              <w:ind w:firstLine="317"/>
              <w:jc w:val="both"/>
              <w:rPr>
                <w:rFonts w:ascii="Times New Roman" w:hAnsi="Times New Roman" w:cs="Times New Roman"/>
              </w:rPr>
            </w:pPr>
            <w:r w:rsidRPr="00EE135C">
              <w:rPr>
                <w:rFonts w:ascii="Times New Roman" w:hAnsi="Times New Roman" w:cs="Times New Roman"/>
              </w:rPr>
              <w:t>Наибольший прирост обеспечен поступлением налога на доходы физических лиц, земельного налога и налога на имущество физических лиц.</w:t>
            </w:r>
            <w:r>
              <w:rPr>
                <w:rFonts w:ascii="Times New Roman" w:hAnsi="Times New Roman" w:cs="Times New Roman"/>
              </w:rPr>
              <w:t xml:space="preserve"> </w:t>
            </w:r>
            <w:proofErr w:type="gramStart"/>
            <w:r w:rsidRPr="00EE135C">
              <w:rPr>
                <w:rFonts w:ascii="Times New Roman" w:hAnsi="Times New Roman" w:cs="Times New Roman"/>
              </w:rPr>
              <w:t>В 2022 году принимались меры, направленные на максимальную мобилизацию доходов в бюджет: исполнение плана мероприятий по оздоровлению финансов Рязанской области, утвержденных распоряжением Правительства Рязанской области № 454-р, участие в совместных совещаниях с УФНС России по Рязанской области по вопросу исполнения бюджета и реализации протокольных поручений по их результатам, работа по взысканию недоимки в рамках межведомственной комиссии (привлечено в бюджет 40,7 млн</w:t>
            </w:r>
            <w:proofErr w:type="gramEnd"/>
            <w:r w:rsidRPr="00EE135C">
              <w:rPr>
                <w:rFonts w:ascii="Times New Roman" w:hAnsi="Times New Roman" w:cs="Times New Roman"/>
              </w:rPr>
              <w:t>. рублей).</w:t>
            </w:r>
          </w:p>
        </w:tc>
        <w:tc>
          <w:tcPr>
            <w:tcW w:w="2693" w:type="dxa"/>
          </w:tcPr>
          <w:p w:rsidR="00B62D88" w:rsidRPr="00EE135C" w:rsidRDefault="00B62D88" w:rsidP="00EA31FA">
            <w:pPr>
              <w:spacing w:after="0" w:line="240" w:lineRule="auto"/>
              <w:ind w:firstLine="317"/>
              <w:jc w:val="both"/>
              <w:rPr>
                <w:rFonts w:ascii="Times New Roman" w:hAnsi="Times New Roman" w:cs="Times New Roman"/>
              </w:rPr>
            </w:pPr>
            <w:r w:rsidRPr="00EE135C">
              <w:rPr>
                <w:rFonts w:ascii="Times New Roman" w:hAnsi="Times New Roman" w:cs="Times New Roman"/>
              </w:rPr>
              <w:t>Динамика показателя положительная.</w:t>
            </w:r>
          </w:p>
          <w:p w:rsidR="00B62D88" w:rsidRPr="00EE135C" w:rsidRDefault="00B62D88" w:rsidP="00EA31FA">
            <w:pPr>
              <w:spacing w:after="0" w:line="240" w:lineRule="auto"/>
              <w:ind w:firstLine="317"/>
              <w:jc w:val="both"/>
              <w:rPr>
                <w:rFonts w:ascii="Times New Roman" w:hAnsi="Times New Roman" w:cs="Times New Roman"/>
              </w:rPr>
            </w:pPr>
            <w:r w:rsidRPr="00EE135C">
              <w:rPr>
                <w:rFonts w:ascii="Times New Roman" w:hAnsi="Times New Roman" w:cs="Times New Roman"/>
              </w:rPr>
              <w:t>Улучшение показателя по сравнению с предыдущим годом на 7,1 процентного пункта.</w:t>
            </w:r>
          </w:p>
        </w:tc>
      </w:tr>
      <w:tr w:rsidR="00B62D88" w:rsidRPr="004D4A25" w:rsidTr="00EA31FA">
        <w:tc>
          <w:tcPr>
            <w:tcW w:w="567" w:type="dxa"/>
          </w:tcPr>
          <w:p w:rsidR="00B62D88" w:rsidRPr="004D4A25" w:rsidRDefault="00B62D88" w:rsidP="00EA31FA">
            <w:pPr>
              <w:pStyle w:val="afc"/>
              <w:suppressAutoHyphens w:val="0"/>
              <w:spacing w:after="0" w:line="240" w:lineRule="auto"/>
              <w:ind w:left="425"/>
              <w:jc w:val="center"/>
              <w:rPr>
                <w:rFonts w:ascii="Times New Roman" w:hAnsi="Times New Roman" w:cs="Times New Roman"/>
              </w:rPr>
            </w:pPr>
          </w:p>
        </w:tc>
        <w:tc>
          <w:tcPr>
            <w:tcW w:w="14766" w:type="dxa"/>
            <w:gridSpan w:val="6"/>
          </w:tcPr>
          <w:p w:rsidR="00B62D88" w:rsidRPr="004D4A25" w:rsidRDefault="00B62D88" w:rsidP="00EA31FA">
            <w:pPr>
              <w:spacing w:after="0" w:line="235" w:lineRule="auto"/>
              <w:ind w:firstLine="743"/>
              <w:rPr>
                <w:rFonts w:ascii="Times New Roman" w:hAnsi="Times New Roman" w:cs="Times New Roman"/>
              </w:rPr>
            </w:pPr>
            <w:r w:rsidRPr="004D4A25">
              <w:rPr>
                <w:rFonts w:ascii="Times New Roman" w:hAnsi="Times New Roman" w:cs="Times New Roman"/>
                <w:sz w:val="24"/>
                <w:szCs w:val="24"/>
              </w:rPr>
              <w:t>17. СОВЕРШЕНСТВОВАНИЕ МУНИЦИПАЛЬНОГО УПРАВЛЕНИЯ</w:t>
            </w:r>
          </w:p>
        </w:tc>
      </w:tr>
      <w:tr w:rsidR="00B62D88" w:rsidRPr="00623150" w:rsidTr="00EA31FA">
        <w:tc>
          <w:tcPr>
            <w:tcW w:w="567" w:type="dxa"/>
            <w:shd w:val="clear" w:color="auto" w:fill="auto"/>
          </w:tcPr>
          <w:p w:rsidR="00B62D88" w:rsidRPr="00623150"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shd w:val="clear" w:color="auto" w:fill="auto"/>
          </w:tcPr>
          <w:p w:rsidR="00B62D88" w:rsidRPr="00623150" w:rsidRDefault="00B62D88" w:rsidP="00EA31FA">
            <w:pPr>
              <w:spacing w:after="0" w:line="235" w:lineRule="auto"/>
              <w:rPr>
                <w:rFonts w:ascii="Times New Roman" w:hAnsi="Times New Roman" w:cs="Times New Roman"/>
              </w:rPr>
            </w:pPr>
            <w:r w:rsidRPr="00623150">
              <w:rPr>
                <w:rFonts w:ascii="Times New Roman" w:hAnsi="Times New Roman" w:cs="Times New Roman"/>
              </w:rPr>
              <w:t>Удовлетворенность населения деятельностью органов местного самоуправления городского округа, % от числа опрошенных</w:t>
            </w:r>
          </w:p>
        </w:tc>
        <w:tc>
          <w:tcPr>
            <w:tcW w:w="992" w:type="dxa"/>
            <w:shd w:val="clear" w:color="auto" w:fill="auto"/>
          </w:tcPr>
          <w:p w:rsidR="00B62D88" w:rsidRPr="00623150" w:rsidRDefault="00B62D88" w:rsidP="00EA31FA">
            <w:pPr>
              <w:spacing w:after="0" w:line="235" w:lineRule="auto"/>
              <w:jc w:val="center"/>
              <w:rPr>
                <w:rFonts w:ascii="Times New Roman" w:hAnsi="Times New Roman" w:cs="Times New Roman"/>
              </w:rPr>
            </w:pPr>
            <w:r w:rsidRPr="00623150">
              <w:rPr>
                <w:rFonts w:ascii="Times New Roman" w:hAnsi="Times New Roman" w:cs="Times New Roman"/>
              </w:rPr>
              <w:t>61</w:t>
            </w:r>
          </w:p>
        </w:tc>
        <w:tc>
          <w:tcPr>
            <w:tcW w:w="1158" w:type="dxa"/>
            <w:shd w:val="clear" w:color="auto" w:fill="auto"/>
          </w:tcPr>
          <w:p w:rsidR="00B62D88" w:rsidRPr="00623150" w:rsidRDefault="00B62D88" w:rsidP="00EA31FA">
            <w:pPr>
              <w:spacing w:after="0" w:line="235" w:lineRule="auto"/>
              <w:jc w:val="center"/>
              <w:rPr>
                <w:rFonts w:ascii="Times New Roman" w:hAnsi="Times New Roman" w:cs="Times New Roman"/>
              </w:rPr>
            </w:pPr>
            <w:r w:rsidRPr="00623150">
              <w:rPr>
                <w:rFonts w:ascii="Times New Roman" w:hAnsi="Times New Roman" w:cs="Times New Roman"/>
              </w:rPr>
              <w:t>71</w:t>
            </w:r>
          </w:p>
        </w:tc>
        <w:tc>
          <w:tcPr>
            <w:tcW w:w="1276" w:type="dxa"/>
            <w:shd w:val="clear" w:color="auto" w:fill="auto"/>
          </w:tcPr>
          <w:p w:rsidR="00B62D88" w:rsidRPr="00623150" w:rsidRDefault="00B62D88" w:rsidP="00EA31FA">
            <w:pPr>
              <w:spacing w:after="0" w:line="235" w:lineRule="auto"/>
              <w:jc w:val="center"/>
              <w:rPr>
                <w:rFonts w:ascii="Times New Roman" w:hAnsi="Times New Roman" w:cs="Times New Roman"/>
              </w:rPr>
            </w:pPr>
            <w:r w:rsidRPr="00623150">
              <w:rPr>
                <w:rFonts w:ascii="Times New Roman" w:hAnsi="Times New Roman" w:cs="Times New Roman"/>
              </w:rPr>
              <w:t>Не менее  60</w:t>
            </w:r>
          </w:p>
        </w:tc>
        <w:tc>
          <w:tcPr>
            <w:tcW w:w="6237" w:type="dxa"/>
            <w:shd w:val="clear" w:color="auto" w:fill="auto"/>
          </w:tcPr>
          <w:p w:rsidR="00B62D88" w:rsidRPr="00623150" w:rsidRDefault="00B62D88" w:rsidP="00EA31FA">
            <w:pPr>
              <w:spacing w:after="0" w:line="235" w:lineRule="auto"/>
              <w:ind w:firstLine="318"/>
              <w:jc w:val="both"/>
              <w:rPr>
                <w:rFonts w:ascii="Times New Roman" w:hAnsi="Times New Roman" w:cs="Times New Roman"/>
              </w:rPr>
            </w:pPr>
            <w:r w:rsidRPr="00623150">
              <w:rPr>
                <w:rFonts w:ascii="Times New Roman" w:hAnsi="Times New Roman" w:cs="Times New Roman"/>
              </w:rPr>
              <w:t>Значение показателя рассчитано на основании  опроса населения об эффективности деятельности руководителей органов местного самоуправления.</w:t>
            </w:r>
          </w:p>
          <w:p w:rsidR="00B62D88" w:rsidRPr="00623150" w:rsidRDefault="00B62D88" w:rsidP="00EA31FA">
            <w:pPr>
              <w:spacing w:after="0" w:line="235" w:lineRule="auto"/>
              <w:ind w:firstLine="318"/>
              <w:jc w:val="both"/>
              <w:rPr>
                <w:rFonts w:ascii="Times New Roman" w:hAnsi="Times New Roman" w:cs="Times New Roman"/>
              </w:rPr>
            </w:pPr>
            <w:proofErr w:type="gramStart"/>
            <w:r w:rsidRPr="00623150">
              <w:rPr>
                <w:rFonts w:ascii="Times New Roman" w:hAnsi="Times New Roman" w:cs="Times New Roman"/>
              </w:rPr>
              <w:t>Опрос проводится с 1 января по 31 декабря на сайте портала исполнительных органов государственной власти Рязанской области в рамках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roofErr w:type="gramEnd"/>
            <w:r w:rsidRPr="00623150">
              <w:rPr>
                <w:rFonts w:ascii="Times New Roman" w:hAnsi="Times New Roman" w:cs="Times New Roman"/>
              </w:rPr>
              <w:t xml:space="preserve"> Принять участие в опросе может каждый желающий, имеющий доступ к информационно-телекоммуникационной сети «Интернет». За 2022 год опрос проводился по 6-ти категориям: организации транспортного обслуживания населения, качество автомобильных дорог, уровень организации теплоснабжения (снабжения населения топливом), уровень организации водоснабжения (водоотведения), уровень организации электроснабжения, уровень организации газоснабжения. Во всех категориях отмечено увеличение итоговых баллов по сравнению в 2021 годом.</w:t>
            </w:r>
          </w:p>
        </w:tc>
        <w:tc>
          <w:tcPr>
            <w:tcW w:w="2693" w:type="dxa"/>
            <w:shd w:val="clear" w:color="auto" w:fill="auto"/>
          </w:tcPr>
          <w:p w:rsidR="00B62D88" w:rsidRPr="00623150" w:rsidRDefault="00B62D88" w:rsidP="00EA31FA">
            <w:pPr>
              <w:spacing w:after="0" w:line="240" w:lineRule="auto"/>
              <w:ind w:firstLine="317"/>
              <w:jc w:val="both"/>
              <w:rPr>
                <w:rFonts w:ascii="Times New Roman" w:hAnsi="Times New Roman" w:cs="Times New Roman"/>
              </w:rPr>
            </w:pPr>
            <w:r w:rsidRPr="00623150">
              <w:rPr>
                <w:rFonts w:ascii="Times New Roman" w:hAnsi="Times New Roman" w:cs="Times New Roman"/>
              </w:rPr>
              <w:t>Динамика показателя положительная.</w:t>
            </w:r>
          </w:p>
          <w:p w:rsidR="00B62D88" w:rsidRPr="00623150" w:rsidRDefault="00B62D88" w:rsidP="00EA31FA">
            <w:pPr>
              <w:spacing w:after="0" w:line="240" w:lineRule="auto"/>
              <w:ind w:firstLine="317"/>
              <w:jc w:val="both"/>
              <w:rPr>
                <w:rFonts w:ascii="Times New Roman" w:hAnsi="Times New Roman" w:cs="Times New Roman"/>
              </w:rPr>
            </w:pPr>
            <w:r w:rsidRPr="00623150">
              <w:rPr>
                <w:rFonts w:ascii="Times New Roman" w:hAnsi="Times New Roman" w:cs="Times New Roman"/>
              </w:rPr>
              <w:t>Улучшение показателя по сравнению с предыдущим годом на 10 процентных пунктов.</w:t>
            </w:r>
          </w:p>
        </w:tc>
      </w:tr>
      <w:tr w:rsidR="00B62D88" w:rsidRPr="006A3C47" w:rsidTr="00EA31FA">
        <w:tc>
          <w:tcPr>
            <w:tcW w:w="567" w:type="dxa"/>
          </w:tcPr>
          <w:p w:rsidR="00B62D88" w:rsidRPr="006A3C47"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rPr>
            </w:pPr>
          </w:p>
        </w:tc>
        <w:tc>
          <w:tcPr>
            <w:tcW w:w="2410" w:type="dxa"/>
          </w:tcPr>
          <w:p w:rsidR="00B62D88" w:rsidRPr="006A3C47" w:rsidRDefault="00B62D88" w:rsidP="00EA31FA">
            <w:pPr>
              <w:spacing w:after="0" w:line="235" w:lineRule="auto"/>
              <w:rPr>
                <w:rFonts w:ascii="Times New Roman" w:hAnsi="Times New Roman" w:cs="Times New Roman"/>
              </w:rPr>
            </w:pPr>
            <w:r w:rsidRPr="006A3C47">
              <w:rPr>
                <w:rFonts w:ascii="Times New Roman" w:hAnsi="Times New Roman" w:cs="Times New Roman"/>
              </w:rPr>
              <w:t>Количество городских служб, обладающих доступом к интеллектуальному центру городского управления (ИЦГУ), ед. нарастающим итогом</w:t>
            </w:r>
          </w:p>
        </w:tc>
        <w:tc>
          <w:tcPr>
            <w:tcW w:w="992" w:type="dxa"/>
          </w:tcPr>
          <w:p w:rsidR="00B62D88" w:rsidRPr="006A3C47" w:rsidRDefault="00B62D88" w:rsidP="00EA31FA">
            <w:pPr>
              <w:spacing w:after="0" w:line="235" w:lineRule="auto"/>
              <w:jc w:val="center"/>
              <w:rPr>
                <w:rFonts w:ascii="Times New Roman" w:hAnsi="Times New Roman" w:cs="Times New Roman"/>
              </w:rPr>
            </w:pPr>
            <w:r w:rsidRPr="006A3C47">
              <w:rPr>
                <w:rFonts w:ascii="Times New Roman" w:hAnsi="Times New Roman" w:cs="Times New Roman"/>
              </w:rPr>
              <w:t>-</w:t>
            </w:r>
          </w:p>
        </w:tc>
        <w:tc>
          <w:tcPr>
            <w:tcW w:w="1158" w:type="dxa"/>
          </w:tcPr>
          <w:p w:rsidR="00B62D88" w:rsidRPr="006A3C47" w:rsidRDefault="00B62D88" w:rsidP="00EA31FA">
            <w:pPr>
              <w:spacing w:after="0" w:line="235" w:lineRule="auto"/>
              <w:jc w:val="center"/>
              <w:rPr>
                <w:rFonts w:ascii="Times New Roman" w:hAnsi="Times New Roman" w:cs="Times New Roman"/>
              </w:rPr>
            </w:pPr>
            <w:r w:rsidRPr="006A3C47">
              <w:rPr>
                <w:rFonts w:ascii="Times New Roman" w:hAnsi="Times New Roman" w:cs="Times New Roman"/>
              </w:rPr>
              <w:t>-</w:t>
            </w:r>
          </w:p>
        </w:tc>
        <w:tc>
          <w:tcPr>
            <w:tcW w:w="1276" w:type="dxa"/>
          </w:tcPr>
          <w:p w:rsidR="00B62D88" w:rsidRPr="006A3C47" w:rsidRDefault="00B62D88" w:rsidP="00EA31FA">
            <w:pPr>
              <w:spacing w:after="0" w:line="235" w:lineRule="auto"/>
              <w:jc w:val="center"/>
              <w:rPr>
                <w:rFonts w:ascii="Times New Roman" w:hAnsi="Times New Roman" w:cs="Times New Roman"/>
              </w:rPr>
            </w:pPr>
            <w:r w:rsidRPr="006A3C47">
              <w:rPr>
                <w:rFonts w:ascii="Times New Roman" w:hAnsi="Times New Roman" w:cs="Times New Roman"/>
              </w:rPr>
              <w:t>Не менее  12</w:t>
            </w:r>
          </w:p>
        </w:tc>
        <w:tc>
          <w:tcPr>
            <w:tcW w:w="6237" w:type="dxa"/>
          </w:tcPr>
          <w:p w:rsidR="00B62D88" w:rsidRPr="006A3C47" w:rsidRDefault="00B62D88" w:rsidP="00EA31FA">
            <w:pPr>
              <w:spacing w:after="0" w:line="235" w:lineRule="auto"/>
              <w:ind w:firstLine="318"/>
              <w:jc w:val="both"/>
              <w:rPr>
                <w:rFonts w:ascii="Times New Roman" w:hAnsi="Times New Roman" w:cs="Times New Roman"/>
              </w:rPr>
            </w:pPr>
            <w:r w:rsidRPr="006A3C47">
              <w:rPr>
                <w:rFonts w:ascii="Times New Roman" w:hAnsi="Times New Roman" w:cs="Times New Roman"/>
              </w:rPr>
              <w:t>Мероприятия по созданию ИЦГУ и обеспечению доступа</w:t>
            </w:r>
            <w:r>
              <w:rPr>
                <w:rFonts w:ascii="Times New Roman" w:hAnsi="Times New Roman" w:cs="Times New Roman"/>
              </w:rPr>
              <w:t xml:space="preserve"> к нему</w:t>
            </w:r>
            <w:r w:rsidRPr="006A3C47">
              <w:rPr>
                <w:rFonts w:ascii="Times New Roman" w:hAnsi="Times New Roman" w:cs="Times New Roman"/>
              </w:rPr>
              <w:t xml:space="preserve"> городских служб в отчетном году не реализовывались. </w:t>
            </w:r>
          </w:p>
          <w:p w:rsidR="00B62D88" w:rsidRPr="006A3C47" w:rsidRDefault="00B62D88" w:rsidP="00EA31FA">
            <w:pPr>
              <w:spacing w:after="0" w:line="235" w:lineRule="auto"/>
              <w:ind w:firstLine="318"/>
              <w:jc w:val="both"/>
              <w:rPr>
                <w:rFonts w:ascii="Times New Roman" w:hAnsi="Times New Roman" w:cs="Times New Roman"/>
              </w:rPr>
            </w:pPr>
          </w:p>
        </w:tc>
        <w:tc>
          <w:tcPr>
            <w:tcW w:w="2693" w:type="dxa"/>
          </w:tcPr>
          <w:p w:rsidR="00B62D88" w:rsidRPr="006A3C47" w:rsidRDefault="00B62D88" w:rsidP="00EA31FA">
            <w:pPr>
              <w:spacing w:after="0" w:line="240" w:lineRule="auto"/>
              <w:ind w:firstLine="317"/>
              <w:jc w:val="both"/>
              <w:rPr>
                <w:rFonts w:ascii="Times New Roman" w:hAnsi="Times New Roman" w:cs="Times New Roman"/>
              </w:rPr>
            </w:pPr>
            <w:r w:rsidRPr="006A3C47">
              <w:rPr>
                <w:rFonts w:ascii="Times New Roman" w:hAnsi="Times New Roman" w:cs="Times New Roman"/>
              </w:rPr>
              <w:t>-</w:t>
            </w:r>
          </w:p>
        </w:tc>
      </w:tr>
      <w:tr w:rsidR="00B62D88" w:rsidRPr="003C1EA4" w:rsidTr="00EA31FA">
        <w:tc>
          <w:tcPr>
            <w:tcW w:w="567" w:type="dxa"/>
            <w:shd w:val="clear" w:color="auto" w:fill="auto"/>
          </w:tcPr>
          <w:p w:rsidR="00B62D88" w:rsidRPr="003C1EA4" w:rsidRDefault="00B62D88" w:rsidP="00B62D88">
            <w:pPr>
              <w:pStyle w:val="afc"/>
              <w:numPr>
                <w:ilvl w:val="0"/>
                <w:numId w:val="30"/>
              </w:numPr>
              <w:suppressAutoHyphens w:val="0"/>
              <w:spacing w:after="0" w:line="240" w:lineRule="auto"/>
              <w:ind w:left="284" w:hanging="142"/>
              <w:jc w:val="center"/>
              <w:rPr>
                <w:rFonts w:ascii="Times New Roman" w:hAnsi="Times New Roman" w:cs="Times New Roman"/>
                <w:color w:val="FF0000"/>
              </w:rPr>
            </w:pPr>
          </w:p>
        </w:tc>
        <w:tc>
          <w:tcPr>
            <w:tcW w:w="2410" w:type="dxa"/>
            <w:shd w:val="clear" w:color="auto" w:fill="auto"/>
          </w:tcPr>
          <w:p w:rsidR="00B62D88" w:rsidRPr="00C22741" w:rsidRDefault="00B62D88" w:rsidP="00EA31FA">
            <w:pPr>
              <w:spacing w:after="0" w:line="235" w:lineRule="auto"/>
              <w:rPr>
                <w:rFonts w:ascii="Times New Roman" w:hAnsi="Times New Roman" w:cs="Times New Roman"/>
              </w:rPr>
            </w:pPr>
            <w:r w:rsidRPr="00C22741">
              <w:rPr>
                <w:rFonts w:ascii="Times New Roman" w:hAnsi="Times New Roman" w:cs="Times New Roman"/>
              </w:rPr>
              <w:t>Количество электронных сервисов в системе «цифрового двойника города», ед. нарастающим итогом</w:t>
            </w:r>
          </w:p>
        </w:tc>
        <w:tc>
          <w:tcPr>
            <w:tcW w:w="992" w:type="dxa"/>
            <w:shd w:val="clear" w:color="auto" w:fill="auto"/>
          </w:tcPr>
          <w:p w:rsidR="00B62D88" w:rsidRPr="00C22741" w:rsidRDefault="00B62D88" w:rsidP="00EA31FA">
            <w:pPr>
              <w:spacing w:after="0" w:line="235" w:lineRule="auto"/>
              <w:jc w:val="center"/>
              <w:rPr>
                <w:rFonts w:ascii="Times New Roman" w:hAnsi="Times New Roman" w:cs="Times New Roman"/>
              </w:rPr>
            </w:pPr>
            <w:r>
              <w:rPr>
                <w:rFonts w:ascii="Times New Roman" w:hAnsi="Times New Roman" w:cs="Times New Roman"/>
              </w:rPr>
              <w:t>4</w:t>
            </w:r>
          </w:p>
        </w:tc>
        <w:tc>
          <w:tcPr>
            <w:tcW w:w="1158" w:type="dxa"/>
            <w:shd w:val="clear" w:color="auto" w:fill="auto"/>
          </w:tcPr>
          <w:p w:rsidR="00B62D88" w:rsidRPr="00C22741" w:rsidRDefault="00B62D88" w:rsidP="00EA31FA">
            <w:pPr>
              <w:spacing w:after="0" w:line="235" w:lineRule="auto"/>
              <w:jc w:val="center"/>
              <w:rPr>
                <w:rFonts w:ascii="Times New Roman" w:hAnsi="Times New Roman" w:cs="Times New Roman"/>
              </w:rPr>
            </w:pPr>
            <w:r>
              <w:rPr>
                <w:rFonts w:ascii="Times New Roman" w:hAnsi="Times New Roman" w:cs="Times New Roman"/>
              </w:rPr>
              <w:t>4</w:t>
            </w:r>
          </w:p>
        </w:tc>
        <w:tc>
          <w:tcPr>
            <w:tcW w:w="1276" w:type="dxa"/>
            <w:shd w:val="clear" w:color="auto" w:fill="auto"/>
          </w:tcPr>
          <w:p w:rsidR="00B62D88" w:rsidRPr="00C22741" w:rsidRDefault="00B62D88" w:rsidP="00EA31FA">
            <w:pPr>
              <w:spacing w:after="0" w:line="235" w:lineRule="auto"/>
              <w:jc w:val="center"/>
              <w:rPr>
                <w:rFonts w:ascii="Times New Roman" w:hAnsi="Times New Roman" w:cs="Times New Roman"/>
              </w:rPr>
            </w:pPr>
            <w:r w:rsidRPr="00C22741">
              <w:rPr>
                <w:rFonts w:ascii="Times New Roman" w:hAnsi="Times New Roman" w:cs="Times New Roman"/>
              </w:rPr>
              <w:t>9</w:t>
            </w:r>
            <w:r w:rsidRPr="004C22A4">
              <w:rPr>
                <w:rFonts w:ascii="Times New Roman" w:hAnsi="Times New Roman" w:cs="Times New Roman"/>
              </w:rPr>
              <w:t xml:space="preserve"> </w:t>
            </w:r>
          </w:p>
        </w:tc>
        <w:tc>
          <w:tcPr>
            <w:tcW w:w="6237" w:type="dxa"/>
            <w:shd w:val="clear" w:color="auto" w:fill="auto"/>
          </w:tcPr>
          <w:p w:rsidR="00B62D88" w:rsidRPr="005A13FB" w:rsidRDefault="00B62D88" w:rsidP="00EA31FA">
            <w:pPr>
              <w:spacing w:after="0" w:line="235" w:lineRule="auto"/>
              <w:ind w:firstLine="317"/>
              <w:jc w:val="both"/>
              <w:rPr>
                <w:rFonts w:ascii="Times New Roman" w:hAnsi="Times New Roman" w:cs="Times New Roman"/>
              </w:rPr>
            </w:pPr>
            <w:r w:rsidRPr="009F37E6">
              <w:rPr>
                <w:rFonts w:ascii="Times New Roman" w:hAnsi="Times New Roman" w:cs="Times New Roman"/>
              </w:rPr>
              <w:t>Систем</w:t>
            </w:r>
            <w:r>
              <w:rPr>
                <w:rFonts w:ascii="Times New Roman" w:hAnsi="Times New Roman" w:cs="Times New Roman"/>
              </w:rPr>
              <w:t>а</w:t>
            </w:r>
            <w:r w:rsidRPr="009F37E6">
              <w:rPr>
                <w:rFonts w:ascii="Times New Roman" w:hAnsi="Times New Roman" w:cs="Times New Roman"/>
              </w:rPr>
              <w:t xml:space="preserve"> «цифрового двойника города» </w:t>
            </w:r>
            <w:r>
              <w:rPr>
                <w:rFonts w:ascii="Times New Roman" w:hAnsi="Times New Roman" w:cs="Times New Roman"/>
              </w:rPr>
              <w:t xml:space="preserve">отражает </w:t>
            </w:r>
            <w:r w:rsidRPr="009F37E6">
              <w:rPr>
                <w:rFonts w:ascii="Times New Roman" w:hAnsi="Times New Roman" w:cs="Times New Roman"/>
              </w:rPr>
              <w:t>информацию о текущем состоянии городской инфраструктуры (городской среды), «</w:t>
            </w:r>
            <w:r w:rsidRPr="005A13FB">
              <w:rPr>
                <w:rFonts w:ascii="Times New Roman" w:hAnsi="Times New Roman" w:cs="Times New Roman"/>
              </w:rPr>
              <w:t xml:space="preserve">электронные сервисы» такой системы позволяют осуществлять мониторинг и анализ параметров городской среды в привязке к географической позиции. </w:t>
            </w:r>
          </w:p>
          <w:p w:rsidR="00B62D88" w:rsidRPr="005A13FB" w:rsidRDefault="00B62D88" w:rsidP="00EA31FA">
            <w:pPr>
              <w:spacing w:after="0" w:line="235" w:lineRule="auto"/>
              <w:ind w:firstLine="317"/>
              <w:jc w:val="both"/>
              <w:rPr>
                <w:rFonts w:ascii="Times New Roman" w:hAnsi="Times New Roman" w:cs="Times New Roman"/>
              </w:rPr>
            </w:pPr>
            <w:r w:rsidRPr="005A13FB">
              <w:rPr>
                <w:rFonts w:ascii="Times New Roman" w:hAnsi="Times New Roman" w:cs="Times New Roman"/>
              </w:rPr>
              <w:t xml:space="preserve">В Рязани используются такие сервисы, как ГИС </w:t>
            </w:r>
            <w:proofErr w:type="spellStart"/>
            <w:r w:rsidRPr="005A13FB">
              <w:rPr>
                <w:rFonts w:ascii="Times New Roman" w:hAnsi="Times New Roman" w:cs="Times New Roman"/>
              </w:rPr>
              <w:t>ИнГео</w:t>
            </w:r>
            <w:proofErr w:type="spellEnd"/>
            <w:r w:rsidRPr="005A13FB">
              <w:rPr>
                <w:rFonts w:ascii="Times New Roman" w:hAnsi="Times New Roman" w:cs="Times New Roman"/>
              </w:rPr>
              <w:t xml:space="preserve"> (для внутреннего пользования), ГИС «Региональная </w:t>
            </w:r>
            <w:proofErr w:type="spellStart"/>
            <w:r w:rsidRPr="005A13FB">
              <w:rPr>
                <w:rFonts w:ascii="Times New Roman" w:hAnsi="Times New Roman" w:cs="Times New Roman"/>
              </w:rPr>
              <w:t>геоинформационная</w:t>
            </w:r>
            <w:proofErr w:type="spellEnd"/>
            <w:r w:rsidRPr="005A13FB">
              <w:rPr>
                <w:rFonts w:ascii="Times New Roman" w:hAnsi="Times New Roman" w:cs="Times New Roman"/>
              </w:rPr>
              <w:t xml:space="preserve"> система Рязанской области»  (</w:t>
            </w:r>
            <w:hyperlink r:id="rId5" w:history="1">
              <w:r w:rsidRPr="005A13FB">
                <w:rPr>
                  <w:rStyle w:val="a3"/>
                  <w:rFonts w:ascii="Times New Roman" w:hAnsi="Times New Roman" w:cs="Times New Roman"/>
                </w:rPr>
                <w:t>https://geogisro.ryazangov.ru/</w:t>
              </w:r>
            </w:hyperlink>
            <w:r w:rsidRPr="005A13FB">
              <w:rPr>
                <w:rFonts w:ascii="Times New Roman" w:hAnsi="Times New Roman" w:cs="Times New Roman"/>
              </w:rPr>
              <w:t>) (далее - РГИС РО), информационный портал транспортного комплекса Рязанской области (</w:t>
            </w:r>
            <w:hyperlink r:id="rId6" w:history="1">
              <w:r w:rsidRPr="005A13FB">
                <w:rPr>
                  <w:rStyle w:val="a3"/>
                  <w:rFonts w:ascii="Times New Roman" w:hAnsi="Times New Roman" w:cs="Times New Roman"/>
                </w:rPr>
                <w:t>http://www.regionbus62.ru/rzn/</w:t>
              </w:r>
            </w:hyperlink>
            <w:r w:rsidRPr="005A13FB">
              <w:rPr>
                <w:rFonts w:ascii="Times New Roman" w:hAnsi="Times New Roman" w:cs="Times New Roman"/>
              </w:rPr>
              <w:t>),  инвестиционный  портал Рязанской области (</w:t>
            </w:r>
            <w:hyperlink r:id="rId7" w:history="1">
              <w:r w:rsidRPr="005A13FB">
                <w:rPr>
                  <w:rStyle w:val="a3"/>
                  <w:rFonts w:ascii="Times New Roman" w:hAnsi="Times New Roman" w:cs="Times New Roman"/>
                </w:rPr>
                <w:t>https://investryazan.ru/</w:t>
              </w:r>
            </w:hyperlink>
            <w:r w:rsidRPr="005A13FB">
              <w:rPr>
                <w:rFonts w:ascii="Times New Roman" w:hAnsi="Times New Roman" w:cs="Times New Roman"/>
              </w:rPr>
              <w:t>).</w:t>
            </w:r>
          </w:p>
          <w:p w:rsidR="00B62D88" w:rsidRPr="009F37E6" w:rsidRDefault="00B62D88" w:rsidP="00EA31FA">
            <w:pPr>
              <w:spacing w:after="0" w:line="235" w:lineRule="auto"/>
              <w:ind w:firstLine="317"/>
              <w:jc w:val="both"/>
              <w:rPr>
                <w:rFonts w:ascii="Times New Roman" w:hAnsi="Times New Roman" w:cs="Times New Roman"/>
              </w:rPr>
            </w:pPr>
            <w:r w:rsidRPr="005A13FB">
              <w:rPr>
                <w:rFonts w:ascii="Times New Roman" w:hAnsi="Times New Roman" w:cs="Times New Roman"/>
              </w:rPr>
              <w:t xml:space="preserve">В 2022 году в ГИС </w:t>
            </w:r>
            <w:proofErr w:type="spellStart"/>
            <w:r w:rsidRPr="005A13FB">
              <w:rPr>
                <w:rFonts w:ascii="Times New Roman" w:hAnsi="Times New Roman" w:cs="Times New Roman"/>
              </w:rPr>
              <w:t>ИнГео</w:t>
            </w:r>
            <w:proofErr w:type="spellEnd"/>
            <w:r w:rsidRPr="005A13FB">
              <w:rPr>
                <w:rFonts w:ascii="Times New Roman" w:hAnsi="Times New Roman" w:cs="Times New Roman"/>
              </w:rPr>
              <w:t xml:space="preserve"> велась работа по внесению</w:t>
            </w:r>
            <w:r w:rsidRPr="009F37E6">
              <w:rPr>
                <w:rFonts w:ascii="Times New Roman" w:hAnsi="Times New Roman" w:cs="Times New Roman"/>
              </w:rPr>
              <w:t xml:space="preserve"> и актуализации сведений по инженерным сетям и люковому хозяйству МУП «РМПТС» и МП «Водоканал города Рязани».</w:t>
            </w:r>
          </w:p>
          <w:p w:rsidR="00B62D88" w:rsidRDefault="00B62D88" w:rsidP="00EA31FA">
            <w:pPr>
              <w:spacing w:after="0" w:line="235" w:lineRule="auto"/>
              <w:ind w:firstLine="317"/>
              <w:jc w:val="both"/>
              <w:rPr>
                <w:rFonts w:ascii="Times New Roman" w:hAnsi="Times New Roman" w:cs="Times New Roman"/>
              </w:rPr>
            </w:pPr>
            <w:r w:rsidRPr="009F37E6">
              <w:rPr>
                <w:rFonts w:ascii="Times New Roman" w:hAnsi="Times New Roman" w:cs="Times New Roman"/>
              </w:rPr>
              <w:t>В рамках соглашения с ГБ УРО «ЦГКО» об</w:t>
            </w:r>
            <w:r>
              <w:rPr>
                <w:rFonts w:ascii="Times New Roman" w:hAnsi="Times New Roman" w:cs="Times New Roman"/>
              </w:rPr>
              <w:t> </w:t>
            </w:r>
            <w:r w:rsidRPr="009F37E6">
              <w:rPr>
                <w:rFonts w:ascii="Times New Roman" w:hAnsi="Times New Roman" w:cs="Times New Roman"/>
              </w:rPr>
              <w:t xml:space="preserve">информационном взаимодействии в сфере использования РГИС РО (реализуется - с 2020 года) в отчетном году организованы  работы по созданию и первичному наполнению слоев: «Производство земляных работ», </w:t>
            </w:r>
            <w:proofErr w:type="gramStart"/>
            <w:r w:rsidRPr="009F37E6">
              <w:rPr>
                <w:rFonts w:ascii="Times New Roman" w:hAnsi="Times New Roman" w:cs="Times New Roman"/>
              </w:rPr>
              <w:t>отображающему</w:t>
            </w:r>
            <w:proofErr w:type="gramEnd"/>
            <w:r w:rsidRPr="009F37E6">
              <w:rPr>
                <w:rFonts w:ascii="Times New Roman" w:hAnsi="Times New Roman" w:cs="Times New Roman"/>
              </w:rPr>
              <w:t xml:space="preserve"> на карте места производства земляных работ в городе Рязани и их состояние на текущий момент; «Нестационарные торговые объекты», отображающему на карте точки размещения временных конструкций и передвижных сооружений в городе Рязани. Всего в РГИС РО администрация города отвечает за наполнение 16 слоев по г. Рязани.</w:t>
            </w:r>
            <w:r>
              <w:rPr>
                <w:rFonts w:ascii="Times New Roman" w:hAnsi="Times New Roman" w:cs="Times New Roman"/>
              </w:rPr>
              <w:t xml:space="preserve"> </w:t>
            </w:r>
          </w:p>
          <w:p w:rsidR="00B62D88" w:rsidRPr="00272A41" w:rsidRDefault="00B62D88" w:rsidP="00EA31FA">
            <w:pPr>
              <w:spacing w:after="0" w:line="235" w:lineRule="auto"/>
              <w:ind w:firstLine="317"/>
              <w:jc w:val="both"/>
              <w:rPr>
                <w:rFonts w:ascii="Times New Roman" w:hAnsi="Times New Roman" w:cs="Times New Roman"/>
              </w:rPr>
            </w:pPr>
            <w:r>
              <w:rPr>
                <w:rFonts w:ascii="Times New Roman" w:hAnsi="Times New Roman" w:cs="Times New Roman"/>
              </w:rPr>
              <w:t xml:space="preserve">На </w:t>
            </w:r>
            <w:r w:rsidRPr="00EC189F">
              <w:rPr>
                <w:rFonts w:ascii="Times New Roman" w:hAnsi="Times New Roman" w:cs="Times New Roman"/>
              </w:rPr>
              <w:t>инвестиционн</w:t>
            </w:r>
            <w:r>
              <w:rPr>
                <w:rFonts w:ascii="Times New Roman" w:hAnsi="Times New Roman" w:cs="Times New Roman"/>
              </w:rPr>
              <w:t>ом</w:t>
            </w:r>
            <w:r w:rsidRPr="00EC189F">
              <w:rPr>
                <w:rFonts w:ascii="Times New Roman" w:hAnsi="Times New Roman" w:cs="Times New Roman"/>
              </w:rPr>
              <w:t xml:space="preserve">  портал</w:t>
            </w:r>
            <w:r>
              <w:rPr>
                <w:rFonts w:ascii="Times New Roman" w:hAnsi="Times New Roman" w:cs="Times New Roman"/>
              </w:rPr>
              <w:t>е</w:t>
            </w:r>
            <w:r w:rsidRPr="00EC189F">
              <w:rPr>
                <w:rFonts w:ascii="Times New Roman" w:hAnsi="Times New Roman" w:cs="Times New Roman"/>
              </w:rPr>
              <w:t xml:space="preserve"> Рязанской области </w:t>
            </w:r>
            <w:r>
              <w:rPr>
                <w:rFonts w:ascii="Times New Roman" w:hAnsi="Times New Roman" w:cs="Times New Roman"/>
              </w:rPr>
              <w:t>н</w:t>
            </w:r>
            <w:r w:rsidRPr="00773632">
              <w:rPr>
                <w:rFonts w:ascii="Times New Roman" w:hAnsi="Times New Roman" w:cs="Times New Roman"/>
              </w:rPr>
              <w:t>а постоянной основе актуализируется реестр инвестиционных площадок для оперативного предложения инициаторам проектов</w:t>
            </w:r>
            <w:r>
              <w:rPr>
                <w:rFonts w:ascii="Times New Roman" w:hAnsi="Times New Roman" w:cs="Times New Roman"/>
              </w:rPr>
              <w:t>. На начало текущего года в р</w:t>
            </w:r>
            <w:r w:rsidRPr="00773632">
              <w:rPr>
                <w:rFonts w:ascii="Times New Roman" w:hAnsi="Times New Roman" w:cs="Times New Roman"/>
              </w:rPr>
              <w:t>еестр</w:t>
            </w:r>
            <w:r>
              <w:rPr>
                <w:rFonts w:ascii="Times New Roman" w:hAnsi="Times New Roman" w:cs="Times New Roman"/>
              </w:rPr>
              <w:t>е</w:t>
            </w:r>
            <w:r w:rsidRPr="00773632">
              <w:rPr>
                <w:rFonts w:ascii="Times New Roman" w:hAnsi="Times New Roman" w:cs="Times New Roman"/>
              </w:rPr>
              <w:t xml:space="preserve"> инвестиционных площадок города Рязани </w:t>
            </w:r>
            <w:r>
              <w:rPr>
                <w:rFonts w:ascii="Times New Roman" w:hAnsi="Times New Roman" w:cs="Times New Roman"/>
              </w:rPr>
              <w:t xml:space="preserve">- </w:t>
            </w:r>
            <w:r w:rsidRPr="00773632">
              <w:rPr>
                <w:rFonts w:ascii="Times New Roman" w:hAnsi="Times New Roman" w:cs="Times New Roman"/>
              </w:rPr>
              <w:t xml:space="preserve"> 35 площадок: на 17 из них расположены объекты недвижимого имущества, 18 - свободные земельные участки</w:t>
            </w:r>
            <w:r>
              <w:rPr>
                <w:rFonts w:ascii="Times New Roman" w:hAnsi="Times New Roman" w:cs="Times New Roman"/>
              </w:rPr>
              <w:t>.</w:t>
            </w:r>
          </w:p>
        </w:tc>
        <w:tc>
          <w:tcPr>
            <w:tcW w:w="2693" w:type="dxa"/>
            <w:shd w:val="clear" w:color="auto" w:fill="auto"/>
          </w:tcPr>
          <w:p w:rsidR="00B62D88" w:rsidRPr="005F1C08" w:rsidRDefault="00B62D88" w:rsidP="00EA31FA">
            <w:pPr>
              <w:spacing w:after="0" w:line="240" w:lineRule="auto"/>
              <w:ind w:firstLine="317"/>
              <w:jc w:val="both"/>
              <w:rPr>
                <w:rFonts w:ascii="Times New Roman" w:hAnsi="Times New Roman" w:cs="Times New Roman"/>
              </w:rPr>
            </w:pPr>
            <w:r w:rsidRPr="005F1C08">
              <w:rPr>
                <w:rFonts w:ascii="Times New Roman" w:hAnsi="Times New Roman" w:cs="Times New Roman"/>
              </w:rPr>
              <w:t xml:space="preserve">Количество сервисов </w:t>
            </w:r>
            <w:r>
              <w:rPr>
                <w:rFonts w:ascii="Times New Roman" w:hAnsi="Times New Roman" w:cs="Times New Roman"/>
              </w:rPr>
              <w:t xml:space="preserve">в 2022 году </w:t>
            </w:r>
            <w:r w:rsidRPr="005F1C08">
              <w:rPr>
                <w:rFonts w:ascii="Times New Roman" w:hAnsi="Times New Roman" w:cs="Times New Roman"/>
              </w:rPr>
              <w:t>не изменилось.</w:t>
            </w:r>
          </w:p>
        </w:tc>
      </w:tr>
    </w:tbl>
    <w:p w:rsidR="00B62D88" w:rsidRPr="009B4A57" w:rsidRDefault="00B62D88" w:rsidP="00B62D88">
      <w:pPr>
        <w:spacing w:after="0" w:line="240" w:lineRule="auto"/>
        <w:jc w:val="center"/>
        <w:rPr>
          <w:rFonts w:ascii="Times New Roman" w:hAnsi="Times New Roman" w:cs="Times New Roman"/>
          <w:bCs/>
          <w:spacing w:val="-6"/>
          <w:sz w:val="24"/>
          <w:szCs w:val="24"/>
        </w:rPr>
      </w:pPr>
    </w:p>
    <w:p w:rsidR="00B62D88" w:rsidRPr="003C1EA4" w:rsidRDefault="00B62D88" w:rsidP="00B62D88">
      <w:pPr>
        <w:spacing w:after="0" w:line="240" w:lineRule="auto"/>
        <w:jc w:val="center"/>
        <w:rPr>
          <w:rFonts w:ascii="Times New Roman" w:hAnsi="Times New Roman" w:cs="Times New Roman"/>
          <w:bCs/>
          <w:color w:val="FF0000"/>
          <w:spacing w:val="-6"/>
          <w:sz w:val="24"/>
          <w:szCs w:val="24"/>
        </w:rPr>
        <w:sectPr w:rsidR="00B62D88" w:rsidRPr="003C1EA4" w:rsidSect="00520886">
          <w:pgSz w:w="16838" w:h="11906" w:orient="landscape" w:code="9"/>
          <w:pgMar w:top="1276" w:right="1440" w:bottom="566" w:left="1440" w:header="425" w:footer="720" w:gutter="0"/>
          <w:cols w:space="720"/>
          <w:docGrid w:linePitch="360"/>
        </w:sectPr>
      </w:pPr>
    </w:p>
    <w:p w:rsidR="00B62D88" w:rsidRPr="00C40E6F" w:rsidRDefault="00B62D88" w:rsidP="00B62D88">
      <w:pPr>
        <w:suppressAutoHyphens w:val="0"/>
        <w:autoSpaceDE w:val="0"/>
        <w:autoSpaceDN w:val="0"/>
        <w:adjustRightInd w:val="0"/>
        <w:spacing w:after="0" w:line="240" w:lineRule="auto"/>
        <w:ind w:left="28" w:firstLine="681"/>
        <w:jc w:val="both"/>
        <w:rPr>
          <w:rFonts w:ascii="Times New Roman" w:hAnsi="Times New Roman" w:cs="Times New Roman"/>
          <w:sz w:val="28"/>
          <w:szCs w:val="28"/>
          <w:u w:val="single"/>
        </w:rPr>
      </w:pPr>
      <w:r w:rsidRPr="00246C50">
        <w:rPr>
          <w:rFonts w:ascii="Times New Roman" w:hAnsi="Times New Roman" w:cs="Times New Roman"/>
          <w:sz w:val="28"/>
          <w:szCs w:val="28"/>
          <w:u w:val="single"/>
        </w:rPr>
        <w:t xml:space="preserve">Итоги мониторинга документов стратегического планирования в рамках </w:t>
      </w:r>
      <w:proofErr w:type="spellStart"/>
      <w:r w:rsidRPr="00C40E6F">
        <w:rPr>
          <w:rFonts w:ascii="Times New Roman" w:hAnsi="Times New Roman" w:cs="Times New Roman"/>
          <w:sz w:val="28"/>
          <w:szCs w:val="28"/>
          <w:u w:val="single"/>
        </w:rPr>
        <w:t>целеполагания</w:t>
      </w:r>
      <w:proofErr w:type="spellEnd"/>
      <w:r w:rsidRPr="00C40E6F">
        <w:rPr>
          <w:rFonts w:ascii="Times New Roman" w:hAnsi="Times New Roman" w:cs="Times New Roman"/>
          <w:sz w:val="28"/>
          <w:szCs w:val="28"/>
          <w:u w:val="single"/>
        </w:rPr>
        <w:t xml:space="preserve"> и планирования.</w:t>
      </w:r>
    </w:p>
    <w:p w:rsidR="00B62D88" w:rsidRPr="00C40E6F" w:rsidRDefault="00B62D88" w:rsidP="00B62D88">
      <w:pPr>
        <w:suppressAutoHyphens w:val="0"/>
        <w:autoSpaceDE w:val="0"/>
        <w:autoSpaceDN w:val="0"/>
        <w:adjustRightInd w:val="0"/>
        <w:spacing w:after="0" w:line="240" w:lineRule="auto"/>
        <w:ind w:left="28" w:firstLine="681"/>
        <w:jc w:val="both"/>
        <w:rPr>
          <w:rFonts w:ascii="Times New Roman" w:hAnsi="Times New Roman" w:cs="Times New Roman"/>
          <w:sz w:val="28"/>
          <w:szCs w:val="28"/>
        </w:rPr>
      </w:pPr>
      <w:r w:rsidRPr="00C40E6F">
        <w:rPr>
          <w:rFonts w:ascii="Times New Roman" w:hAnsi="Times New Roman" w:cs="Times New Roman"/>
          <w:sz w:val="28"/>
          <w:szCs w:val="28"/>
        </w:rPr>
        <w:t>В рамках проведения мониторинга достижения долгосрочных целей и решени</w:t>
      </w:r>
      <w:r>
        <w:rPr>
          <w:rFonts w:ascii="Times New Roman" w:hAnsi="Times New Roman" w:cs="Times New Roman"/>
          <w:sz w:val="28"/>
          <w:szCs w:val="28"/>
        </w:rPr>
        <w:t>я</w:t>
      </w:r>
      <w:r w:rsidRPr="00C40E6F">
        <w:rPr>
          <w:rFonts w:ascii="Times New Roman" w:hAnsi="Times New Roman" w:cs="Times New Roman"/>
          <w:sz w:val="28"/>
          <w:szCs w:val="28"/>
        </w:rPr>
        <w:t xml:space="preserve"> задач социально-экономического развития города осуществлялась оценка динамики показателей стратегии по сравнению с предыдущим годом. При этом плановые значения на 2022 год не устанавливались. Так как целевые (плановые) значения показателей приведены на конец реализации первого этапа реализации стратегии (2023 г.), из таблицы видно, какие из показателей имеют положительные тенденции. Также в таблице отражены мероприятия, обеспечивающие достижение показателей. </w:t>
      </w:r>
    </w:p>
    <w:p w:rsidR="00B62D88" w:rsidRPr="00C40E6F" w:rsidRDefault="00B62D88" w:rsidP="00B62D88">
      <w:pPr>
        <w:suppressAutoHyphens w:val="0"/>
        <w:autoSpaceDE w:val="0"/>
        <w:autoSpaceDN w:val="0"/>
        <w:adjustRightInd w:val="0"/>
        <w:spacing w:after="0" w:line="240" w:lineRule="auto"/>
        <w:ind w:left="28" w:firstLine="681"/>
        <w:jc w:val="both"/>
        <w:rPr>
          <w:rFonts w:ascii="Times New Roman" w:hAnsi="Times New Roman" w:cs="Times New Roman"/>
          <w:sz w:val="28"/>
          <w:szCs w:val="28"/>
        </w:rPr>
      </w:pPr>
      <w:r w:rsidRPr="00C40E6F">
        <w:rPr>
          <w:rFonts w:ascii="Times New Roman" w:hAnsi="Times New Roman" w:cs="Times New Roman"/>
          <w:sz w:val="28"/>
          <w:szCs w:val="28"/>
        </w:rPr>
        <w:t xml:space="preserve">Оценка проводится по 76 показателям стратегии. Из них в 2022 году по 3 показателям мероприятия не реализовывались (проекты комплексного благоустройства жилых кварталов в рамках первого этапа стратегии не запланированы; создание интеллектуального центра городского управления не осуществлялось из-за отсутствия финансирования, по этой же причине не реализованы обучающие мероприятия для специалистов сферы туризма). </w:t>
      </w:r>
      <w:r w:rsidRPr="00A22F1E">
        <w:rPr>
          <w:rFonts w:ascii="Times New Roman" w:hAnsi="Times New Roman" w:cs="Times New Roman"/>
          <w:sz w:val="28"/>
          <w:szCs w:val="28"/>
        </w:rPr>
        <w:t>По одному показателю провести оценку не представляется возможным по причине отсутствия данных об объеме утилизированных отходов.</w:t>
      </w:r>
      <w:r w:rsidRPr="00C40E6F">
        <w:rPr>
          <w:rFonts w:ascii="Times New Roman" w:hAnsi="Times New Roman" w:cs="Times New Roman"/>
          <w:sz w:val="28"/>
          <w:szCs w:val="28"/>
        </w:rPr>
        <w:t xml:space="preserve"> </w:t>
      </w:r>
    </w:p>
    <w:p w:rsidR="00B62D88" w:rsidRPr="00C40E6F" w:rsidRDefault="00B62D88" w:rsidP="00B62D88">
      <w:pPr>
        <w:suppressAutoHyphens w:val="0"/>
        <w:autoSpaceDE w:val="0"/>
        <w:autoSpaceDN w:val="0"/>
        <w:adjustRightInd w:val="0"/>
        <w:spacing w:after="0" w:line="240" w:lineRule="auto"/>
        <w:ind w:left="28" w:firstLine="681"/>
        <w:jc w:val="both"/>
        <w:rPr>
          <w:rFonts w:ascii="Times New Roman" w:hAnsi="Times New Roman" w:cs="Times New Roman"/>
          <w:sz w:val="28"/>
          <w:szCs w:val="28"/>
        </w:rPr>
      </w:pPr>
      <w:r w:rsidRPr="00C40E6F">
        <w:rPr>
          <w:rFonts w:ascii="Times New Roman" w:hAnsi="Times New Roman" w:cs="Times New Roman"/>
          <w:sz w:val="28"/>
          <w:szCs w:val="28"/>
        </w:rPr>
        <w:t>В отчетном году положительная динамика по сравнению с 2021 годом отмечается по 49 показателям, отрицательная – по 12 показателям, значения 11 показателей соответствуют уровню предыдущего года. При этом по 33 показателям фактические значения 2022 года превысили или соответствуют плановым (целевым) значениям на конец реализации первого этапа стратегии (т.е. 2023 г</w:t>
      </w:r>
      <w:r>
        <w:rPr>
          <w:rFonts w:ascii="Times New Roman" w:hAnsi="Times New Roman" w:cs="Times New Roman"/>
          <w:sz w:val="28"/>
          <w:szCs w:val="28"/>
        </w:rPr>
        <w:t>.</w:t>
      </w:r>
      <w:r w:rsidRPr="00C40E6F">
        <w:rPr>
          <w:rFonts w:ascii="Times New Roman" w:hAnsi="Times New Roman" w:cs="Times New Roman"/>
          <w:sz w:val="28"/>
          <w:szCs w:val="28"/>
        </w:rPr>
        <w:t>).</w:t>
      </w:r>
    </w:p>
    <w:p w:rsidR="00B62D88" w:rsidRPr="00C40E6F" w:rsidRDefault="00B62D88" w:rsidP="00B62D88">
      <w:pPr>
        <w:suppressAutoHyphens w:val="0"/>
        <w:autoSpaceDE w:val="0"/>
        <w:autoSpaceDN w:val="0"/>
        <w:adjustRightInd w:val="0"/>
        <w:spacing w:after="0" w:line="240" w:lineRule="auto"/>
        <w:ind w:left="28" w:firstLine="681"/>
        <w:jc w:val="both"/>
        <w:rPr>
          <w:rFonts w:ascii="Times New Roman" w:hAnsi="Times New Roman" w:cs="Times New Roman"/>
          <w:sz w:val="28"/>
          <w:szCs w:val="28"/>
        </w:rPr>
      </w:pPr>
      <w:r w:rsidRPr="00C40E6F">
        <w:rPr>
          <w:rFonts w:ascii="Times New Roman" w:hAnsi="Times New Roman" w:cs="Times New Roman"/>
          <w:sz w:val="28"/>
          <w:szCs w:val="28"/>
        </w:rPr>
        <w:t xml:space="preserve">Показатели с отрицательной динамикой позволяют выявить системные проблемы в городе, </w:t>
      </w:r>
      <w:r>
        <w:rPr>
          <w:rFonts w:ascii="Times New Roman" w:hAnsi="Times New Roman" w:cs="Times New Roman"/>
          <w:sz w:val="28"/>
          <w:szCs w:val="28"/>
        </w:rPr>
        <w:t>в их числе</w:t>
      </w:r>
      <w:r w:rsidRPr="00C40E6F">
        <w:rPr>
          <w:rFonts w:ascii="Times New Roman" w:hAnsi="Times New Roman" w:cs="Times New Roman"/>
          <w:sz w:val="28"/>
          <w:szCs w:val="28"/>
        </w:rPr>
        <w:t xml:space="preserve"> нехватка мест для обеспечения односменного режима работы школ, </w:t>
      </w:r>
      <w:proofErr w:type="spellStart"/>
      <w:r w:rsidRPr="00C40E6F">
        <w:rPr>
          <w:rFonts w:ascii="Times New Roman" w:hAnsi="Times New Roman" w:cs="Times New Roman"/>
          <w:sz w:val="28"/>
          <w:szCs w:val="28"/>
        </w:rPr>
        <w:t>невозможнсть</w:t>
      </w:r>
      <w:proofErr w:type="spellEnd"/>
      <w:r w:rsidRPr="00C40E6F">
        <w:rPr>
          <w:rFonts w:ascii="Times New Roman" w:hAnsi="Times New Roman" w:cs="Times New Roman"/>
          <w:sz w:val="28"/>
          <w:szCs w:val="28"/>
        </w:rPr>
        <w:t xml:space="preserve"> обеспечения многодетных семей бесплатными земельными участками и сокращение объемов жилищного строительства. </w:t>
      </w:r>
    </w:p>
    <w:p w:rsidR="00B62D88" w:rsidRPr="00C40E6F" w:rsidRDefault="00B62D88" w:rsidP="00B62D88">
      <w:pPr>
        <w:suppressAutoHyphens w:val="0"/>
        <w:autoSpaceDE w:val="0"/>
        <w:autoSpaceDN w:val="0"/>
        <w:adjustRightInd w:val="0"/>
        <w:spacing w:after="0" w:line="240" w:lineRule="auto"/>
        <w:ind w:left="28" w:firstLine="681"/>
        <w:jc w:val="both"/>
        <w:rPr>
          <w:rFonts w:ascii="Times New Roman" w:hAnsi="Times New Roman" w:cs="Times New Roman"/>
          <w:sz w:val="28"/>
          <w:szCs w:val="28"/>
        </w:rPr>
      </w:pPr>
      <w:r w:rsidRPr="00C40E6F">
        <w:rPr>
          <w:rFonts w:ascii="Times New Roman" w:hAnsi="Times New Roman" w:cs="Times New Roman"/>
          <w:sz w:val="28"/>
          <w:szCs w:val="28"/>
        </w:rPr>
        <w:t xml:space="preserve">Среди других показателей с отрицательной динамикой можно выделить те, где снижение обусловлено высокой базой предыдущего года, при этом в сравнении с целевыми значениями 2023 года отмечаются положительные тенденции (например, количество присвоенных спортивных разрядов и званий). </w:t>
      </w:r>
    </w:p>
    <w:p w:rsidR="00B62D88" w:rsidRPr="00C40E6F" w:rsidRDefault="00B62D88" w:rsidP="00B62D88">
      <w:pPr>
        <w:suppressAutoHyphens w:val="0"/>
        <w:autoSpaceDE w:val="0"/>
        <w:autoSpaceDN w:val="0"/>
        <w:adjustRightInd w:val="0"/>
        <w:spacing w:after="0" w:line="240" w:lineRule="auto"/>
        <w:ind w:left="28" w:firstLine="681"/>
        <w:jc w:val="both"/>
        <w:rPr>
          <w:rFonts w:ascii="Times New Roman" w:hAnsi="Times New Roman" w:cs="Times New Roman"/>
          <w:sz w:val="28"/>
          <w:szCs w:val="28"/>
        </w:rPr>
      </w:pPr>
      <w:r w:rsidRPr="00C40E6F">
        <w:rPr>
          <w:rFonts w:ascii="Times New Roman" w:hAnsi="Times New Roman" w:cs="Times New Roman"/>
          <w:sz w:val="28"/>
          <w:szCs w:val="28"/>
        </w:rPr>
        <w:t xml:space="preserve">По отдельным показателям снижение обусловлено объективной необходимостью и не отражается на качестве жизни населения города (снижение протяженности маршрутной сети города и количества </w:t>
      </w:r>
      <w:proofErr w:type="spellStart"/>
      <w:r w:rsidRPr="00C40E6F">
        <w:rPr>
          <w:rFonts w:ascii="Times New Roman" w:hAnsi="Times New Roman" w:cs="Times New Roman"/>
          <w:sz w:val="28"/>
          <w:szCs w:val="28"/>
        </w:rPr>
        <w:t>межмуницпальных</w:t>
      </w:r>
      <w:proofErr w:type="spellEnd"/>
      <w:r w:rsidRPr="00C40E6F">
        <w:rPr>
          <w:rFonts w:ascii="Times New Roman" w:hAnsi="Times New Roman" w:cs="Times New Roman"/>
          <w:sz w:val="28"/>
          <w:szCs w:val="28"/>
        </w:rPr>
        <w:t xml:space="preserve"> маршрутов за счет отмены дублирующих и невостребованных маршрутов).</w:t>
      </w:r>
    </w:p>
    <w:p w:rsidR="00B62D88" w:rsidRPr="00C40E6F" w:rsidRDefault="00B62D88" w:rsidP="00B62D88">
      <w:pPr>
        <w:suppressAutoHyphens w:val="0"/>
        <w:autoSpaceDE w:val="0"/>
        <w:autoSpaceDN w:val="0"/>
        <w:adjustRightInd w:val="0"/>
        <w:spacing w:after="0" w:line="240" w:lineRule="auto"/>
        <w:ind w:left="28" w:firstLine="681"/>
        <w:jc w:val="both"/>
        <w:rPr>
          <w:rFonts w:ascii="Times New Roman" w:hAnsi="Times New Roman" w:cs="Times New Roman"/>
          <w:sz w:val="28"/>
          <w:szCs w:val="28"/>
        </w:rPr>
      </w:pPr>
      <w:r w:rsidRPr="00C40E6F">
        <w:rPr>
          <w:rFonts w:ascii="Times New Roman" w:hAnsi="Times New Roman" w:cs="Times New Roman"/>
          <w:sz w:val="28"/>
          <w:szCs w:val="28"/>
        </w:rPr>
        <w:t>Ряд показателей имеют отклонения в пределах погрешности. По отдельным показателям требуется корректировка их целевых значений.</w:t>
      </w:r>
    </w:p>
    <w:p w:rsidR="00AC3164" w:rsidRDefault="00B62D88" w:rsidP="00B62D88">
      <w:pPr>
        <w:suppressAutoHyphens w:val="0"/>
        <w:autoSpaceDE w:val="0"/>
        <w:autoSpaceDN w:val="0"/>
        <w:adjustRightInd w:val="0"/>
        <w:spacing w:after="0" w:line="240" w:lineRule="auto"/>
        <w:ind w:left="28" w:firstLine="681"/>
        <w:jc w:val="both"/>
      </w:pPr>
      <w:r w:rsidRPr="00C40E6F">
        <w:rPr>
          <w:rFonts w:ascii="Times New Roman" w:hAnsi="Times New Roman" w:cs="Times New Roman"/>
          <w:sz w:val="28"/>
          <w:szCs w:val="28"/>
        </w:rPr>
        <w:t>Работа над достижением целевых индикаторов стратегии будет продолжена. По итогам первого этапа стратегии (2023 год) будут сформированы выводы и предложения по корректировке задач социально-экономического развития с учетом внешних и внутренних факторов и меняющихся экономических условий.</w:t>
      </w:r>
      <w:bookmarkStart w:id="0" w:name="_GoBack"/>
      <w:bookmarkEnd w:id="0"/>
    </w:p>
    <w:sectPr w:rsidR="00AC3164" w:rsidSect="00B62D8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Times New Roman"/>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horndale">
    <w:altName w:val="Times New Roman"/>
    <w:charset w:val="CC"/>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85152"/>
    <w:multiLevelType w:val="hybridMultilevel"/>
    <w:tmpl w:val="1F1AA17E"/>
    <w:lvl w:ilvl="0" w:tplc="4504F78A">
      <w:start w:val="65535"/>
      <w:numFmt w:val="bullet"/>
      <w:lvlText w:val="-"/>
      <w:lvlJc w:val="left"/>
      <w:pPr>
        <w:ind w:left="501" w:hanging="360"/>
      </w:pPr>
      <w:rPr>
        <w:rFonts w:ascii="Times New Roman" w:hAnsi="Times New Roman" w:cs="Times New Roman"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
    <w:nsid w:val="04DE571B"/>
    <w:multiLevelType w:val="singleLevel"/>
    <w:tmpl w:val="D6B6C072"/>
    <w:lvl w:ilvl="0">
      <w:start w:val="13"/>
      <w:numFmt w:val="decimal"/>
      <w:lvlText w:val="2.3.%1."/>
      <w:legacy w:legacy="1" w:legacySpace="0" w:legacyIndent="777"/>
      <w:lvlJc w:val="left"/>
      <w:rPr>
        <w:rFonts w:ascii="Times New Roman" w:hAnsi="Times New Roman" w:cs="Times New Roman" w:hint="default"/>
      </w:rPr>
    </w:lvl>
  </w:abstractNum>
  <w:abstractNum w:abstractNumId="3">
    <w:nsid w:val="093900D0"/>
    <w:multiLevelType w:val="hybridMultilevel"/>
    <w:tmpl w:val="9A48431E"/>
    <w:lvl w:ilvl="0" w:tplc="FD1C9D8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AA51CA"/>
    <w:multiLevelType w:val="hybridMultilevel"/>
    <w:tmpl w:val="CCDEE8F2"/>
    <w:lvl w:ilvl="0" w:tplc="2548927A">
      <w:start w:val="65535"/>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0D9540F7"/>
    <w:multiLevelType w:val="hybridMultilevel"/>
    <w:tmpl w:val="2C8C7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8591E"/>
    <w:multiLevelType w:val="hybridMultilevel"/>
    <w:tmpl w:val="EE9EE70C"/>
    <w:lvl w:ilvl="0" w:tplc="E21E1E12">
      <w:numFmt w:val="bullet"/>
      <w:lvlText w:val="•"/>
      <w:lvlJc w:val="left"/>
      <w:pPr>
        <w:ind w:left="2118" w:hanging="141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F3E4339"/>
    <w:multiLevelType w:val="hybridMultilevel"/>
    <w:tmpl w:val="36BC194E"/>
    <w:lvl w:ilvl="0" w:tplc="1DDAACB2">
      <w:start w:val="1"/>
      <w:numFmt w:val="decimal"/>
      <w:lvlText w:val="%1."/>
      <w:lvlJc w:val="left"/>
      <w:pPr>
        <w:ind w:left="1080" w:hanging="360"/>
      </w:pPr>
      <w:rPr>
        <w:rFonts w:cs="Times New Roman" w:hint="default"/>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24AE577F"/>
    <w:multiLevelType w:val="hybridMultilevel"/>
    <w:tmpl w:val="F820A53A"/>
    <w:lvl w:ilvl="0" w:tplc="839A2154">
      <w:start w:val="1"/>
      <w:numFmt w:val="bullet"/>
      <w:lvlText w:val=""/>
      <w:lvlJc w:val="left"/>
      <w:pPr>
        <w:ind w:left="858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D75BE0"/>
    <w:multiLevelType w:val="hybridMultilevel"/>
    <w:tmpl w:val="B52CC61C"/>
    <w:lvl w:ilvl="0" w:tplc="839A215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2A36210A"/>
    <w:multiLevelType w:val="hybridMultilevel"/>
    <w:tmpl w:val="5990727A"/>
    <w:lvl w:ilvl="0" w:tplc="E21E1E12">
      <w:numFmt w:val="bullet"/>
      <w:lvlText w:val="•"/>
      <w:lvlJc w:val="left"/>
      <w:pPr>
        <w:ind w:left="2118" w:hanging="141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1F4108"/>
    <w:multiLevelType w:val="hybridMultilevel"/>
    <w:tmpl w:val="23028CEC"/>
    <w:lvl w:ilvl="0" w:tplc="B472F55E">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BA3D22"/>
    <w:multiLevelType w:val="singleLevel"/>
    <w:tmpl w:val="2084DA36"/>
    <w:lvl w:ilvl="0">
      <w:start w:val="17"/>
      <w:numFmt w:val="decimal"/>
      <w:lvlText w:val="2.3.%1."/>
      <w:legacy w:legacy="1" w:legacySpace="0" w:legacyIndent="725"/>
      <w:lvlJc w:val="left"/>
      <w:rPr>
        <w:rFonts w:ascii="Times New Roman" w:hAnsi="Times New Roman" w:cs="Times New Roman" w:hint="default"/>
      </w:rPr>
    </w:lvl>
  </w:abstractNum>
  <w:abstractNum w:abstractNumId="13">
    <w:nsid w:val="37ED3C86"/>
    <w:multiLevelType w:val="multilevel"/>
    <w:tmpl w:val="67B60A0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8B9503F"/>
    <w:multiLevelType w:val="multilevel"/>
    <w:tmpl w:val="79AE97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421D2034"/>
    <w:multiLevelType w:val="hybridMultilevel"/>
    <w:tmpl w:val="312A8432"/>
    <w:lvl w:ilvl="0" w:tplc="839A2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2F61F6B"/>
    <w:multiLevelType w:val="hybridMultilevel"/>
    <w:tmpl w:val="2C82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9D1263"/>
    <w:multiLevelType w:val="hybridMultilevel"/>
    <w:tmpl w:val="B5F277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BC62A48"/>
    <w:multiLevelType w:val="hybridMultilevel"/>
    <w:tmpl w:val="7A7C4906"/>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5C19AF"/>
    <w:multiLevelType w:val="hybridMultilevel"/>
    <w:tmpl w:val="1CA8B32A"/>
    <w:lvl w:ilvl="0" w:tplc="839A2154">
      <w:start w:val="1"/>
      <w:numFmt w:val="bullet"/>
      <w:lvlText w:val=""/>
      <w:lvlJc w:val="left"/>
      <w:pPr>
        <w:ind w:left="1429" w:hanging="360"/>
      </w:pPr>
      <w:rPr>
        <w:rFonts w:ascii="Symbol" w:hAnsi="Symbol" w:hint="default"/>
      </w:rPr>
    </w:lvl>
    <w:lvl w:ilvl="1" w:tplc="839A215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C00E0F"/>
    <w:multiLevelType w:val="hybridMultilevel"/>
    <w:tmpl w:val="A1FCEC86"/>
    <w:lvl w:ilvl="0" w:tplc="1D4AE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F330CF3"/>
    <w:multiLevelType w:val="hybridMultilevel"/>
    <w:tmpl w:val="13109F4C"/>
    <w:lvl w:ilvl="0" w:tplc="C706DE96">
      <w:start w:val="1"/>
      <w:numFmt w:val="bullet"/>
      <w:lvlText w:val=""/>
      <w:lvlJc w:val="left"/>
      <w:pPr>
        <w:ind w:left="785" w:hanging="360"/>
      </w:pPr>
      <w:rPr>
        <w:rFonts w:ascii="Symbol" w:hAnsi="Symbol" w:hint="default"/>
        <w:b w:val="0"/>
        <w:sz w:val="16"/>
        <w:szCs w:val="16"/>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51950F90"/>
    <w:multiLevelType w:val="hybridMultilevel"/>
    <w:tmpl w:val="646CFE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90E3F6E"/>
    <w:multiLevelType w:val="hybridMultilevel"/>
    <w:tmpl w:val="6638F9C2"/>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9F5C99"/>
    <w:multiLevelType w:val="hybridMultilevel"/>
    <w:tmpl w:val="22D46EC8"/>
    <w:lvl w:ilvl="0" w:tplc="839A215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BE4753A"/>
    <w:multiLevelType w:val="hybridMultilevel"/>
    <w:tmpl w:val="F41E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C075E"/>
    <w:multiLevelType w:val="hybridMultilevel"/>
    <w:tmpl w:val="6060D918"/>
    <w:lvl w:ilvl="0" w:tplc="11FC2D80">
      <w:start w:val="1"/>
      <w:numFmt w:val="bullet"/>
      <w:lvlText w:val=""/>
      <w:lvlJc w:val="left"/>
      <w:pPr>
        <w:ind w:left="720" w:hanging="360"/>
      </w:pPr>
      <w:rPr>
        <w:rFonts w:ascii="Symbol" w:hAnsi="Symbol" w:hint="default"/>
        <w:b w:val="0"/>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D0720"/>
    <w:multiLevelType w:val="hybridMultilevel"/>
    <w:tmpl w:val="754419DA"/>
    <w:lvl w:ilvl="0" w:tplc="839A2154">
      <w:start w:val="1"/>
      <w:numFmt w:val="bullet"/>
      <w:lvlText w:val=""/>
      <w:lvlJc w:val="left"/>
      <w:pPr>
        <w:ind w:left="858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230A35"/>
    <w:multiLevelType w:val="hybridMultilevel"/>
    <w:tmpl w:val="976A5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B530B7"/>
    <w:multiLevelType w:val="hybridMultilevel"/>
    <w:tmpl w:val="07C6B562"/>
    <w:lvl w:ilvl="0" w:tplc="3802F56E">
      <w:start w:val="1"/>
      <w:numFmt w:val="decimal"/>
      <w:lvlText w:val="%1."/>
      <w:lvlJc w:val="left"/>
      <w:pPr>
        <w:ind w:left="1211" w:hanging="360"/>
      </w:pPr>
      <w:rPr>
        <w:rFonts w:hint="default"/>
      </w:rPr>
    </w:lvl>
    <w:lvl w:ilvl="1" w:tplc="04190019" w:tentative="1">
      <w:start w:val="1"/>
      <w:numFmt w:val="lowerLetter"/>
      <w:lvlText w:val="%2."/>
      <w:lvlJc w:val="left"/>
      <w:pPr>
        <w:ind w:left="-2311" w:hanging="360"/>
      </w:pPr>
    </w:lvl>
    <w:lvl w:ilvl="2" w:tplc="0419001B" w:tentative="1">
      <w:start w:val="1"/>
      <w:numFmt w:val="lowerRoman"/>
      <w:lvlText w:val="%3."/>
      <w:lvlJc w:val="right"/>
      <w:pPr>
        <w:ind w:left="-1591" w:hanging="180"/>
      </w:pPr>
    </w:lvl>
    <w:lvl w:ilvl="3" w:tplc="0419000F" w:tentative="1">
      <w:start w:val="1"/>
      <w:numFmt w:val="decimal"/>
      <w:lvlText w:val="%4."/>
      <w:lvlJc w:val="left"/>
      <w:pPr>
        <w:ind w:left="-871" w:hanging="360"/>
      </w:pPr>
    </w:lvl>
    <w:lvl w:ilvl="4" w:tplc="04190019" w:tentative="1">
      <w:start w:val="1"/>
      <w:numFmt w:val="lowerLetter"/>
      <w:lvlText w:val="%5."/>
      <w:lvlJc w:val="left"/>
      <w:pPr>
        <w:ind w:left="-151" w:hanging="360"/>
      </w:pPr>
    </w:lvl>
    <w:lvl w:ilvl="5" w:tplc="0419001B" w:tentative="1">
      <w:start w:val="1"/>
      <w:numFmt w:val="lowerRoman"/>
      <w:lvlText w:val="%6."/>
      <w:lvlJc w:val="right"/>
      <w:pPr>
        <w:ind w:left="569" w:hanging="180"/>
      </w:pPr>
    </w:lvl>
    <w:lvl w:ilvl="6" w:tplc="0419000F" w:tentative="1">
      <w:start w:val="1"/>
      <w:numFmt w:val="decimal"/>
      <w:lvlText w:val="%7."/>
      <w:lvlJc w:val="left"/>
      <w:pPr>
        <w:ind w:left="1289" w:hanging="360"/>
      </w:pPr>
    </w:lvl>
    <w:lvl w:ilvl="7" w:tplc="04190019" w:tentative="1">
      <w:start w:val="1"/>
      <w:numFmt w:val="lowerLetter"/>
      <w:lvlText w:val="%8."/>
      <w:lvlJc w:val="left"/>
      <w:pPr>
        <w:ind w:left="2009" w:hanging="360"/>
      </w:pPr>
    </w:lvl>
    <w:lvl w:ilvl="8" w:tplc="0419001B" w:tentative="1">
      <w:start w:val="1"/>
      <w:numFmt w:val="lowerRoman"/>
      <w:lvlText w:val="%9."/>
      <w:lvlJc w:val="right"/>
      <w:pPr>
        <w:ind w:left="2729" w:hanging="180"/>
      </w:pPr>
    </w:lvl>
  </w:abstractNum>
  <w:abstractNum w:abstractNumId="30">
    <w:nsid w:val="624B3542"/>
    <w:multiLevelType w:val="hybridMultilevel"/>
    <w:tmpl w:val="AC4C74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4A71D8D"/>
    <w:multiLevelType w:val="hybridMultilevel"/>
    <w:tmpl w:val="EC6A3CE6"/>
    <w:lvl w:ilvl="0" w:tplc="C7AED168">
      <w:start w:val="1"/>
      <w:numFmt w:val="decimal"/>
      <w:lvlText w:val="%1."/>
      <w:lvlJc w:val="left"/>
      <w:pPr>
        <w:ind w:left="785" w:hanging="360"/>
      </w:pPr>
      <w:rPr>
        <w:color w:val="auto"/>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2">
    <w:nsid w:val="6A0B66D7"/>
    <w:multiLevelType w:val="hybridMultilevel"/>
    <w:tmpl w:val="3702B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F68433D"/>
    <w:multiLevelType w:val="hybridMultilevel"/>
    <w:tmpl w:val="9A5087C0"/>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8FA6BBF"/>
    <w:multiLevelType w:val="hybridMultilevel"/>
    <w:tmpl w:val="803285D8"/>
    <w:lvl w:ilvl="0" w:tplc="839A215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4"/>
  </w:num>
  <w:num w:numId="3">
    <w:abstractNumId w:val="34"/>
  </w:num>
  <w:num w:numId="4">
    <w:abstractNumId w:val="9"/>
  </w:num>
  <w:num w:numId="5">
    <w:abstractNumId w:val="18"/>
  </w:num>
  <w:num w:numId="6">
    <w:abstractNumId w:val="30"/>
  </w:num>
  <w:num w:numId="7">
    <w:abstractNumId w:val="6"/>
  </w:num>
  <w:num w:numId="8">
    <w:abstractNumId w:val="10"/>
  </w:num>
  <w:num w:numId="9">
    <w:abstractNumId w:val="19"/>
  </w:num>
  <w:num w:numId="10">
    <w:abstractNumId w:val="15"/>
  </w:num>
  <w:num w:numId="11">
    <w:abstractNumId w:val="7"/>
  </w:num>
  <w:num w:numId="12">
    <w:abstractNumId w:val="20"/>
  </w:num>
  <w:num w:numId="13">
    <w:abstractNumId w:val="3"/>
  </w:num>
  <w:num w:numId="14">
    <w:abstractNumId w:val="29"/>
  </w:num>
  <w:num w:numId="15">
    <w:abstractNumId w:val="2"/>
  </w:num>
  <w:num w:numId="16">
    <w:abstractNumId w:val="12"/>
  </w:num>
  <w:num w:numId="17">
    <w:abstractNumId w:val="1"/>
  </w:num>
  <w:num w:numId="18">
    <w:abstractNumId w:val="4"/>
  </w:num>
  <w:num w:numId="19">
    <w:abstractNumId w:val="26"/>
  </w:num>
  <w:num w:numId="20">
    <w:abstractNumId w:val="21"/>
  </w:num>
  <w:num w:numId="21">
    <w:abstractNumId w:val="13"/>
  </w:num>
  <w:num w:numId="22">
    <w:abstractNumId w:val="17"/>
  </w:num>
  <w:num w:numId="23">
    <w:abstractNumId w:val="22"/>
  </w:num>
  <w:num w:numId="24">
    <w:abstractNumId w:val="28"/>
  </w:num>
  <w:num w:numId="25">
    <w:abstractNumId w:val="5"/>
  </w:num>
  <w:num w:numId="26">
    <w:abstractNumId w:val="32"/>
  </w:num>
  <w:num w:numId="27">
    <w:abstractNumId w:val="14"/>
  </w:num>
  <w:num w:numId="28">
    <w:abstractNumId w:val="16"/>
  </w:num>
  <w:num w:numId="29">
    <w:abstractNumId w:val="25"/>
  </w:num>
  <w:num w:numId="30">
    <w:abstractNumId w:val="31"/>
  </w:num>
  <w:num w:numId="31">
    <w:abstractNumId w:val="11"/>
  </w:num>
  <w:num w:numId="32">
    <w:abstractNumId w:val="23"/>
  </w:num>
  <w:num w:numId="33">
    <w:abstractNumId w:val="33"/>
  </w:num>
  <w:num w:numId="34">
    <w:abstractNumId w:val="2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2D88"/>
    <w:rsid w:val="0048715F"/>
    <w:rsid w:val="00852DB3"/>
    <w:rsid w:val="00AC3164"/>
    <w:rsid w:val="00B62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39"/>
    <w:lsdException w:name="toc 9" w:uiPriority="0"/>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D88"/>
    <w:pPr>
      <w:suppressAutoHyphens/>
    </w:pPr>
    <w:rPr>
      <w:rFonts w:ascii="Calibri" w:eastAsia="Calibri" w:hAnsi="Calibri" w:cs="Calibri"/>
      <w:lang w:eastAsia="ar-SA"/>
    </w:rPr>
  </w:style>
  <w:style w:type="paragraph" w:styleId="1">
    <w:name w:val="heading 1"/>
    <w:basedOn w:val="a"/>
    <w:next w:val="a"/>
    <w:link w:val="10"/>
    <w:uiPriority w:val="9"/>
    <w:qFormat/>
    <w:rsid w:val="00B62D88"/>
    <w:pPr>
      <w:keepNext/>
      <w:spacing w:before="120" w:after="40" w:line="100" w:lineRule="atLeast"/>
      <w:jc w:val="center"/>
      <w:outlineLvl w:val="0"/>
    </w:pPr>
    <w:rPr>
      <w:rFonts w:ascii="Times New Roman" w:eastAsia="Times New Roman" w:hAnsi="Times New Roman"/>
      <w:b/>
      <w:sz w:val="28"/>
      <w:szCs w:val="20"/>
    </w:rPr>
  </w:style>
  <w:style w:type="paragraph" w:styleId="2">
    <w:name w:val="heading 2"/>
    <w:basedOn w:val="a"/>
    <w:next w:val="a"/>
    <w:link w:val="20"/>
    <w:qFormat/>
    <w:rsid w:val="00B62D88"/>
    <w:pPr>
      <w:keepNext/>
      <w:numPr>
        <w:ilvl w:val="1"/>
        <w:numId w:val="1"/>
      </w:numPr>
      <w:spacing w:after="0" w:line="100" w:lineRule="atLeast"/>
      <w:jc w:val="center"/>
      <w:outlineLvl w:val="1"/>
    </w:pPr>
    <w:rPr>
      <w:rFonts w:ascii="Times New Roman" w:eastAsia="Times New Roman" w:hAnsi="Times New Roman"/>
      <w:b/>
      <w:sz w:val="28"/>
      <w:szCs w:val="28"/>
    </w:rPr>
  </w:style>
  <w:style w:type="paragraph" w:styleId="3">
    <w:name w:val="heading 3"/>
    <w:basedOn w:val="a"/>
    <w:next w:val="a"/>
    <w:link w:val="30"/>
    <w:uiPriority w:val="9"/>
    <w:qFormat/>
    <w:rsid w:val="00B62D88"/>
    <w:pPr>
      <w:keepNext/>
      <w:spacing w:after="0" w:line="100" w:lineRule="atLeast"/>
      <w:jc w:val="center"/>
      <w:outlineLvl w:val="2"/>
    </w:pPr>
    <w:rPr>
      <w:rFonts w:ascii="Times New Roman" w:eastAsia="Times New Roman" w:hAnsi="Times New Roman"/>
      <w:b/>
      <w:bCs/>
      <w:sz w:val="28"/>
      <w:szCs w:val="26"/>
    </w:rPr>
  </w:style>
  <w:style w:type="paragraph" w:styleId="4">
    <w:name w:val="heading 4"/>
    <w:basedOn w:val="a"/>
    <w:next w:val="a"/>
    <w:link w:val="40"/>
    <w:qFormat/>
    <w:rsid w:val="00B62D88"/>
    <w:pPr>
      <w:keepNext/>
      <w:spacing w:after="0" w:line="100" w:lineRule="atLeast"/>
      <w:jc w:val="center"/>
      <w:outlineLvl w:val="3"/>
    </w:pPr>
    <w:rPr>
      <w:rFonts w:ascii="Times New Roman" w:eastAsia="Times New Roman" w:hAnsi="Times New Roman"/>
      <w:b/>
      <w:bCs/>
      <w:sz w:val="28"/>
      <w:szCs w:val="28"/>
    </w:rPr>
  </w:style>
  <w:style w:type="paragraph" w:styleId="6">
    <w:name w:val="heading 6"/>
    <w:basedOn w:val="a"/>
    <w:next w:val="a"/>
    <w:link w:val="60"/>
    <w:qFormat/>
    <w:rsid w:val="00B62D88"/>
    <w:pPr>
      <w:spacing w:before="240" w:after="60"/>
      <w:outlineLvl w:val="5"/>
    </w:pPr>
    <w:rPr>
      <w:rFonts w:eastAsia="Times New Roman"/>
      <w:b/>
      <w:bCs/>
    </w:rPr>
  </w:style>
  <w:style w:type="paragraph" w:styleId="7">
    <w:name w:val="heading 7"/>
    <w:basedOn w:val="a"/>
    <w:next w:val="a"/>
    <w:link w:val="70"/>
    <w:qFormat/>
    <w:rsid w:val="00B62D88"/>
    <w:pPr>
      <w:spacing w:before="240" w:after="60"/>
      <w:outlineLvl w:val="6"/>
    </w:pPr>
    <w:rPr>
      <w:rFonts w:eastAsia="Times New Roman"/>
      <w:sz w:val="24"/>
      <w:szCs w:val="24"/>
    </w:rPr>
  </w:style>
  <w:style w:type="paragraph" w:styleId="8">
    <w:name w:val="heading 8"/>
    <w:basedOn w:val="a"/>
    <w:next w:val="a"/>
    <w:link w:val="80"/>
    <w:qFormat/>
    <w:rsid w:val="00B62D88"/>
    <w:pPr>
      <w:spacing w:before="240" w:after="60"/>
      <w:outlineLvl w:val="7"/>
    </w:pPr>
    <w:rPr>
      <w:rFonts w:eastAsia="Times New Roman"/>
      <w:i/>
      <w:iCs/>
      <w:sz w:val="24"/>
      <w:szCs w:val="24"/>
    </w:rPr>
  </w:style>
  <w:style w:type="paragraph" w:styleId="9">
    <w:name w:val="heading 9"/>
    <w:basedOn w:val="a"/>
    <w:next w:val="a"/>
    <w:link w:val="90"/>
    <w:qFormat/>
    <w:rsid w:val="00B62D88"/>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D88"/>
    <w:rPr>
      <w:rFonts w:ascii="Times New Roman" w:eastAsia="Times New Roman" w:hAnsi="Times New Roman" w:cs="Calibri"/>
      <w:b/>
      <w:sz w:val="28"/>
      <w:szCs w:val="20"/>
      <w:lang w:eastAsia="ar-SA"/>
    </w:rPr>
  </w:style>
  <w:style w:type="character" w:customStyle="1" w:styleId="20">
    <w:name w:val="Заголовок 2 Знак"/>
    <w:basedOn w:val="a0"/>
    <w:link w:val="2"/>
    <w:rsid w:val="00B62D88"/>
    <w:rPr>
      <w:rFonts w:ascii="Times New Roman" w:eastAsia="Times New Roman" w:hAnsi="Times New Roman" w:cs="Calibri"/>
      <w:b/>
      <w:sz w:val="28"/>
      <w:szCs w:val="28"/>
      <w:lang w:eastAsia="ar-SA"/>
    </w:rPr>
  </w:style>
  <w:style w:type="character" w:customStyle="1" w:styleId="30">
    <w:name w:val="Заголовок 3 Знак"/>
    <w:basedOn w:val="a0"/>
    <w:link w:val="3"/>
    <w:uiPriority w:val="9"/>
    <w:rsid w:val="00B62D88"/>
    <w:rPr>
      <w:rFonts w:ascii="Times New Roman" w:eastAsia="Times New Roman" w:hAnsi="Times New Roman" w:cs="Calibri"/>
      <w:b/>
      <w:bCs/>
      <w:sz w:val="28"/>
      <w:szCs w:val="26"/>
      <w:lang w:eastAsia="ar-SA"/>
    </w:rPr>
  </w:style>
  <w:style w:type="character" w:customStyle="1" w:styleId="40">
    <w:name w:val="Заголовок 4 Знак"/>
    <w:basedOn w:val="a0"/>
    <w:link w:val="4"/>
    <w:rsid w:val="00B62D88"/>
    <w:rPr>
      <w:rFonts w:ascii="Times New Roman" w:eastAsia="Times New Roman" w:hAnsi="Times New Roman" w:cs="Calibri"/>
      <w:b/>
      <w:bCs/>
      <w:sz w:val="28"/>
      <w:szCs w:val="28"/>
      <w:lang w:eastAsia="ar-SA"/>
    </w:rPr>
  </w:style>
  <w:style w:type="character" w:customStyle="1" w:styleId="60">
    <w:name w:val="Заголовок 6 Знак"/>
    <w:basedOn w:val="a0"/>
    <w:link w:val="6"/>
    <w:rsid w:val="00B62D88"/>
    <w:rPr>
      <w:rFonts w:ascii="Calibri" w:eastAsia="Times New Roman" w:hAnsi="Calibri" w:cs="Calibri"/>
      <w:b/>
      <w:bCs/>
      <w:lang w:eastAsia="ar-SA"/>
    </w:rPr>
  </w:style>
  <w:style w:type="character" w:customStyle="1" w:styleId="70">
    <w:name w:val="Заголовок 7 Знак"/>
    <w:basedOn w:val="a0"/>
    <w:link w:val="7"/>
    <w:rsid w:val="00B62D88"/>
    <w:rPr>
      <w:rFonts w:ascii="Calibri" w:eastAsia="Times New Roman" w:hAnsi="Calibri" w:cs="Calibri"/>
      <w:sz w:val="24"/>
      <w:szCs w:val="24"/>
      <w:lang w:eastAsia="ar-SA"/>
    </w:rPr>
  </w:style>
  <w:style w:type="character" w:customStyle="1" w:styleId="80">
    <w:name w:val="Заголовок 8 Знак"/>
    <w:basedOn w:val="a0"/>
    <w:link w:val="8"/>
    <w:rsid w:val="00B62D88"/>
    <w:rPr>
      <w:rFonts w:ascii="Calibri" w:eastAsia="Times New Roman" w:hAnsi="Calibri" w:cs="Calibri"/>
      <w:i/>
      <w:iCs/>
      <w:sz w:val="24"/>
      <w:szCs w:val="24"/>
      <w:lang w:eastAsia="ar-SA"/>
    </w:rPr>
  </w:style>
  <w:style w:type="character" w:customStyle="1" w:styleId="90">
    <w:name w:val="Заголовок 9 Знак"/>
    <w:basedOn w:val="a0"/>
    <w:link w:val="9"/>
    <w:rsid w:val="00B62D88"/>
    <w:rPr>
      <w:rFonts w:ascii="Cambria" w:eastAsia="Times New Roman" w:hAnsi="Cambria" w:cs="Calibri"/>
      <w:lang w:eastAsia="ar-SA"/>
    </w:rPr>
  </w:style>
  <w:style w:type="character" w:customStyle="1" w:styleId="WW8Num5z0">
    <w:name w:val="WW8Num5z0"/>
    <w:rsid w:val="00B62D88"/>
    <w:rPr>
      <w:rFonts w:ascii="Times New Roman" w:hAnsi="Times New Roman" w:cs="OpenSymbol"/>
      <w:sz w:val="28"/>
      <w:szCs w:val="34"/>
    </w:rPr>
  </w:style>
  <w:style w:type="character" w:customStyle="1" w:styleId="Absatz-Standardschriftart">
    <w:name w:val="Absatz-Standardschriftart"/>
    <w:rsid w:val="00B62D88"/>
  </w:style>
  <w:style w:type="character" w:customStyle="1" w:styleId="WW-Absatz-Standardschriftart">
    <w:name w:val="WW-Absatz-Standardschriftart"/>
    <w:rsid w:val="00B62D88"/>
  </w:style>
  <w:style w:type="character" w:customStyle="1" w:styleId="WW8Num7z0">
    <w:name w:val="WW8Num7z0"/>
    <w:rsid w:val="00B62D88"/>
    <w:rPr>
      <w:rFonts w:ascii="Symbol" w:hAnsi="Symbol" w:cs="OpenSymbol"/>
    </w:rPr>
  </w:style>
  <w:style w:type="character" w:customStyle="1" w:styleId="WW-Absatz-Standardschriftart1">
    <w:name w:val="WW-Absatz-Standardschriftart1"/>
    <w:rsid w:val="00B62D88"/>
  </w:style>
  <w:style w:type="character" w:customStyle="1" w:styleId="WW-Absatz-Standardschriftart11">
    <w:name w:val="WW-Absatz-Standardschriftart11"/>
    <w:rsid w:val="00B62D88"/>
  </w:style>
  <w:style w:type="character" w:customStyle="1" w:styleId="31">
    <w:name w:val="Основной шрифт абзаца3"/>
    <w:rsid w:val="00B62D88"/>
  </w:style>
  <w:style w:type="character" w:customStyle="1" w:styleId="WW-Absatz-Standardschriftart111">
    <w:name w:val="WW-Absatz-Standardschriftart111"/>
    <w:rsid w:val="00B62D88"/>
  </w:style>
  <w:style w:type="character" w:customStyle="1" w:styleId="WW-Absatz-Standardschriftart1111">
    <w:name w:val="WW-Absatz-Standardschriftart1111"/>
    <w:rsid w:val="00B62D88"/>
  </w:style>
  <w:style w:type="character" w:customStyle="1" w:styleId="WW-Absatz-Standardschriftart11111">
    <w:name w:val="WW-Absatz-Standardschriftart11111"/>
    <w:rsid w:val="00B62D88"/>
  </w:style>
  <w:style w:type="character" w:customStyle="1" w:styleId="WW8Num6z0">
    <w:name w:val="WW8Num6z0"/>
    <w:rsid w:val="00B62D88"/>
    <w:rPr>
      <w:rFonts w:ascii="Symbol" w:hAnsi="Symbol" w:cs="OpenSymbol"/>
    </w:rPr>
  </w:style>
  <w:style w:type="character" w:customStyle="1" w:styleId="WW8Num12z0">
    <w:name w:val="WW8Num12z0"/>
    <w:rsid w:val="00B62D88"/>
    <w:rPr>
      <w:rFonts w:ascii="Symbol" w:hAnsi="Symbol" w:cs="Symbol"/>
    </w:rPr>
  </w:style>
  <w:style w:type="character" w:customStyle="1" w:styleId="WW-Absatz-Standardschriftart111111">
    <w:name w:val="WW-Absatz-Standardschriftart111111"/>
    <w:rsid w:val="00B62D88"/>
  </w:style>
  <w:style w:type="character" w:customStyle="1" w:styleId="WW-Absatz-Standardschriftart1111111">
    <w:name w:val="WW-Absatz-Standardschriftart1111111"/>
    <w:rsid w:val="00B62D88"/>
  </w:style>
  <w:style w:type="character" w:customStyle="1" w:styleId="WW8Num4z0">
    <w:name w:val="WW8Num4z0"/>
    <w:rsid w:val="00B62D88"/>
    <w:rPr>
      <w:rFonts w:ascii="Times New Roman" w:eastAsia="Calibri" w:hAnsi="Times New Roman" w:cs="Times New Roman"/>
    </w:rPr>
  </w:style>
  <w:style w:type="character" w:customStyle="1" w:styleId="WW-Absatz-Standardschriftart11111111">
    <w:name w:val="WW-Absatz-Standardschriftart11111111"/>
    <w:rsid w:val="00B62D88"/>
  </w:style>
  <w:style w:type="character" w:customStyle="1" w:styleId="WW-Absatz-Standardschriftart111111111">
    <w:name w:val="WW-Absatz-Standardschriftart111111111"/>
    <w:rsid w:val="00B62D88"/>
  </w:style>
  <w:style w:type="character" w:customStyle="1" w:styleId="WW8Num3z0">
    <w:name w:val="WW8Num3z0"/>
    <w:rsid w:val="00B62D88"/>
    <w:rPr>
      <w:rFonts w:ascii="Times New Roman" w:eastAsia="Calibri" w:hAnsi="Times New Roman" w:cs="Times New Roman"/>
    </w:rPr>
  </w:style>
  <w:style w:type="character" w:customStyle="1" w:styleId="WW-Absatz-Standardschriftart1111111111">
    <w:name w:val="WW-Absatz-Standardschriftart1111111111"/>
    <w:rsid w:val="00B62D88"/>
  </w:style>
  <w:style w:type="character" w:customStyle="1" w:styleId="WW8Num5z1">
    <w:name w:val="WW8Num5z1"/>
    <w:rsid w:val="00B62D88"/>
    <w:rPr>
      <w:rFonts w:ascii="OpenSymbol" w:hAnsi="OpenSymbol" w:cs="OpenSymbol"/>
    </w:rPr>
  </w:style>
  <w:style w:type="character" w:customStyle="1" w:styleId="WW8Num6z1">
    <w:name w:val="WW8Num6z1"/>
    <w:rsid w:val="00B62D88"/>
    <w:rPr>
      <w:rFonts w:ascii="OpenSymbol" w:hAnsi="OpenSymbol" w:cs="OpenSymbol"/>
    </w:rPr>
  </w:style>
  <w:style w:type="character" w:customStyle="1" w:styleId="WW8Num7z1">
    <w:name w:val="WW8Num7z1"/>
    <w:rsid w:val="00B62D88"/>
    <w:rPr>
      <w:rFonts w:ascii="OpenSymbol" w:hAnsi="OpenSymbol" w:cs="OpenSymbol"/>
    </w:rPr>
  </w:style>
  <w:style w:type="character" w:customStyle="1" w:styleId="WW8Num8z0">
    <w:name w:val="WW8Num8z0"/>
    <w:rsid w:val="00B62D88"/>
    <w:rPr>
      <w:rFonts w:ascii="Symbol" w:hAnsi="Symbol" w:cs="OpenSymbol"/>
    </w:rPr>
  </w:style>
  <w:style w:type="character" w:customStyle="1" w:styleId="WW8Num8z1">
    <w:name w:val="WW8Num8z1"/>
    <w:rsid w:val="00B62D88"/>
    <w:rPr>
      <w:rFonts w:ascii="OpenSymbol" w:hAnsi="OpenSymbol" w:cs="OpenSymbol"/>
    </w:rPr>
  </w:style>
  <w:style w:type="character" w:customStyle="1" w:styleId="WW8Num9z0">
    <w:name w:val="WW8Num9z0"/>
    <w:rsid w:val="00B62D88"/>
    <w:rPr>
      <w:rFonts w:ascii="Symbol" w:hAnsi="Symbol" w:cs="OpenSymbol"/>
    </w:rPr>
  </w:style>
  <w:style w:type="character" w:customStyle="1" w:styleId="WW8Num9z1">
    <w:name w:val="WW8Num9z1"/>
    <w:rsid w:val="00B62D88"/>
    <w:rPr>
      <w:rFonts w:ascii="OpenSymbol" w:hAnsi="OpenSymbol" w:cs="OpenSymbol"/>
    </w:rPr>
  </w:style>
  <w:style w:type="character" w:customStyle="1" w:styleId="WW8Num10z0">
    <w:name w:val="WW8Num10z0"/>
    <w:rsid w:val="00B62D88"/>
    <w:rPr>
      <w:rFonts w:ascii="Symbol" w:hAnsi="Symbol"/>
    </w:rPr>
  </w:style>
  <w:style w:type="character" w:customStyle="1" w:styleId="WW8Num11z0">
    <w:name w:val="WW8Num11z0"/>
    <w:rsid w:val="00B62D88"/>
    <w:rPr>
      <w:rFonts w:ascii="Symbol" w:hAnsi="Symbol" w:cs="Courier New"/>
      <w:sz w:val="18"/>
      <w:szCs w:val="18"/>
    </w:rPr>
  </w:style>
  <w:style w:type="character" w:customStyle="1" w:styleId="WW8Num14z0">
    <w:name w:val="WW8Num14z0"/>
    <w:rsid w:val="00B62D88"/>
    <w:rPr>
      <w:rFonts w:ascii="Symbol" w:hAnsi="Symbol"/>
      <w:color w:val="000000"/>
    </w:rPr>
  </w:style>
  <w:style w:type="character" w:customStyle="1" w:styleId="WW8Num14z1">
    <w:name w:val="WW8Num14z1"/>
    <w:rsid w:val="00B62D88"/>
    <w:rPr>
      <w:rFonts w:ascii="Courier New" w:hAnsi="Courier New" w:cs="Courier New"/>
    </w:rPr>
  </w:style>
  <w:style w:type="character" w:customStyle="1" w:styleId="WW8Num14z2">
    <w:name w:val="WW8Num14z2"/>
    <w:rsid w:val="00B62D88"/>
    <w:rPr>
      <w:rFonts w:ascii="Wingdings" w:hAnsi="Wingdings"/>
    </w:rPr>
  </w:style>
  <w:style w:type="character" w:customStyle="1" w:styleId="WW8Num14z3">
    <w:name w:val="WW8Num14z3"/>
    <w:rsid w:val="00B62D88"/>
    <w:rPr>
      <w:rFonts w:ascii="Symbol" w:hAnsi="Symbol"/>
    </w:rPr>
  </w:style>
  <w:style w:type="character" w:customStyle="1" w:styleId="WW8Num16z1">
    <w:name w:val="WW8Num16z1"/>
    <w:rsid w:val="00B62D88"/>
    <w:rPr>
      <w:rFonts w:ascii="Courier New" w:hAnsi="Courier New" w:cs="Courier New"/>
    </w:rPr>
  </w:style>
  <w:style w:type="character" w:customStyle="1" w:styleId="WW8Num16z2">
    <w:name w:val="WW8Num16z2"/>
    <w:rsid w:val="00B62D88"/>
    <w:rPr>
      <w:rFonts w:ascii="Wingdings" w:hAnsi="Wingdings"/>
    </w:rPr>
  </w:style>
  <w:style w:type="character" w:customStyle="1" w:styleId="WW8Num16z3">
    <w:name w:val="WW8Num16z3"/>
    <w:rsid w:val="00B62D88"/>
    <w:rPr>
      <w:rFonts w:ascii="Symbol" w:hAnsi="Symbol"/>
    </w:rPr>
  </w:style>
  <w:style w:type="character" w:customStyle="1" w:styleId="WW8Num20z0">
    <w:name w:val="WW8Num20z0"/>
    <w:rsid w:val="00B62D88"/>
    <w:rPr>
      <w:rFonts w:ascii="Times New Roman" w:hAnsi="Times New Roman" w:cs="Times New Roman"/>
    </w:rPr>
  </w:style>
  <w:style w:type="character" w:customStyle="1" w:styleId="21">
    <w:name w:val="Основной шрифт абзаца2"/>
    <w:rsid w:val="00B62D88"/>
  </w:style>
  <w:style w:type="character" w:styleId="a3">
    <w:name w:val="Hyperlink"/>
    <w:uiPriority w:val="99"/>
    <w:rsid w:val="00B62D88"/>
    <w:rPr>
      <w:color w:val="0000FF"/>
      <w:u w:val="single"/>
    </w:rPr>
  </w:style>
  <w:style w:type="character" w:styleId="a4">
    <w:name w:val="line number"/>
    <w:rsid w:val="00B62D88"/>
  </w:style>
  <w:style w:type="character" w:customStyle="1" w:styleId="a5">
    <w:name w:val="Верхний колонтитул Знак"/>
    <w:uiPriority w:val="99"/>
    <w:rsid w:val="00B62D88"/>
    <w:rPr>
      <w:sz w:val="22"/>
      <w:szCs w:val="22"/>
    </w:rPr>
  </w:style>
  <w:style w:type="character" w:customStyle="1" w:styleId="a6">
    <w:name w:val="Нижний колонтитул Знак"/>
    <w:uiPriority w:val="99"/>
    <w:rsid w:val="00B62D88"/>
    <w:rPr>
      <w:sz w:val="22"/>
      <w:szCs w:val="22"/>
    </w:rPr>
  </w:style>
  <w:style w:type="character" w:customStyle="1" w:styleId="a7">
    <w:name w:val="Без интервала Знак"/>
    <w:uiPriority w:val="99"/>
    <w:rsid w:val="00B62D88"/>
    <w:rPr>
      <w:rFonts w:eastAsia="Times New Roman"/>
      <w:sz w:val="22"/>
      <w:szCs w:val="22"/>
      <w:lang w:eastAsia="ar-SA" w:bidi="ar-SA"/>
    </w:rPr>
  </w:style>
  <w:style w:type="character" w:customStyle="1" w:styleId="a8">
    <w:name w:val="Название Знак"/>
    <w:rsid w:val="00B62D88"/>
    <w:rPr>
      <w:rFonts w:ascii="Times New Roman" w:eastAsia="Times New Roman" w:hAnsi="Times New Roman"/>
      <w:b/>
      <w:sz w:val="32"/>
    </w:rPr>
  </w:style>
  <w:style w:type="character" w:customStyle="1" w:styleId="a9">
    <w:name w:val="Основной текст Знак"/>
    <w:rsid w:val="00B62D88"/>
    <w:rPr>
      <w:rFonts w:ascii="Times New Roman" w:eastAsia="Times New Roman" w:hAnsi="Times New Roman"/>
      <w:sz w:val="24"/>
    </w:rPr>
  </w:style>
  <w:style w:type="character" w:customStyle="1" w:styleId="aa">
    <w:name w:val="Основной текст с отступом Знак"/>
    <w:uiPriority w:val="99"/>
    <w:rsid w:val="00B62D88"/>
    <w:rPr>
      <w:rFonts w:ascii="Times New Roman" w:eastAsia="Times New Roman" w:hAnsi="Times New Roman"/>
      <w:sz w:val="24"/>
      <w:szCs w:val="24"/>
    </w:rPr>
  </w:style>
  <w:style w:type="character" w:customStyle="1" w:styleId="22">
    <w:name w:val="Основной текст с отступом 2 Знак"/>
    <w:link w:val="23"/>
    <w:uiPriority w:val="99"/>
    <w:rsid w:val="00B62D88"/>
    <w:rPr>
      <w:rFonts w:ascii="Times New Roman" w:eastAsia="Times New Roman" w:hAnsi="Times New Roman"/>
      <w:sz w:val="24"/>
      <w:szCs w:val="24"/>
    </w:rPr>
  </w:style>
  <w:style w:type="character" w:customStyle="1" w:styleId="ab">
    <w:name w:val="Текст выноски Знак"/>
    <w:uiPriority w:val="99"/>
    <w:rsid w:val="00B62D88"/>
    <w:rPr>
      <w:rFonts w:ascii="Tahoma" w:eastAsia="Times New Roman" w:hAnsi="Tahoma"/>
      <w:sz w:val="16"/>
      <w:szCs w:val="16"/>
    </w:rPr>
  </w:style>
  <w:style w:type="character" w:customStyle="1" w:styleId="32">
    <w:name w:val="Основной текст с отступом 3 Знак"/>
    <w:rsid w:val="00B62D88"/>
    <w:rPr>
      <w:rFonts w:ascii="Times New Roman" w:eastAsia="Times New Roman" w:hAnsi="Times New Roman"/>
      <w:sz w:val="16"/>
      <w:szCs w:val="16"/>
    </w:rPr>
  </w:style>
  <w:style w:type="character" w:customStyle="1" w:styleId="24">
    <w:name w:val="Основной текст 2 Знак"/>
    <w:rsid w:val="00B62D88"/>
    <w:rPr>
      <w:sz w:val="22"/>
      <w:szCs w:val="22"/>
    </w:rPr>
  </w:style>
  <w:style w:type="character" w:customStyle="1" w:styleId="33">
    <w:name w:val="Основной текст 3 Знак"/>
    <w:rsid w:val="00B62D88"/>
    <w:rPr>
      <w:sz w:val="16"/>
      <w:szCs w:val="16"/>
    </w:rPr>
  </w:style>
  <w:style w:type="character" w:styleId="ac">
    <w:name w:val="Strong"/>
    <w:uiPriority w:val="22"/>
    <w:qFormat/>
    <w:rsid w:val="00B62D88"/>
    <w:rPr>
      <w:b/>
      <w:bCs/>
    </w:rPr>
  </w:style>
  <w:style w:type="character" w:customStyle="1" w:styleId="WW--">
    <w:name w:val="WW-Интернет-ссылка"/>
    <w:rsid w:val="00B62D88"/>
    <w:rPr>
      <w:color w:val="000080"/>
      <w:u w:val="single"/>
      <w:lang w:val="ru-RU" w:eastAsia="ru-RU" w:bidi="ru-RU"/>
    </w:rPr>
  </w:style>
  <w:style w:type="character" w:styleId="ad">
    <w:name w:val="Emphasis"/>
    <w:qFormat/>
    <w:rsid w:val="00B62D88"/>
    <w:rPr>
      <w:i/>
      <w:iCs/>
    </w:rPr>
  </w:style>
  <w:style w:type="character" w:customStyle="1" w:styleId="FontStyle14">
    <w:name w:val="Font Style14"/>
    <w:rsid w:val="00B62D88"/>
    <w:rPr>
      <w:rFonts w:ascii="Times New Roman" w:hAnsi="Times New Roman" w:cs="Times New Roman"/>
      <w:spacing w:val="-10"/>
      <w:sz w:val="24"/>
      <w:szCs w:val="24"/>
    </w:rPr>
  </w:style>
  <w:style w:type="character" w:customStyle="1" w:styleId="WW8Num2z0">
    <w:name w:val="WW8Num2z0"/>
    <w:rsid w:val="00B62D88"/>
    <w:rPr>
      <w:rFonts w:ascii="StarSymbol" w:hAnsi="StarSymbol"/>
    </w:rPr>
  </w:style>
  <w:style w:type="character" w:customStyle="1" w:styleId="s1">
    <w:name w:val="s1"/>
    <w:rsid w:val="00B62D88"/>
  </w:style>
  <w:style w:type="character" w:customStyle="1" w:styleId="FontStyle19">
    <w:name w:val="Font Style19"/>
    <w:rsid w:val="00B62D88"/>
    <w:rPr>
      <w:rFonts w:ascii="Times New Roman" w:hAnsi="Times New Roman" w:cs="Times New Roman"/>
      <w:sz w:val="24"/>
      <w:szCs w:val="24"/>
    </w:rPr>
  </w:style>
  <w:style w:type="character" w:customStyle="1" w:styleId="apple-converted-space">
    <w:name w:val="apple-converted-space"/>
    <w:basedOn w:val="21"/>
    <w:rsid w:val="00B62D88"/>
  </w:style>
  <w:style w:type="character" w:customStyle="1" w:styleId="ae">
    <w:name w:val="Символ нумерации"/>
    <w:rsid w:val="00B62D88"/>
  </w:style>
  <w:style w:type="character" w:customStyle="1" w:styleId="WW8NumSt3z0">
    <w:name w:val="WW8NumSt3z0"/>
    <w:rsid w:val="00B62D88"/>
    <w:rPr>
      <w:rFonts w:ascii="Times New Roman" w:hAnsi="Times New Roman" w:cs="Times New Roman"/>
    </w:rPr>
  </w:style>
  <w:style w:type="character" w:customStyle="1" w:styleId="WW8NumSt4z0">
    <w:name w:val="WW8NumSt4z0"/>
    <w:rsid w:val="00B62D88"/>
    <w:rPr>
      <w:rFonts w:ascii="Times New Roman" w:hAnsi="Times New Roman" w:cs="Times New Roman"/>
    </w:rPr>
  </w:style>
  <w:style w:type="character" w:customStyle="1" w:styleId="WW8NumSt5z0">
    <w:name w:val="WW8NumSt5z0"/>
    <w:rsid w:val="00B62D88"/>
    <w:rPr>
      <w:rFonts w:ascii="Times New Roman" w:hAnsi="Times New Roman" w:cs="Times New Roman"/>
    </w:rPr>
  </w:style>
  <w:style w:type="character" w:customStyle="1" w:styleId="af">
    <w:name w:val="Маркеры списка"/>
    <w:rsid w:val="00B62D88"/>
    <w:rPr>
      <w:rFonts w:ascii="OpenSymbol" w:eastAsia="OpenSymbol" w:hAnsi="OpenSymbol" w:cs="OpenSymbol"/>
    </w:rPr>
  </w:style>
  <w:style w:type="character" w:customStyle="1" w:styleId="41">
    <w:name w:val="Основной шрифт абзаца4"/>
    <w:uiPriority w:val="99"/>
    <w:rsid w:val="00B62D88"/>
  </w:style>
  <w:style w:type="character" w:customStyle="1" w:styleId="red">
    <w:name w:val="red"/>
    <w:basedOn w:val="41"/>
    <w:rsid w:val="00B62D88"/>
  </w:style>
  <w:style w:type="character" w:customStyle="1" w:styleId="11">
    <w:name w:val="Основной шрифт абзаца1"/>
    <w:rsid w:val="00B62D88"/>
  </w:style>
  <w:style w:type="character" w:customStyle="1" w:styleId="textdefault">
    <w:name w:val="text_default"/>
    <w:rsid w:val="00B62D88"/>
  </w:style>
  <w:style w:type="character" w:customStyle="1" w:styleId="newstitle1">
    <w:name w:val="news_title1"/>
    <w:rsid w:val="00B62D88"/>
    <w:rPr>
      <w:rFonts w:ascii="Arial" w:hAnsi="Arial" w:cs="Arial"/>
      <w:b/>
      <w:bCs/>
      <w:color w:val="666666"/>
      <w:sz w:val="18"/>
      <w:szCs w:val="18"/>
    </w:rPr>
  </w:style>
  <w:style w:type="character" w:customStyle="1" w:styleId="af0">
    <w:name w:val="Гипертекстовая ссылка"/>
    <w:rsid w:val="00B62D88"/>
  </w:style>
  <w:style w:type="character" w:customStyle="1" w:styleId="ListLabel2">
    <w:name w:val="ListLabel 2"/>
    <w:rsid w:val="00B62D88"/>
    <w:rPr>
      <w:rFonts w:cs="Symbol"/>
    </w:rPr>
  </w:style>
  <w:style w:type="paragraph" w:customStyle="1" w:styleId="af1">
    <w:name w:val="Заголовок"/>
    <w:basedOn w:val="a"/>
    <w:next w:val="af2"/>
    <w:rsid w:val="00B62D88"/>
    <w:pPr>
      <w:keepNext/>
      <w:spacing w:before="240" w:after="120"/>
    </w:pPr>
    <w:rPr>
      <w:rFonts w:ascii="Arial" w:eastAsia="SimSun" w:hAnsi="Arial" w:cs="Mangal"/>
      <w:sz w:val="28"/>
      <w:szCs w:val="28"/>
    </w:rPr>
  </w:style>
  <w:style w:type="paragraph" w:styleId="af2">
    <w:name w:val="Body Text"/>
    <w:basedOn w:val="a"/>
    <w:link w:val="12"/>
    <w:rsid w:val="00B62D88"/>
    <w:pPr>
      <w:spacing w:after="0" w:line="100" w:lineRule="atLeast"/>
      <w:jc w:val="both"/>
    </w:pPr>
    <w:rPr>
      <w:rFonts w:ascii="Times New Roman" w:eastAsia="Times New Roman" w:hAnsi="Times New Roman" w:cs="Times New Roman"/>
      <w:sz w:val="24"/>
      <w:szCs w:val="20"/>
      <w:lang/>
    </w:rPr>
  </w:style>
  <w:style w:type="character" w:customStyle="1" w:styleId="12">
    <w:name w:val="Основной текст Знак1"/>
    <w:basedOn w:val="a0"/>
    <w:link w:val="af2"/>
    <w:rsid w:val="00B62D88"/>
    <w:rPr>
      <w:rFonts w:ascii="Times New Roman" w:eastAsia="Times New Roman" w:hAnsi="Times New Roman" w:cs="Times New Roman"/>
      <w:sz w:val="24"/>
      <w:szCs w:val="20"/>
      <w:lang w:eastAsia="ar-SA"/>
    </w:rPr>
  </w:style>
  <w:style w:type="paragraph" w:styleId="af3">
    <w:name w:val="List"/>
    <w:basedOn w:val="af2"/>
    <w:rsid w:val="00B62D88"/>
    <w:rPr>
      <w:rFonts w:ascii="Arial" w:hAnsi="Arial" w:cs="Mangal"/>
    </w:rPr>
  </w:style>
  <w:style w:type="paragraph" w:customStyle="1" w:styleId="25">
    <w:name w:val="Название2"/>
    <w:basedOn w:val="a"/>
    <w:rsid w:val="00B62D88"/>
    <w:pPr>
      <w:suppressLineNumbers/>
      <w:spacing w:before="120" w:after="120"/>
    </w:pPr>
    <w:rPr>
      <w:rFonts w:ascii="Arial" w:hAnsi="Arial" w:cs="Mangal"/>
      <w:i/>
      <w:iCs/>
      <w:sz w:val="20"/>
      <w:szCs w:val="24"/>
    </w:rPr>
  </w:style>
  <w:style w:type="paragraph" w:customStyle="1" w:styleId="34">
    <w:name w:val="Указатель3"/>
    <w:basedOn w:val="a"/>
    <w:rsid w:val="00B62D88"/>
    <w:pPr>
      <w:suppressLineNumbers/>
    </w:pPr>
    <w:rPr>
      <w:rFonts w:ascii="Arial" w:hAnsi="Arial" w:cs="Mangal"/>
    </w:rPr>
  </w:style>
  <w:style w:type="paragraph" w:customStyle="1" w:styleId="13">
    <w:name w:val="Название1"/>
    <w:basedOn w:val="a"/>
    <w:rsid w:val="00B62D88"/>
    <w:pPr>
      <w:suppressLineNumbers/>
      <w:spacing w:before="120" w:after="120"/>
    </w:pPr>
    <w:rPr>
      <w:rFonts w:ascii="Arial" w:hAnsi="Arial" w:cs="Mangal"/>
      <w:i/>
      <w:iCs/>
      <w:sz w:val="20"/>
      <w:szCs w:val="24"/>
    </w:rPr>
  </w:style>
  <w:style w:type="paragraph" w:customStyle="1" w:styleId="14">
    <w:name w:val="Указатель1"/>
    <w:basedOn w:val="a"/>
    <w:rsid w:val="00B62D88"/>
    <w:pPr>
      <w:suppressLineNumbers/>
    </w:pPr>
    <w:rPr>
      <w:rFonts w:ascii="Arial" w:hAnsi="Arial" w:cs="Mangal"/>
    </w:rPr>
  </w:style>
  <w:style w:type="paragraph" w:styleId="af4">
    <w:name w:val="Title"/>
    <w:basedOn w:val="af1"/>
    <w:next w:val="af5"/>
    <w:link w:val="15"/>
    <w:qFormat/>
    <w:rsid w:val="00B62D88"/>
  </w:style>
  <w:style w:type="character" w:customStyle="1" w:styleId="15">
    <w:name w:val="Название Знак1"/>
    <w:basedOn w:val="a0"/>
    <w:link w:val="af4"/>
    <w:rsid w:val="00B62D88"/>
    <w:rPr>
      <w:rFonts w:ascii="Arial" w:eastAsia="SimSun" w:hAnsi="Arial" w:cs="Mangal"/>
      <w:sz w:val="28"/>
      <w:szCs w:val="28"/>
      <w:lang w:eastAsia="ar-SA"/>
    </w:rPr>
  </w:style>
  <w:style w:type="paragraph" w:styleId="af5">
    <w:name w:val="Subtitle"/>
    <w:basedOn w:val="af1"/>
    <w:next w:val="af2"/>
    <w:link w:val="af6"/>
    <w:qFormat/>
    <w:rsid w:val="00B62D88"/>
    <w:pPr>
      <w:jc w:val="center"/>
    </w:pPr>
    <w:rPr>
      <w:i/>
      <w:iCs/>
    </w:rPr>
  </w:style>
  <w:style w:type="character" w:customStyle="1" w:styleId="af6">
    <w:name w:val="Подзаголовок Знак"/>
    <w:basedOn w:val="a0"/>
    <w:link w:val="af5"/>
    <w:rsid w:val="00B62D88"/>
    <w:rPr>
      <w:rFonts w:ascii="Arial" w:eastAsia="SimSun" w:hAnsi="Arial" w:cs="Mangal"/>
      <w:i/>
      <w:iCs/>
      <w:sz w:val="28"/>
      <w:szCs w:val="28"/>
      <w:lang w:eastAsia="ar-SA"/>
    </w:rPr>
  </w:style>
  <w:style w:type="paragraph" w:styleId="af7">
    <w:name w:val="TOC Heading"/>
    <w:basedOn w:val="1"/>
    <w:next w:val="a"/>
    <w:uiPriority w:val="39"/>
    <w:qFormat/>
    <w:rsid w:val="00B62D88"/>
    <w:pPr>
      <w:keepLines/>
      <w:suppressAutoHyphens w:val="0"/>
      <w:spacing w:before="480" w:after="0" w:line="276" w:lineRule="auto"/>
      <w:jc w:val="left"/>
    </w:pPr>
    <w:rPr>
      <w:rFonts w:ascii="Cambria" w:hAnsi="Cambria"/>
      <w:bCs/>
      <w:color w:val="365F91"/>
      <w:szCs w:val="28"/>
    </w:rPr>
  </w:style>
  <w:style w:type="paragraph" w:styleId="16">
    <w:name w:val="toc 1"/>
    <w:basedOn w:val="a"/>
    <w:next w:val="a"/>
    <w:uiPriority w:val="39"/>
    <w:qFormat/>
    <w:rsid w:val="00B62D88"/>
    <w:pPr>
      <w:tabs>
        <w:tab w:val="right" w:leader="dot" w:pos="9629"/>
      </w:tabs>
      <w:spacing w:line="100" w:lineRule="atLeast"/>
    </w:pPr>
  </w:style>
  <w:style w:type="paragraph" w:customStyle="1" w:styleId="ConsPlusNormal">
    <w:name w:val="ConsPlusNormal"/>
    <w:rsid w:val="00B62D88"/>
    <w:pPr>
      <w:suppressAutoHyphens/>
      <w:autoSpaceDE w:val="0"/>
      <w:spacing w:after="0" w:line="240" w:lineRule="auto"/>
      <w:ind w:firstLine="720"/>
    </w:pPr>
    <w:rPr>
      <w:rFonts w:ascii="Arial" w:eastAsia="Calibri" w:hAnsi="Arial" w:cs="Arial"/>
      <w:sz w:val="20"/>
      <w:szCs w:val="20"/>
      <w:lang w:eastAsia="ar-SA"/>
    </w:rPr>
  </w:style>
  <w:style w:type="paragraph" w:styleId="26">
    <w:name w:val="toc 2"/>
    <w:basedOn w:val="a"/>
    <w:next w:val="a"/>
    <w:uiPriority w:val="39"/>
    <w:qFormat/>
    <w:rsid w:val="00B62D88"/>
    <w:pPr>
      <w:widowControl w:val="0"/>
      <w:spacing w:after="0" w:line="397" w:lineRule="exact"/>
      <w:jc w:val="both"/>
    </w:pPr>
    <w:rPr>
      <w:rFonts w:ascii="Times New Roman" w:hAnsi="Times New Roman"/>
      <w:sz w:val="28"/>
    </w:rPr>
  </w:style>
  <w:style w:type="paragraph" w:styleId="af8">
    <w:name w:val="header"/>
    <w:basedOn w:val="a"/>
    <w:link w:val="17"/>
    <w:uiPriority w:val="99"/>
    <w:rsid w:val="00B62D88"/>
  </w:style>
  <w:style w:type="character" w:customStyle="1" w:styleId="17">
    <w:name w:val="Верхний колонтитул Знак1"/>
    <w:basedOn w:val="a0"/>
    <w:link w:val="af8"/>
    <w:uiPriority w:val="99"/>
    <w:rsid w:val="00B62D88"/>
    <w:rPr>
      <w:rFonts w:ascii="Calibri" w:eastAsia="Calibri" w:hAnsi="Calibri" w:cs="Calibri"/>
      <w:lang w:eastAsia="ar-SA"/>
    </w:rPr>
  </w:style>
  <w:style w:type="paragraph" w:styleId="af9">
    <w:name w:val="footer"/>
    <w:basedOn w:val="a"/>
    <w:link w:val="18"/>
    <w:rsid w:val="00B62D88"/>
  </w:style>
  <w:style w:type="character" w:customStyle="1" w:styleId="18">
    <w:name w:val="Нижний колонтитул Знак1"/>
    <w:basedOn w:val="a0"/>
    <w:link w:val="af9"/>
    <w:rsid w:val="00B62D88"/>
    <w:rPr>
      <w:rFonts w:ascii="Calibri" w:eastAsia="Calibri" w:hAnsi="Calibri" w:cs="Calibri"/>
      <w:lang w:eastAsia="ar-SA"/>
    </w:rPr>
  </w:style>
  <w:style w:type="paragraph" w:styleId="afa">
    <w:name w:val="No Spacing"/>
    <w:uiPriority w:val="1"/>
    <w:qFormat/>
    <w:rsid w:val="00B62D88"/>
    <w:pPr>
      <w:suppressAutoHyphens/>
      <w:spacing w:after="0" w:line="240" w:lineRule="auto"/>
    </w:pPr>
    <w:rPr>
      <w:rFonts w:ascii="Calibri" w:eastAsia="Arial" w:hAnsi="Calibri" w:cs="Calibri"/>
      <w:lang w:eastAsia="ar-SA"/>
    </w:rPr>
  </w:style>
  <w:style w:type="paragraph" w:styleId="afb">
    <w:name w:val="Body Text Indent"/>
    <w:basedOn w:val="a"/>
    <w:link w:val="19"/>
    <w:rsid w:val="00B62D88"/>
    <w:pPr>
      <w:spacing w:after="120" w:line="100" w:lineRule="atLeast"/>
      <w:ind w:left="283"/>
    </w:pPr>
    <w:rPr>
      <w:rFonts w:ascii="Times New Roman" w:eastAsia="Times New Roman" w:hAnsi="Times New Roman"/>
      <w:sz w:val="24"/>
      <w:szCs w:val="24"/>
    </w:rPr>
  </w:style>
  <w:style w:type="character" w:customStyle="1" w:styleId="19">
    <w:name w:val="Основной текст с отступом Знак1"/>
    <w:basedOn w:val="a0"/>
    <w:link w:val="afb"/>
    <w:rsid w:val="00B62D88"/>
    <w:rPr>
      <w:rFonts w:ascii="Times New Roman" w:eastAsia="Times New Roman" w:hAnsi="Times New Roman" w:cs="Calibri"/>
      <w:sz w:val="24"/>
      <w:szCs w:val="24"/>
      <w:lang w:eastAsia="ar-SA"/>
    </w:rPr>
  </w:style>
  <w:style w:type="paragraph" w:customStyle="1" w:styleId="230">
    <w:name w:val="Основной текст с отступом 23"/>
    <w:basedOn w:val="a"/>
    <w:rsid w:val="00B62D88"/>
    <w:pPr>
      <w:spacing w:after="120" w:line="480" w:lineRule="auto"/>
      <w:ind w:left="283"/>
    </w:pPr>
    <w:rPr>
      <w:rFonts w:ascii="Times New Roman" w:eastAsia="Times New Roman" w:hAnsi="Times New Roman"/>
      <w:sz w:val="24"/>
      <w:szCs w:val="24"/>
    </w:rPr>
  </w:style>
  <w:style w:type="paragraph" w:styleId="afc">
    <w:name w:val="List Paragraph"/>
    <w:basedOn w:val="a"/>
    <w:link w:val="afd"/>
    <w:uiPriority w:val="34"/>
    <w:qFormat/>
    <w:rsid w:val="00B62D88"/>
    <w:pPr>
      <w:ind w:left="720"/>
    </w:pPr>
  </w:style>
  <w:style w:type="paragraph" w:styleId="afe">
    <w:name w:val="Balloon Text"/>
    <w:basedOn w:val="a"/>
    <w:link w:val="1a"/>
    <w:uiPriority w:val="99"/>
    <w:rsid w:val="00B62D88"/>
    <w:pPr>
      <w:spacing w:after="0" w:line="100" w:lineRule="atLeast"/>
    </w:pPr>
    <w:rPr>
      <w:rFonts w:ascii="Tahoma" w:eastAsia="Times New Roman" w:hAnsi="Tahoma"/>
      <w:sz w:val="16"/>
      <w:szCs w:val="16"/>
    </w:rPr>
  </w:style>
  <w:style w:type="character" w:customStyle="1" w:styleId="1a">
    <w:name w:val="Текст выноски Знак1"/>
    <w:basedOn w:val="a0"/>
    <w:link w:val="afe"/>
    <w:uiPriority w:val="99"/>
    <w:rsid w:val="00B62D88"/>
    <w:rPr>
      <w:rFonts w:ascii="Tahoma" w:eastAsia="Times New Roman" w:hAnsi="Tahoma" w:cs="Calibri"/>
      <w:sz w:val="16"/>
      <w:szCs w:val="16"/>
      <w:lang w:eastAsia="ar-SA"/>
    </w:rPr>
  </w:style>
  <w:style w:type="paragraph" w:customStyle="1" w:styleId="western">
    <w:name w:val="western"/>
    <w:basedOn w:val="a"/>
    <w:rsid w:val="00B62D88"/>
    <w:pPr>
      <w:spacing w:before="280" w:after="115"/>
    </w:pPr>
    <w:rPr>
      <w:rFonts w:ascii="Arial" w:eastAsia="Times New Roman" w:hAnsi="Arial" w:cs="Arial"/>
      <w:color w:val="000000"/>
    </w:rPr>
  </w:style>
  <w:style w:type="paragraph" w:styleId="aff">
    <w:name w:val="Normal (Web)"/>
    <w:aliases w:val="Обычный (Web)1,Обычный (Web)"/>
    <w:basedOn w:val="a"/>
    <w:rsid w:val="00B62D88"/>
    <w:pPr>
      <w:spacing w:before="280" w:after="280" w:line="100" w:lineRule="atLeast"/>
    </w:pPr>
    <w:rPr>
      <w:rFonts w:ascii="Arial" w:eastAsia="Times New Roman" w:hAnsi="Arial" w:cs="Arial"/>
      <w:sz w:val="20"/>
      <w:szCs w:val="20"/>
    </w:rPr>
  </w:style>
  <w:style w:type="paragraph" w:customStyle="1" w:styleId="ConsPlusNonformat">
    <w:name w:val="ConsPlusNonformat"/>
    <w:uiPriority w:val="99"/>
    <w:rsid w:val="00B62D8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B62D8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000">
    <w:name w:val="Основной текст с отст000"/>
    <w:basedOn w:val="a"/>
    <w:rsid w:val="00B62D88"/>
    <w:pPr>
      <w:spacing w:after="0" w:line="100" w:lineRule="atLeast"/>
      <w:ind w:left="1701" w:hanging="637"/>
    </w:pPr>
    <w:rPr>
      <w:rFonts w:ascii="Times New Roman" w:eastAsia="Times New Roman" w:hAnsi="Times New Roman"/>
      <w:sz w:val="24"/>
      <w:szCs w:val="20"/>
    </w:rPr>
  </w:style>
  <w:style w:type="paragraph" w:customStyle="1" w:styleId="1b">
    <w:name w:val="Обычный1"/>
    <w:uiPriority w:val="99"/>
    <w:rsid w:val="00B62D88"/>
    <w:pPr>
      <w:suppressAutoHyphens/>
      <w:spacing w:after="0" w:line="240" w:lineRule="auto"/>
    </w:pPr>
    <w:rPr>
      <w:rFonts w:ascii="Times New Roman" w:eastAsia="Arial" w:hAnsi="Times New Roman" w:cs="Calibri"/>
      <w:sz w:val="20"/>
      <w:szCs w:val="20"/>
      <w:lang w:eastAsia="ar-SA"/>
    </w:rPr>
  </w:style>
  <w:style w:type="paragraph" w:customStyle="1" w:styleId="BodyText22">
    <w:name w:val="Body Text 22"/>
    <w:basedOn w:val="a"/>
    <w:rsid w:val="00B62D88"/>
    <w:pPr>
      <w:spacing w:after="0" w:line="100" w:lineRule="atLeast"/>
      <w:ind w:left="1560" w:hanging="1560"/>
    </w:pPr>
    <w:rPr>
      <w:rFonts w:ascii="Times New Roman" w:eastAsia="Times New Roman" w:hAnsi="Times New Roman"/>
      <w:sz w:val="24"/>
      <w:szCs w:val="20"/>
    </w:rPr>
  </w:style>
  <w:style w:type="paragraph" w:styleId="35">
    <w:name w:val="toc 3"/>
    <w:basedOn w:val="a"/>
    <w:next w:val="a"/>
    <w:uiPriority w:val="39"/>
    <w:qFormat/>
    <w:rsid w:val="00B62D88"/>
    <w:pPr>
      <w:tabs>
        <w:tab w:val="right" w:leader="dot" w:pos="9629"/>
      </w:tabs>
      <w:spacing w:after="0" w:line="360" w:lineRule="auto"/>
      <w:ind w:left="440"/>
    </w:pPr>
    <w:rPr>
      <w:rFonts w:ascii="Times New Roman" w:hAnsi="Times New Roman"/>
      <w:spacing w:val="-6"/>
      <w:sz w:val="28"/>
    </w:rPr>
  </w:style>
  <w:style w:type="paragraph" w:styleId="42">
    <w:name w:val="toc 4"/>
    <w:basedOn w:val="a"/>
    <w:next w:val="a"/>
    <w:rsid w:val="00B62D88"/>
    <w:pPr>
      <w:spacing w:after="100"/>
      <w:ind w:left="660"/>
    </w:pPr>
    <w:rPr>
      <w:rFonts w:eastAsia="Times New Roman"/>
    </w:rPr>
  </w:style>
  <w:style w:type="paragraph" w:styleId="5">
    <w:name w:val="toc 5"/>
    <w:basedOn w:val="a"/>
    <w:next w:val="a"/>
    <w:rsid w:val="00B62D88"/>
    <w:pPr>
      <w:spacing w:after="100"/>
      <w:ind w:left="880"/>
    </w:pPr>
    <w:rPr>
      <w:rFonts w:eastAsia="Times New Roman"/>
    </w:rPr>
  </w:style>
  <w:style w:type="paragraph" w:styleId="61">
    <w:name w:val="toc 6"/>
    <w:basedOn w:val="a"/>
    <w:next w:val="a"/>
    <w:rsid w:val="00B62D88"/>
    <w:pPr>
      <w:spacing w:after="100"/>
      <w:ind w:left="1100"/>
    </w:pPr>
    <w:rPr>
      <w:rFonts w:eastAsia="Times New Roman"/>
    </w:rPr>
  </w:style>
  <w:style w:type="paragraph" w:styleId="71">
    <w:name w:val="toc 7"/>
    <w:basedOn w:val="a"/>
    <w:next w:val="a"/>
    <w:rsid w:val="00B62D88"/>
    <w:pPr>
      <w:spacing w:after="100"/>
      <w:ind w:left="1320"/>
    </w:pPr>
    <w:rPr>
      <w:rFonts w:eastAsia="Times New Roman"/>
    </w:rPr>
  </w:style>
  <w:style w:type="paragraph" w:styleId="81">
    <w:name w:val="toc 8"/>
    <w:basedOn w:val="a"/>
    <w:next w:val="a"/>
    <w:uiPriority w:val="39"/>
    <w:rsid w:val="00B62D88"/>
    <w:pPr>
      <w:spacing w:after="100"/>
      <w:ind w:left="1540"/>
    </w:pPr>
    <w:rPr>
      <w:rFonts w:eastAsia="Times New Roman"/>
    </w:rPr>
  </w:style>
  <w:style w:type="paragraph" w:styleId="91">
    <w:name w:val="toc 9"/>
    <w:basedOn w:val="a"/>
    <w:next w:val="a"/>
    <w:rsid w:val="00B62D88"/>
    <w:pPr>
      <w:spacing w:after="100"/>
      <w:ind w:left="1760"/>
    </w:pPr>
    <w:rPr>
      <w:rFonts w:eastAsia="Times New Roman"/>
    </w:rPr>
  </w:style>
  <w:style w:type="paragraph" w:customStyle="1" w:styleId="320">
    <w:name w:val="Основной текст с отступом 32"/>
    <w:basedOn w:val="a"/>
    <w:rsid w:val="00B62D88"/>
    <w:pPr>
      <w:spacing w:after="120" w:line="100" w:lineRule="atLeast"/>
      <w:ind w:left="283"/>
    </w:pPr>
    <w:rPr>
      <w:rFonts w:ascii="Times New Roman" w:eastAsia="Times New Roman" w:hAnsi="Times New Roman"/>
      <w:sz w:val="16"/>
      <w:szCs w:val="16"/>
    </w:rPr>
  </w:style>
  <w:style w:type="paragraph" w:customStyle="1" w:styleId="aff0">
    <w:name w:val="Знак Знак Знак Знак Знак Знак Знак"/>
    <w:basedOn w:val="a"/>
    <w:rsid w:val="00B62D88"/>
    <w:pPr>
      <w:spacing w:before="280" w:after="280" w:line="100" w:lineRule="atLeast"/>
    </w:pPr>
    <w:rPr>
      <w:rFonts w:ascii="Tahoma" w:eastAsia="Times New Roman" w:hAnsi="Tahoma"/>
      <w:sz w:val="20"/>
      <w:szCs w:val="20"/>
      <w:lang w:val="en-US"/>
    </w:rPr>
  </w:style>
  <w:style w:type="paragraph" w:customStyle="1" w:styleId="1c">
    <w:name w:val="Знак Знак Знак Знак Знак Знак Знак Знак Знак1"/>
    <w:basedOn w:val="a"/>
    <w:rsid w:val="00B62D88"/>
    <w:pPr>
      <w:spacing w:before="280" w:after="280" w:line="100" w:lineRule="atLeast"/>
    </w:pPr>
    <w:rPr>
      <w:rFonts w:ascii="Tahoma" w:eastAsia="Times New Roman" w:hAnsi="Tahoma"/>
      <w:sz w:val="20"/>
      <w:szCs w:val="20"/>
      <w:lang w:val="en-US"/>
    </w:rPr>
  </w:style>
  <w:style w:type="paragraph" w:customStyle="1" w:styleId="220">
    <w:name w:val="Основной текст 22"/>
    <w:basedOn w:val="a"/>
    <w:rsid w:val="00B62D88"/>
    <w:pPr>
      <w:spacing w:after="120" w:line="480" w:lineRule="auto"/>
    </w:pPr>
  </w:style>
  <w:style w:type="paragraph" w:customStyle="1" w:styleId="aff1">
    <w:name w:val="Знак Знак"/>
    <w:basedOn w:val="a"/>
    <w:rsid w:val="00B62D88"/>
    <w:pPr>
      <w:spacing w:after="0" w:line="100" w:lineRule="atLeast"/>
    </w:pPr>
    <w:rPr>
      <w:rFonts w:ascii="Verdana" w:eastAsia="Times New Roman" w:hAnsi="Verdana" w:cs="Verdana"/>
      <w:sz w:val="20"/>
      <w:szCs w:val="20"/>
      <w:lang w:val="en-US"/>
    </w:rPr>
  </w:style>
  <w:style w:type="paragraph" w:customStyle="1" w:styleId="1d">
    <w:name w:val="Маркированный список1"/>
    <w:basedOn w:val="a"/>
    <w:rsid w:val="00B62D88"/>
    <w:pPr>
      <w:spacing w:after="0" w:line="100" w:lineRule="atLeast"/>
      <w:ind w:left="720" w:hanging="360"/>
    </w:pPr>
    <w:rPr>
      <w:rFonts w:ascii="Times New Roman" w:eastAsia="Times New Roman" w:hAnsi="Times New Roman"/>
      <w:sz w:val="24"/>
      <w:szCs w:val="24"/>
    </w:rPr>
  </w:style>
  <w:style w:type="paragraph" w:customStyle="1" w:styleId="321">
    <w:name w:val="Основной текст 32"/>
    <w:basedOn w:val="a"/>
    <w:rsid w:val="00B62D88"/>
    <w:pPr>
      <w:spacing w:after="120"/>
    </w:pPr>
    <w:rPr>
      <w:sz w:val="16"/>
      <w:szCs w:val="16"/>
    </w:rPr>
  </w:style>
  <w:style w:type="paragraph" w:customStyle="1" w:styleId="210">
    <w:name w:val="Основной текст 21"/>
    <w:basedOn w:val="a"/>
    <w:rsid w:val="00B62D88"/>
    <w:pPr>
      <w:spacing w:after="0" w:line="100" w:lineRule="atLeast"/>
      <w:jc w:val="both"/>
    </w:pPr>
    <w:rPr>
      <w:rFonts w:ascii="Times New Roman" w:eastAsia="Times New Roman" w:hAnsi="Times New Roman"/>
      <w:sz w:val="20"/>
      <w:szCs w:val="20"/>
    </w:rPr>
  </w:style>
  <w:style w:type="paragraph" w:customStyle="1" w:styleId="231">
    <w:name w:val="Основной текст 23"/>
    <w:basedOn w:val="a"/>
    <w:rsid w:val="00B62D88"/>
    <w:pPr>
      <w:spacing w:after="0" w:line="100" w:lineRule="atLeast"/>
      <w:jc w:val="center"/>
    </w:pPr>
    <w:rPr>
      <w:rFonts w:ascii="Times New Roman" w:eastAsia="Times New Roman" w:hAnsi="Times New Roman"/>
      <w:sz w:val="24"/>
      <w:szCs w:val="20"/>
    </w:rPr>
  </w:style>
  <w:style w:type="paragraph" w:customStyle="1" w:styleId="aff2">
    <w:name w:val="Содержимое таблицы"/>
    <w:basedOn w:val="a"/>
    <w:rsid w:val="00B62D88"/>
    <w:pPr>
      <w:suppressLineNumbers/>
      <w:spacing w:after="0" w:line="100" w:lineRule="atLeast"/>
    </w:pPr>
    <w:rPr>
      <w:rFonts w:ascii="Times New Roman" w:eastAsia="Times New Roman" w:hAnsi="Times New Roman"/>
      <w:sz w:val="20"/>
      <w:szCs w:val="20"/>
    </w:rPr>
  </w:style>
  <w:style w:type="paragraph" w:customStyle="1" w:styleId="aff3">
    <w:name w:val="Знак Знак Знак Знак Знак Знак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aff4">
    <w:name w:val="Стиль"/>
    <w:rsid w:val="00B62D88"/>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ConsPlusCell">
    <w:name w:val="ConsPlusCell"/>
    <w:rsid w:val="00B62D88"/>
    <w:pPr>
      <w:widowControl w:val="0"/>
      <w:suppressAutoHyphens/>
      <w:autoSpaceDE w:val="0"/>
      <w:spacing w:after="0" w:line="240" w:lineRule="auto"/>
    </w:pPr>
    <w:rPr>
      <w:rFonts w:ascii="Arial" w:eastAsia="Arial" w:hAnsi="Arial" w:cs="Arial"/>
      <w:sz w:val="20"/>
      <w:szCs w:val="20"/>
      <w:lang w:eastAsia="ar-SA"/>
    </w:rPr>
  </w:style>
  <w:style w:type="paragraph" w:customStyle="1" w:styleId="ConsNormal">
    <w:name w:val="ConsNormal"/>
    <w:uiPriority w:val="99"/>
    <w:rsid w:val="00B62D8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B62D88"/>
    <w:pPr>
      <w:spacing w:after="120" w:line="100" w:lineRule="atLeast"/>
      <w:ind w:left="283"/>
    </w:pPr>
    <w:rPr>
      <w:rFonts w:ascii="Times New Roman" w:eastAsia="Times New Roman" w:hAnsi="Times New Roman"/>
      <w:sz w:val="16"/>
      <w:szCs w:val="16"/>
    </w:rPr>
  </w:style>
  <w:style w:type="paragraph" w:customStyle="1" w:styleId="WW-1">
    <w:name w:val="WW-Знак Знак Знак Знак Знак Знак Знак Знак Знак1"/>
    <w:basedOn w:val="a"/>
    <w:rsid w:val="00B62D88"/>
    <w:pPr>
      <w:spacing w:before="280" w:after="280" w:line="100" w:lineRule="atLeast"/>
    </w:pPr>
    <w:rPr>
      <w:rFonts w:ascii="Tahoma" w:eastAsia="Times New Roman" w:hAnsi="Tahoma"/>
      <w:sz w:val="20"/>
      <w:szCs w:val="20"/>
      <w:lang w:val="en-US"/>
    </w:rPr>
  </w:style>
  <w:style w:type="paragraph" w:customStyle="1" w:styleId="211">
    <w:name w:val="Основной текст с отступом 21"/>
    <w:basedOn w:val="a"/>
    <w:rsid w:val="00B62D88"/>
    <w:pPr>
      <w:spacing w:after="0" w:line="100" w:lineRule="atLeast"/>
      <w:ind w:left="708"/>
    </w:pPr>
    <w:rPr>
      <w:rFonts w:ascii="Times New Roman" w:eastAsia="Times New Roman" w:hAnsi="Times New Roman"/>
      <w:sz w:val="24"/>
      <w:szCs w:val="20"/>
    </w:rPr>
  </w:style>
  <w:style w:type="paragraph" w:customStyle="1" w:styleId="TableContents">
    <w:name w:val="Table Contents"/>
    <w:basedOn w:val="a"/>
    <w:rsid w:val="00B62D88"/>
    <w:pPr>
      <w:widowControl w:val="0"/>
      <w:suppressLineNumbers/>
      <w:spacing w:after="0" w:line="100" w:lineRule="atLeast"/>
      <w:textAlignment w:val="baseline"/>
    </w:pPr>
    <w:rPr>
      <w:rFonts w:ascii="Times New Roman" w:eastAsia="Andale Sans UI" w:hAnsi="Times New Roman"/>
      <w:kern w:val="1"/>
      <w:sz w:val="24"/>
      <w:szCs w:val="24"/>
      <w:lang w:val="de-DE" w:eastAsia="fa-IR" w:bidi="fa-IR"/>
    </w:rPr>
  </w:style>
  <w:style w:type="paragraph" w:customStyle="1" w:styleId="aff5">
    <w:name w:val="МОН"/>
    <w:basedOn w:val="a"/>
    <w:rsid w:val="00B62D88"/>
    <w:pPr>
      <w:spacing w:after="0" w:line="360" w:lineRule="auto"/>
      <w:ind w:firstLine="709"/>
      <w:jc w:val="both"/>
    </w:pPr>
    <w:rPr>
      <w:rFonts w:ascii="Times New Roman" w:eastAsia="Times New Roman" w:hAnsi="Times New Roman"/>
      <w:sz w:val="28"/>
      <w:szCs w:val="20"/>
    </w:rPr>
  </w:style>
  <w:style w:type="paragraph" w:customStyle="1" w:styleId="aff6">
    <w:name w:val="ТаблицаНорм"/>
    <w:basedOn w:val="a"/>
    <w:rsid w:val="00B62D88"/>
    <w:pPr>
      <w:spacing w:before="60" w:after="0" w:line="100" w:lineRule="atLeast"/>
      <w:ind w:firstLine="709"/>
    </w:pPr>
    <w:rPr>
      <w:rFonts w:ascii="Arial" w:eastAsia="Times New Roman" w:hAnsi="Arial"/>
      <w:b/>
      <w:szCs w:val="20"/>
    </w:rPr>
  </w:style>
  <w:style w:type="paragraph" w:customStyle="1" w:styleId="610">
    <w:name w:val="Указатель 61"/>
    <w:basedOn w:val="a"/>
    <w:next w:val="a"/>
    <w:rsid w:val="00B62D88"/>
    <w:pPr>
      <w:spacing w:after="0" w:line="100" w:lineRule="atLeast"/>
      <w:ind w:left="1200" w:hanging="200"/>
    </w:pPr>
    <w:rPr>
      <w:rFonts w:ascii="Times New Roman" w:eastAsia="Times New Roman" w:hAnsi="Times New Roman"/>
      <w:sz w:val="20"/>
      <w:szCs w:val="20"/>
    </w:rPr>
  </w:style>
  <w:style w:type="paragraph" w:customStyle="1" w:styleId="1e">
    <w:name w:val="Цитата1"/>
    <w:basedOn w:val="a"/>
    <w:rsid w:val="00B62D88"/>
    <w:pPr>
      <w:spacing w:after="0" w:line="100" w:lineRule="atLeast"/>
      <w:ind w:left="-709" w:right="566" w:firstLine="709"/>
      <w:jc w:val="both"/>
    </w:pPr>
    <w:rPr>
      <w:rFonts w:ascii="Times New Roman" w:eastAsia="Times New Roman" w:hAnsi="Times New Roman"/>
      <w:sz w:val="24"/>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311">
    <w:name w:val="Основной текст 31"/>
    <w:basedOn w:val="a"/>
    <w:rsid w:val="00B62D88"/>
    <w:pPr>
      <w:spacing w:after="0" w:line="100" w:lineRule="atLeast"/>
      <w:jc w:val="both"/>
    </w:pPr>
    <w:rPr>
      <w:rFonts w:ascii="Times New Roman" w:eastAsia="Times New Roman" w:hAnsi="Times New Roman"/>
      <w:kern w:val="1"/>
      <w:sz w:val="28"/>
      <w:szCs w:val="20"/>
    </w:rPr>
  </w:style>
  <w:style w:type="paragraph" w:customStyle="1" w:styleId="WW-">
    <w:name w:val="WW-Знак Знак Знак Знак Знак Знак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aff7">
    <w:name w:val="Знак Знак Знак Знак Знак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FR2">
    <w:name w:val="FR2"/>
    <w:rsid w:val="00B62D88"/>
    <w:pPr>
      <w:widowControl w:val="0"/>
      <w:suppressAutoHyphens/>
      <w:spacing w:after="0" w:line="252" w:lineRule="auto"/>
      <w:ind w:left="280"/>
      <w:jc w:val="center"/>
    </w:pPr>
    <w:rPr>
      <w:rFonts w:ascii="Arial" w:eastAsia="Arial" w:hAnsi="Arial" w:cs="Calibri"/>
      <w:b/>
      <w:sz w:val="28"/>
      <w:szCs w:val="20"/>
      <w:lang w:eastAsia="ar-SA"/>
    </w:rPr>
  </w:style>
  <w:style w:type="paragraph" w:customStyle="1" w:styleId="aff8">
    <w:name w:val="ТекстПоложения"/>
    <w:basedOn w:val="a"/>
    <w:rsid w:val="00B62D88"/>
    <w:pPr>
      <w:spacing w:after="0" w:line="100" w:lineRule="atLeast"/>
      <w:ind w:firstLine="709"/>
      <w:jc w:val="both"/>
    </w:pPr>
    <w:rPr>
      <w:rFonts w:ascii="Arial" w:eastAsia="Times New Roman" w:hAnsi="Arial"/>
      <w:sz w:val="24"/>
      <w:szCs w:val="20"/>
    </w:rPr>
  </w:style>
  <w:style w:type="paragraph" w:customStyle="1" w:styleId="WW-0">
    <w:name w:val="WW-Базовый"/>
    <w:rsid w:val="00B62D88"/>
    <w:pPr>
      <w:tabs>
        <w:tab w:val="left" w:pos="709"/>
      </w:tabs>
      <w:suppressAutoHyphens/>
      <w:spacing w:after="0" w:line="100" w:lineRule="atLeast"/>
    </w:pPr>
    <w:rPr>
      <w:rFonts w:ascii="Times New Roman" w:eastAsia="Arial" w:hAnsi="Times New Roman" w:cs="Calibri"/>
      <w:sz w:val="20"/>
      <w:szCs w:val="20"/>
      <w:lang w:eastAsia="ar-SA"/>
    </w:rPr>
  </w:style>
  <w:style w:type="paragraph" w:customStyle="1" w:styleId="1f">
    <w:name w:val="Знак Знак Знак Знак Знак Знак1 Знак"/>
    <w:basedOn w:val="a"/>
    <w:rsid w:val="00B62D88"/>
    <w:pPr>
      <w:spacing w:before="280" w:after="280" w:line="100" w:lineRule="atLeast"/>
    </w:pPr>
    <w:rPr>
      <w:rFonts w:ascii="Tahoma" w:eastAsia="Times New Roman" w:hAnsi="Tahoma"/>
      <w:sz w:val="20"/>
      <w:szCs w:val="20"/>
      <w:lang w:val="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B62D88"/>
    <w:pPr>
      <w:spacing w:after="160" w:line="240" w:lineRule="exact"/>
    </w:pPr>
    <w:rPr>
      <w:rFonts w:ascii="Arial" w:eastAsia="Times New Roman" w:hAnsi="Arial" w:cs="Arial"/>
      <w:sz w:val="20"/>
      <w:szCs w:val="20"/>
      <w:lang w:val="en-US"/>
    </w:rPr>
  </w:style>
  <w:style w:type="paragraph" w:customStyle="1" w:styleId="aff9">
    <w:name w:val="Знак"/>
    <w:basedOn w:val="a"/>
    <w:rsid w:val="00B62D88"/>
    <w:pPr>
      <w:spacing w:after="160" w:line="240" w:lineRule="exact"/>
    </w:pPr>
    <w:rPr>
      <w:rFonts w:ascii="Arial" w:eastAsia="Times New Roman" w:hAnsi="Arial" w:cs="Arial"/>
      <w:sz w:val="20"/>
      <w:szCs w:val="20"/>
      <w:lang w:val="en-US"/>
    </w:rPr>
  </w:style>
  <w:style w:type="paragraph" w:customStyle="1" w:styleId="affa">
    <w:name w:val="Знак Знак Знак Знак Знак Знак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WW-10">
    <w:name w:val="WW-Базовый1"/>
    <w:rsid w:val="00B62D88"/>
    <w:pPr>
      <w:tabs>
        <w:tab w:val="left" w:pos="709"/>
      </w:tabs>
      <w:suppressAutoHyphens/>
      <w:spacing w:after="0" w:line="100" w:lineRule="atLeast"/>
    </w:pPr>
    <w:rPr>
      <w:rFonts w:ascii="Times New Roman" w:eastAsia="Arial" w:hAnsi="Times New Roman" w:cs="Calibri"/>
      <w:sz w:val="24"/>
      <w:szCs w:val="24"/>
      <w:lang w:eastAsia="ar-SA"/>
    </w:rPr>
  </w:style>
  <w:style w:type="paragraph" w:customStyle="1" w:styleId="affb">
    <w:name w:val="ТЗ"/>
    <w:basedOn w:val="a"/>
    <w:rsid w:val="00B62D88"/>
    <w:pPr>
      <w:spacing w:after="0" w:line="100" w:lineRule="atLeast"/>
      <w:ind w:firstLine="709"/>
      <w:jc w:val="both"/>
    </w:pPr>
    <w:rPr>
      <w:rFonts w:ascii="Arial" w:eastAsia="Times New Roman" w:hAnsi="Arial"/>
      <w:kern w:val="1"/>
      <w:sz w:val="28"/>
      <w:szCs w:val="28"/>
      <w:lang w:eastAsia="hi-IN" w:bidi="hi-IN"/>
    </w:rPr>
  </w:style>
  <w:style w:type="paragraph" w:customStyle="1" w:styleId="Textbody">
    <w:name w:val="Text body"/>
    <w:basedOn w:val="a"/>
    <w:rsid w:val="00B62D88"/>
    <w:pPr>
      <w:spacing w:after="0" w:line="100" w:lineRule="atLeast"/>
      <w:ind w:right="4960"/>
      <w:textAlignment w:val="baseline"/>
    </w:pPr>
    <w:rPr>
      <w:rFonts w:ascii="Arial" w:eastAsia="Lucida Sans Unicode" w:hAnsi="Arial" w:cs="Mangal"/>
      <w:kern w:val="1"/>
      <w:sz w:val="24"/>
      <w:szCs w:val="24"/>
      <w:lang w:eastAsia="hi-IN" w:bidi="hi-IN"/>
    </w:rPr>
  </w:style>
  <w:style w:type="paragraph" w:customStyle="1" w:styleId="1f0">
    <w:name w:val="Знак1"/>
    <w:basedOn w:val="a"/>
    <w:rsid w:val="00B62D88"/>
    <w:pPr>
      <w:spacing w:after="0" w:line="100" w:lineRule="atLeast"/>
    </w:pPr>
    <w:rPr>
      <w:rFonts w:ascii="Verdana" w:eastAsia="Times New Roman" w:hAnsi="Verdana" w:cs="Verdana"/>
      <w:sz w:val="20"/>
      <w:szCs w:val="20"/>
      <w:lang w:val="en-US"/>
    </w:rPr>
  </w:style>
  <w:style w:type="paragraph" w:customStyle="1" w:styleId="affc">
    <w:name w:val="???????"/>
    <w:rsid w:val="00B62D88"/>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circulosclasicosLTUntertitel">
    <w:name w:val="circulos_clasicos~LT~Untertitel"/>
    <w:rsid w:val="00B62D88"/>
    <w:pPr>
      <w:widowControl w:val="0"/>
      <w:suppressAutoHyphens/>
      <w:autoSpaceDE w:val="0"/>
      <w:spacing w:after="0" w:line="240" w:lineRule="auto"/>
      <w:ind w:hanging="340"/>
      <w:jc w:val="center"/>
    </w:pPr>
    <w:rPr>
      <w:rFonts w:ascii="Tahoma" w:eastAsia="Tahoma" w:hAnsi="Tahoma" w:cs="Tahoma"/>
      <w:color w:val="008080"/>
      <w:sz w:val="64"/>
      <w:szCs w:val="64"/>
      <w:lang w:eastAsia="hi-IN" w:bidi="hi-IN"/>
    </w:rPr>
  </w:style>
  <w:style w:type="paragraph" w:customStyle="1" w:styleId="lyt-coolLTUntertitel">
    <w:name w:val="lyt-cool~LT~Untertitel"/>
    <w:rsid w:val="00B62D88"/>
    <w:pPr>
      <w:widowControl w:val="0"/>
      <w:suppressAutoHyphens/>
      <w:autoSpaceDE w:val="0"/>
      <w:spacing w:after="0" w:line="240" w:lineRule="auto"/>
      <w:ind w:hanging="340"/>
      <w:jc w:val="center"/>
    </w:pPr>
    <w:rPr>
      <w:rFonts w:ascii="Thorndale" w:eastAsia="Thorndale" w:hAnsi="Thorndale" w:cs="Thorndale"/>
      <w:color w:val="000000"/>
      <w:sz w:val="64"/>
      <w:szCs w:val="64"/>
      <w:lang w:eastAsia="hi-IN" w:bidi="hi-IN"/>
    </w:rPr>
  </w:style>
  <w:style w:type="paragraph" w:customStyle="1" w:styleId="1f1">
    <w:name w:val="Знак1"/>
    <w:basedOn w:val="a"/>
    <w:rsid w:val="00B62D88"/>
    <w:pPr>
      <w:spacing w:after="0" w:line="100" w:lineRule="atLeast"/>
    </w:pPr>
    <w:rPr>
      <w:rFonts w:ascii="Verdana" w:eastAsia="Times New Roman" w:hAnsi="Verdana" w:cs="Verdana"/>
      <w:sz w:val="20"/>
      <w:szCs w:val="20"/>
      <w:lang w:val="en-US"/>
    </w:rPr>
  </w:style>
  <w:style w:type="paragraph" w:customStyle="1" w:styleId="msonormalcxspmiddle">
    <w:name w:val="msonormalcxspmiddle"/>
    <w:basedOn w:val="a"/>
    <w:rsid w:val="00B62D88"/>
    <w:pPr>
      <w:spacing w:before="280" w:after="280" w:line="100" w:lineRule="atLeast"/>
    </w:pPr>
    <w:rPr>
      <w:rFonts w:ascii="Times New Roman" w:eastAsia="Times New Roman" w:hAnsi="Times New Roman"/>
      <w:sz w:val="24"/>
      <w:szCs w:val="24"/>
    </w:rPr>
  </w:style>
  <w:style w:type="paragraph" w:customStyle="1" w:styleId="1f2">
    <w:name w:val="Абзац списка1"/>
    <w:basedOn w:val="a"/>
    <w:rsid w:val="00B62D88"/>
    <w:pPr>
      <w:ind w:left="720"/>
    </w:pPr>
    <w:rPr>
      <w:rFonts w:eastAsia="Times New Roman"/>
    </w:rPr>
  </w:style>
  <w:style w:type="paragraph" w:customStyle="1" w:styleId="27">
    <w:name w:val="Указатель2"/>
    <w:basedOn w:val="a"/>
    <w:rsid w:val="00B62D88"/>
    <w:pPr>
      <w:widowControl w:val="0"/>
      <w:suppressLineNumbers/>
      <w:spacing w:after="0" w:line="100" w:lineRule="atLeast"/>
    </w:pPr>
    <w:rPr>
      <w:rFonts w:ascii="Arial" w:eastAsia="Lucida Sans Unicode" w:hAnsi="Arial" w:cs="Mangal"/>
      <w:kern w:val="1"/>
      <w:sz w:val="20"/>
      <w:szCs w:val="24"/>
      <w:lang w:eastAsia="hi-IN" w:bidi="hi-IN"/>
    </w:rPr>
  </w:style>
  <w:style w:type="paragraph" w:customStyle="1" w:styleId="ConsPlusDocList">
    <w:name w:val="ConsPlusDocList"/>
    <w:next w:val="a"/>
    <w:rsid w:val="00B62D88"/>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f3">
    <w:name w:val="1"/>
    <w:basedOn w:val="a"/>
    <w:rsid w:val="00B62D88"/>
    <w:pPr>
      <w:pageBreakBefore/>
      <w:spacing w:after="160" w:line="360" w:lineRule="auto"/>
    </w:pPr>
    <w:rPr>
      <w:rFonts w:ascii="Times New Roman" w:eastAsia="Times New Roman" w:hAnsi="Times New Roman"/>
      <w:sz w:val="28"/>
      <w:szCs w:val="20"/>
      <w:lang w:val="en-US"/>
    </w:rPr>
  </w:style>
  <w:style w:type="paragraph" w:customStyle="1" w:styleId="affd">
    <w:name w:val="Заголовок таблицы"/>
    <w:basedOn w:val="aff2"/>
    <w:rsid w:val="00B62D88"/>
    <w:pPr>
      <w:jc w:val="center"/>
    </w:pPr>
    <w:rPr>
      <w:b/>
      <w:bCs/>
    </w:rPr>
  </w:style>
  <w:style w:type="paragraph" w:customStyle="1" w:styleId="100">
    <w:name w:val="Оглавление 10"/>
    <w:basedOn w:val="14"/>
    <w:rsid w:val="00B62D88"/>
    <w:pPr>
      <w:tabs>
        <w:tab w:val="right" w:leader="dot" w:pos="7091"/>
      </w:tabs>
      <w:ind w:left="2547"/>
    </w:pPr>
  </w:style>
  <w:style w:type="paragraph" w:customStyle="1" w:styleId="1f4">
    <w:name w:val="Без интервала1"/>
    <w:rsid w:val="00B62D88"/>
    <w:pPr>
      <w:suppressAutoHyphens/>
      <w:spacing w:after="0" w:line="240" w:lineRule="auto"/>
    </w:pPr>
    <w:rPr>
      <w:rFonts w:ascii="Calibri" w:eastAsia="Arial" w:hAnsi="Calibri" w:cs="Calibri"/>
      <w:lang w:eastAsia="ar-SA"/>
    </w:rPr>
  </w:style>
  <w:style w:type="paragraph" w:customStyle="1" w:styleId="1f5">
    <w:name w:val="Абзац списка1"/>
    <w:basedOn w:val="a"/>
    <w:qFormat/>
    <w:rsid w:val="00B62D88"/>
    <w:pPr>
      <w:ind w:left="720"/>
    </w:pPr>
  </w:style>
  <w:style w:type="paragraph" w:customStyle="1" w:styleId="Style4">
    <w:name w:val="Style4"/>
    <w:basedOn w:val="a"/>
    <w:rsid w:val="00B62D88"/>
    <w:pPr>
      <w:widowControl w:val="0"/>
      <w:autoSpaceDE w:val="0"/>
      <w:spacing w:after="0" w:line="298" w:lineRule="exact"/>
      <w:jc w:val="center"/>
    </w:pPr>
    <w:rPr>
      <w:rFonts w:ascii="Consolas" w:hAnsi="Consolas"/>
      <w:sz w:val="24"/>
      <w:szCs w:val="24"/>
    </w:rPr>
  </w:style>
  <w:style w:type="paragraph" w:customStyle="1" w:styleId="221">
    <w:name w:val="Основной текст с отступом 22"/>
    <w:basedOn w:val="a"/>
    <w:rsid w:val="00B62D88"/>
    <w:pPr>
      <w:spacing w:after="0" w:line="100" w:lineRule="atLeast"/>
      <w:ind w:firstLine="851"/>
      <w:jc w:val="both"/>
    </w:pPr>
    <w:rPr>
      <w:rFonts w:ascii="Times New Roman" w:eastAsia="Times New Roman" w:hAnsi="Times New Roman" w:cs="Times New Roman"/>
      <w:sz w:val="24"/>
      <w:szCs w:val="20"/>
    </w:rPr>
  </w:style>
  <w:style w:type="paragraph" w:customStyle="1" w:styleId="Iauiue">
    <w:name w:val="Iau?iue"/>
    <w:rsid w:val="00B62D88"/>
    <w:pPr>
      <w:suppressAutoHyphens/>
      <w:spacing w:after="0" w:line="240" w:lineRule="auto"/>
    </w:pPr>
    <w:rPr>
      <w:rFonts w:ascii="Times New Roman" w:eastAsia="Arial" w:hAnsi="Times New Roman" w:cs="Calibri"/>
      <w:color w:val="000000"/>
      <w:kern w:val="1"/>
      <w:sz w:val="18"/>
      <w:szCs w:val="18"/>
      <w:lang w:eastAsia="ar-SA"/>
    </w:rPr>
  </w:style>
  <w:style w:type="paragraph" w:customStyle="1" w:styleId="affe">
    <w:name w:val="Текст отчета"/>
    <w:basedOn w:val="a"/>
    <w:rsid w:val="00B62D88"/>
    <w:pPr>
      <w:widowControl w:val="0"/>
      <w:spacing w:before="80" w:after="0" w:line="240" w:lineRule="auto"/>
      <w:ind w:firstLine="709"/>
      <w:jc w:val="both"/>
    </w:pPr>
    <w:rPr>
      <w:rFonts w:ascii="Arial" w:eastAsia="Times New Roman" w:hAnsi="Arial" w:cs="Times New Roman"/>
      <w:sz w:val="24"/>
      <w:szCs w:val="20"/>
    </w:rPr>
  </w:style>
  <w:style w:type="character" w:customStyle="1" w:styleId="Typewriter">
    <w:name w:val="Typewriter"/>
    <w:rsid w:val="00B62D88"/>
    <w:rPr>
      <w:rFonts w:ascii="Courier New" w:hAnsi="Courier New"/>
      <w:sz w:val="20"/>
    </w:rPr>
  </w:style>
  <w:style w:type="paragraph" w:styleId="36">
    <w:name w:val="Body Text 3"/>
    <w:basedOn w:val="a"/>
    <w:link w:val="312"/>
    <w:uiPriority w:val="99"/>
    <w:semiHidden/>
    <w:unhideWhenUsed/>
    <w:rsid w:val="00B62D88"/>
    <w:pPr>
      <w:spacing w:after="120"/>
    </w:pPr>
    <w:rPr>
      <w:rFonts w:cs="Times New Roman"/>
      <w:sz w:val="16"/>
      <w:szCs w:val="16"/>
      <w:lang/>
    </w:rPr>
  </w:style>
  <w:style w:type="character" w:customStyle="1" w:styleId="312">
    <w:name w:val="Основной текст 3 Знак1"/>
    <w:basedOn w:val="a0"/>
    <w:link w:val="36"/>
    <w:uiPriority w:val="99"/>
    <w:semiHidden/>
    <w:rsid w:val="00B62D88"/>
    <w:rPr>
      <w:rFonts w:ascii="Calibri" w:eastAsia="Calibri" w:hAnsi="Calibri" w:cs="Times New Roman"/>
      <w:sz w:val="16"/>
      <w:szCs w:val="16"/>
      <w:lang w:eastAsia="ar-SA"/>
    </w:rPr>
  </w:style>
  <w:style w:type="paragraph" w:customStyle="1" w:styleId="1f6">
    <w:name w:val="Знак Знак1 Знак Знак"/>
    <w:basedOn w:val="a"/>
    <w:rsid w:val="00B62D88"/>
    <w:pPr>
      <w:suppressAutoHyphens w:val="0"/>
      <w:spacing w:after="160" w:line="240" w:lineRule="exact"/>
    </w:pPr>
    <w:rPr>
      <w:rFonts w:ascii="Arial" w:eastAsia="Times New Roman" w:hAnsi="Arial" w:cs="Arial"/>
      <w:sz w:val="20"/>
      <w:szCs w:val="20"/>
      <w:lang w:val="en-US" w:eastAsia="en-US"/>
    </w:rPr>
  </w:style>
  <w:style w:type="paragraph" w:customStyle="1" w:styleId="1f7">
    <w:name w:val="Обычный (веб)1"/>
    <w:basedOn w:val="a"/>
    <w:rsid w:val="00B62D88"/>
    <w:pPr>
      <w:widowControl w:val="0"/>
      <w:spacing w:after="0" w:line="240" w:lineRule="auto"/>
    </w:pPr>
    <w:rPr>
      <w:rFonts w:ascii="Times New Roman" w:eastAsia="Lucida Sans Unicode" w:hAnsi="Times New Roman" w:cs="Times New Roman"/>
      <w:kern w:val="1"/>
      <w:sz w:val="24"/>
      <w:szCs w:val="24"/>
    </w:rPr>
  </w:style>
  <w:style w:type="character" w:customStyle="1" w:styleId="WW8Num1z0">
    <w:name w:val="WW8Num1z0"/>
    <w:rsid w:val="00B62D88"/>
  </w:style>
  <w:style w:type="character" w:customStyle="1" w:styleId="WW8Num1z1">
    <w:name w:val="WW8Num1z1"/>
    <w:rsid w:val="00B62D88"/>
  </w:style>
  <w:style w:type="character" w:customStyle="1" w:styleId="WW8Num1z2">
    <w:name w:val="WW8Num1z2"/>
    <w:rsid w:val="00B62D88"/>
  </w:style>
  <w:style w:type="character" w:customStyle="1" w:styleId="WW8Num1z3">
    <w:name w:val="WW8Num1z3"/>
    <w:rsid w:val="00B62D88"/>
  </w:style>
  <w:style w:type="character" w:customStyle="1" w:styleId="WW8Num1z4">
    <w:name w:val="WW8Num1z4"/>
    <w:rsid w:val="00B62D88"/>
  </w:style>
  <w:style w:type="character" w:customStyle="1" w:styleId="WW8Num1z5">
    <w:name w:val="WW8Num1z5"/>
    <w:rsid w:val="00B62D88"/>
  </w:style>
  <w:style w:type="character" w:customStyle="1" w:styleId="WW8Num1z6">
    <w:name w:val="WW8Num1z6"/>
    <w:rsid w:val="00B62D88"/>
  </w:style>
  <w:style w:type="character" w:customStyle="1" w:styleId="WW8Num1z7">
    <w:name w:val="WW8Num1z7"/>
    <w:rsid w:val="00B62D88"/>
  </w:style>
  <w:style w:type="character" w:customStyle="1" w:styleId="WW8Num1z8">
    <w:name w:val="WW8Num1z8"/>
    <w:rsid w:val="00B62D88"/>
  </w:style>
  <w:style w:type="character" w:customStyle="1" w:styleId="WW8Num2z1">
    <w:name w:val="WW8Num2z1"/>
    <w:rsid w:val="00B62D88"/>
  </w:style>
  <w:style w:type="character" w:customStyle="1" w:styleId="WW8Num2z2">
    <w:name w:val="WW8Num2z2"/>
    <w:rsid w:val="00B62D88"/>
  </w:style>
  <w:style w:type="character" w:customStyle="1" w:styleId="WW8Num2z3">
    <w:name w:val="WW8Num2z3"/>
    <w:rsid w:val="00B62D88"/>
  </w:style>
  <w:style w:type="character" w:customStyle="1" w:styleId="WW8Num2z4">
    <w:name w:val="WW8Num2z4"/>
    <w:rsid w:val="00B62D88"/>
  </w:style>
  <w:style w:type="character" w:customStyle="1" w:styleId="WW8Num2z5">
    <w:name w:val="WW8Num2z5"/>
    <w:rsid w:val="00B62D88"/>
  </w:style>
  <w:style w:type="character" w:customStyle="1" w:styleId="WW8Num2z6">
    <w:name w:val="WW8Num2z6"/>
    <w:rsid w:val="00B62D88"/>
  </w:style>
  <w:style w:type="character" w:customStyle="1" w:styleId="WW8Num2z7">
    <w:name w:val="WW8Num2z7"/>
    <w:rsid w:val="00B62D88"/>
  </w:style>
  <w:style w:type="character" w:customStyle="1" w:styleId="WW8Num2z8">
    <w:name w:val="WW8Num2z8"/>
    <w:rsid w:val="00B62D88"/>
  </w:style>
  <w:style w:type="character" w:customStyle="1" w:styleId="WW8Num3z1">
    <w:name w:val="WW8Num3z1"/>
    <w:rsid w:val="00B62D88"/>
  </w:style>
  <w:style w:type="character" w:customStyle="1" w:styleId="WW8Num3z2">
    <w:name w:val="WW8Num3z2"/>
    <w:rsid w:val="00B62D88"/>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3z3">
    <w:name w:val="WW8Num3z3"/>
    <w:rsid w:val="00B62D88"/>
  </w:style>
  <w:style w:type="character" w:customStyle="1" w:styleId="WW8Num3z4">
    <w:name w:val="WW8Num3z4"/>
    <w:rsid w:val="00B62D88"/>
  </w:style>
  <w:style w:type="character" w:customStyle="1" w:styleId="WW8Num3z5">
    <w:name w:val="WW8Num3z5"/>
    <w:rsid w:val="00B62D88"/>
  </w:style>
  <w:style w:type="character" w:customStyle="1" w:styleId="WW8Num3z6">
    <w:name w:val="WW8Num3z6"/>
    <w:rsid w:val="00B62D88"/>
  </w:style>
  <w:style w:type="character" w:customStyle="1" w:styleId="WW8Num3z7">
    <w:name w:val="WW8Num3z7"/>
    <w:rsid w:val="00B62D88"/>
  </w:style>
  <w:style w:type="character" w:customStyle="1" w:styleId="WW8Num3z8">
    <w:name w:val="WW8Num3z8"/>
    <w:rsid w:val="00B62D88"/>
  </w:style>
  <w:style w:type="character" w:customStyle="1" w:styleId="WW8Num4z1">
    <w:name w:val="WW8Num4z1"/>
    <w:rsid w:val="00B62D88"/>
  </w:style>
  <w:style w:type="character" w:customStyle="1" w:styleId="WW8Num4z2">
    <w:name w:val="WW8Num4z2"/>
    <w:rsid w:val="00B62D88"/>
  </w:style>
  <w:style w:type="character" w:customStyle="1" w:styleId="WW8Num4z3">
    <w:name w:val="WW8Num4z3"/>
    <w:rsid w:val="00B62D88"/>
  </w:style>
  <w:style w:type="character" w:customStyle="1" w:styleId="WW8Num4z4">
    <w:name w:val="WW8Num4z4"/>
    <w:rsid w:val="00B62D88"/>
  </w:style>
  <w:style w:type="character" w:customStyle="1" w:styleId="WW8Num4z5">
    <w:name w:val="WW8Num4z5"/>
    <w:rsid w:val="00B62D88"/>
  </w:style>
  <w:style w:type="character" w:customStyle="1" w:styleId="WW8Num4z6">
    <w:name w:val="WW8Num4z6"/>
    <w:rsid w:val="00B62D88"/>
  </w:style>
  <w:style w:type="character" w:customStyle="1" w:styleId="WW8Num4z7">
    <w:name w:val="WW8Num4z7"/>
    <w:rsid w:val="00B62D88"/>
  </w:style>
  <w:style w:type="character" w:customStyle="1" w:styleId="WW8Num4z8">
    <w:name w:val="WW8Num4z8"/>
    <w:rsid w:val="00B62D88"/>
  </w:style>
  <w:style w:type="character" w:customStyle="1" w:styleId="WW8Num5z2">
    <w:name w:val="WW8Num5z2"/>
    <w:rsid w:val="00B62D88"/>
  </w:style>
  <w:style w:type="character" w:customStyle="1" w:styleId="WW8Num5z3">
    <w:name w:val="WW8Num5z3"/>
    <w:rsid w:val="00B62D88"/>
  </w:style>
  <w:style w:type="character" w:customStyle="1" w:styleId="WW8Num5z4">
    <w:name w:val="WW8Num5z4"/>
    <w:rsid w:val="00B62D88"/>
  </w:style>
  <w:style w:type="character" w:customStyle="1" w:styleId="WW8Num5z5">
    <w:name w:val="WW8Num5z5"/>
    <w:rsid w:val="00B62D88"/>
  </w:style>
  <w:style w:type="character" w:customStyle="1" w:styleId="WW8Num5z6">
    <w:name w:val="WW8Num5z6"/>
    <w:rsid w:val="00B62D88"/>
  </w:style>
  <w:style w:type="character" w:customStyle="1" w:styleId="WW8Num5z7">
    <w:name w:val="WW8Num5z7"/>
    <w:rsid w:val="00B62D88"/>
  </w:style>
  <w:style w:type="character" w:customStyle="1" w:styleId="WW8Num5z8">
    <w:name w:val="WW8Num5z8"/>
    <w:rsid w:val="00B62D88"/>
  </w:style>
  <w:style w:type="character" w:customStyle="1" w:styleId="WW8Num6z2">
    <w:name w:val="WW8Num6z2"/>
    <w:rsid w:val="00B62D88"/>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6z3">
    <w:name w:val="WW8Num6z3"/>
    <w:rsid w:val="00B62D88"/>
  </w:style>
  <w:style w:type="character" w:customStyle="1" w:styleId="WW8Num6z4">
    <w:name w:val="WW8Num6z4"/>
    <w:rsid w:val="00B62D88"/>
  </w:style>
  <w:style w:type="character" w:customStyle="1" w:styleId="WW8Num6z5">
    <w:name w:val="WW8Num6z5"/>
    <w:rsid w:val="00B62D88"/>
  </w:style>
  <w:style w:type="character" w:customStyle="1" w:styleId="WW8Num6z6">
    <w:name w:val="WW8Num6z6"/>
    <w:rsid w:val="00B62D88"/>
  </w:style>
  <w:style w:type="character" w:customStyle="1" w:styleId="WW8Num6z7">
    <w:name w:val="WW8Num6z7"/>
    <w:rsid w:val="00B62D88"/>
  </w:style>
  <w:style w:type="character" w:customStyle="1" w:styleId="WW8Num6z8">
    <w:name w:val="WW8Num6z8"/>
    <w:rsid w:val="00B62D88"/>
  </w:style>
  <w:style w:type="character" w:customStyle="1" w:styleId="WW-Absatz-Standardschriftart11111111111">
    <w:name w:val="WW-Absatz-Standardschriftart11111111111"/>
    <w:rsid w:val="00B62D88"/>
  </w:style>
  <w:style w:type="character" w:customStyle="1" w:styleId="WW-Absatz-Standardschriftart111111111111">
    <w:name w:val="WW-Absatz-Standardschriftart111111111111"/>
    <w:rsid w:val="00B62D88"/>
  </w:style>
  <w:style w:type="character" w:customStyle="1" w:styleId="WW-Absatz-Standardschriftart1111111111111">
    <w:name w:val="WW-Absatz-Standardschriftart1111111111111"/>
    <w:rsid w:val="00B62D88"/>
  </w:style>
  <w:style w:type="character" w:customStyle="1" w:styleId="WW-Absatz-Standardschriftart11111111111111">
    <w:name w:val="WW-Absatz-Standardschriftart11111111111111"/>
    <w:rsid w:val="00B62D88"/>
  </w:style>
  <w:style w:type="character" w:customStyle="1" w:styleId="WW-Absatz-Standardschriftart111111111111111">
    <w:name w:val="WW-Absatz-Standardschriftart111111111111111"/>
    <w:rsid w:val="00B62D88"/>
  </w:style>
  <w:style w:type="character" w:customStyle="1" w:styleId="WW-Absatz-Standardschriftart1111111111111111">
    <w:name w:val="WW-Absatz-Standardschriftart1111111111111111"/>
    <w:rsid w:val="00B62D88"/>
  </w:style>
  <w:style w:type="character" w:customStyle="1" w:styleId="WW-Absatz-Standardschriftart11111111111111111">
    <w:name w:val="WW-Absatz-Standardschriftart11111111111111111"/>
    <w:rsid w:val="00B62D88"/>
  </w:style>
  <w:style w:type="character" w:customStyle="1" w:styleId="WW-Absatz-Standardschriftart111111111111111111">
    <w:name w:val="WW-Absatz-Standardschriftart111111111111111111"/>
    <w:rsid w:val="00B62D88"/>
  </w:style>
  <w:style w:type="character" w:customStyle="1" w:styleId="WW-Absatz-Standardschriftart1111111111111111111">
    <w:name w:val="WW-Absatz-Standardschriftart1111111111111111111"/>
    <w:rsid w:val="00B62D88"/>
  </w:style>
  <w:style w:type="character" w:customStyle="1" w:styleId="pp-place-title">
    <w:name w:val="pp-place-title"/>
    <w:rsid w:val="00B62D88"/>
  </w:style>
  <w:style w:type="character" w:customStyle="1" w:styleId="WW8Num9z2">
    <w:name w:val="WW8Num9z2"/>
    <w:rsid w:val="00B62D88"/>
    <w:rPr>
      <w:rFonts w:ascii="Wingdings" w:hAnsi="Wingdings" w:cs="Wingdings" w:hint="default"/>
    </w:rPr>
  </w:style>
  <w:style w:type="character" w:customStyle="1" w:styleId="WW8Num10z1">
    <w:name w:val="WW8Num10z1"/>
    <w:rsid w:val="00B62D88"/>
  </w:style>
  <w:style w:type="character" w:customStyle="1" w:styleId="WW8Num10z2">
    <w:name w:val="WW8Num10z2"/>
    <w:rsid w:val="00B62D88"/>
  </w:style>
  <w:style w:type="character" w:customStyle="1" w:styleId="WW8Num10z3">
    <w:name w:val="WW8Num10z3"/>
    <w:rsid w:val="00B62D88"/>
  </w:style>
  <w:style w:type="character" w:customStyle="1" w:styleId="WW8Num10z4">
    <w:name w:val="WW8Num10z4"/>
    <w:rsid w:val="00B62D88"/>
  </w:style>
  <w:style w:type="character" w:customStyle="1" w:styleId="WW8Num10z5">
    <w:name w:val="WW8Num10z5"/>
    <w:rsid w:val="00B62D88"/>
  </w:style>
  <w:style w:type="character" w:customStyle="1" w:styleId="WW8Num10z6">
    <w:name w:val="WW8Num10z6"/>
    <w:rsid w:val="00B62D88"/>
  </w:style>
  <w:style w:type="character" w:customStyle="1" w:styleId="WW8Num10z7">
    <w:name w:val="WW8Num10z7"/>
    <w:rsid w:val="00B62D88"/>
  </w:style>
  <w:style w:type="character" w:customStyle="1" w:styleId="WW8Num10z8">
    <w:name w:val="WW8Num10z8"/>
    <w:rsid w:val="00B62D88"/>
  </w:style>
  <w:style w:type="paragraph" w:customStyle="1" w:styleId="Default">
    <w:name w:val="Default"/>
    <w:rsid w:val="00B62D8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f">
    <w:name w:val="Table Grid"/>
    <w:basedOn w:val="a1"/>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B62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B62D88"/>
    <w:rPr>
      <w:rFonts w:ascii="Courier New" w:eastAsia="Times New Roman" w:hAnsi="Courier New" w:cs="Times New Roman"/>
      <w:sz w:val="20"/>
      <w:szCs w:val="20"/>
      <w:lang/>
    </w:rPr>
  </w:style>
  <w:style w:type="paragraph" w:customStyle="1" w:styleId="afff0">
    <w:name w:val="верх"/>
    <w:basedOn w:val="a"/>
    <w:rsid w:val="00B62D88"/>
    <w:pPr>
      <w:suppressAutoHyphens w:val="0"/>
      <w:spacing w:after="0" w:line="240" w:lineRule="auto"/>
      <w:ind w:right="4253"/>
      <w:jc w:val="both"/>
    </w:pPr>
    <w:rPr>
      <w:rFonts w:ascii="Times New Roman" w:eastAsia="Times New Roman" w:hAnsi="Times New Roman" w:cs="Times New Roman"/>
      <w:sz w:val="24"/>
      <w:szCs w:val="20"/>
      <w:lang w:eastAsia="ru-RU"/>
    </w:rPr>
  </w:style>
  <w:style w:type="character" w:customStyle="1" w:styleId="afff1">
    <w:name w:val="Цветовое выделение"/>
    <w:rsid w:val="00B62D88"/>
    <w:rPr>
      <w:b/>
      <w:bCs/>
      <w:color w:val="000080"/>
    </w:rPr>
  </w:style>
  <w:style w:type="paragraph" w:customStyle="1" w:styleId="Standard">
    <w:name w:val="Standard"/>
    <w:rsid w:val="00B62D8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w:basedOn w:val="a"/>
    <w:rsid w:val="00B62D88"/>
    <w:pPr>
      <w:suppressAutoHyphens w:val="0"/>
      <w:spacing w:after="160" w:line="240" w:lineRule="exact"/>
    </w:pPr>
    <w:rPr>
      <w:rFonts w:ascii="Arial" w:eastAsia="Times New Roman" w:hAnsi="Arial" w:cs="Arial"/>
      <w:sz w:val="20"/>
      <w:szCs w:val="20"/>
      <w:lang w:val="en-US" w:eastAsia="en-US"/>
    </w:rPr>
  </w:style>
  <w:style w:type="character" w:customStyle="1" w:styleId="0pt">
    <w:name w:val="Основной текст + Полужирный;Интервал 0 pt"/>
    <w:rsid w:val="00B62D88"/>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paragraph" w:customStyle="1" w:styleId="afff2">
    <w:name w:val="Прижатый влево"/>
    <w:basedOn w:val="a"/>
    <w:next w:val="a"/>
    <w:rsid w:val="00B62D88"/>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B62D88"/>
    <w:pPr>
      <w:widowControl w:val="0"/>
      <w:suppressAutoHyphens w:val="0"/>
      <w:autoSpaceDE w:val="0"/>
      <w:autoSpaceDN w:val="0"/>
      <w:adjustRightInd w:val="0"/>
      <w:spacing w:after="0" w:line="331" w:lineRule="exact"/>
      <w:ind w:firstLine="533"/>
      <w:jc w:val="both"/>
    </w:pPr>
    <w:rPr>
      <w:rFonts w:ascii="Times New Roman" w:eastAsia="Times New Roman" w:hAnsi="Times New Roman" w:cs="Times New Roman"/>
      <w:sz w:val="24"/>
      <w:szCs w:val="24"/>
      <w:lang w:eastAsia="ru-RU"/>
    </w:rPr>
  </w:style>
  <w:style w:type="character" w:customStyle="1" w:styleId="FontStyle20">
    <w:name w:val="Font Style20"/>
    <w:rsid w:val="00B62D88"/>
    <w:rPr>
      <w:rFonts w:ascii="Times New Roman" w:hAnsi="Times New Roman" w:cs="Times New Roman" w:hint="default"/>
      <w:b/>
      <w:bCs/>
      <w:sz w:val="26"/>
      <w:szCs w:val="26"/>
    </w:rPr>
  </w:style>
  <w:style w:type="character" w:customStyle="1" w:styleId="FontStyle21">
    <w:name w:val="Font Style21"/>
    <w:rsid w:val="00B62D88"/>
    <w:rPr>
      <w:rFonts w:ascii="Times New Roman" w:hAnsi="Times New Roman" w:cs="Times New Roman" w:hint="default"/>
      <w:sz w:val="26"/>
      <w:szCs w:val="26"/>
    </w:rPr>
  </w:style>
  <w:style w:type="paragraph" w:customStyle="1" w:styleId="ConsPlusNormal0">
    <w:name w:val="ConsPlusNormal"/>
    <w:rsid w:val="00B62D88"/>
    <w:pPr>
      <w:widowControl w:val="0"/>
      <w:suppressAutoHyphens/>
      <w:autoSpaceDE w:val="0"/>
      <w:spacing w:after="0" w:line="240" w:lineRule="auto"/>
    </w:pPr>
    <w:rPr>
      <w:rFonts w:ascii="Times New Roman" w:eastAsia="Times New Roman" w:hAnsi="Times New Roman" w:cs="Times New Roman"/>
      <w:sz w:val="28"/>
      <w:szCs w:val="28"/>
      <w:lang w:eastAsia="hi-IN" w:bidi="hi-IN"/>
    </w:rPr>
  </w:style>
  <w:style w:type="paragraph" w:styleId="23">
    <w:name w:val="Body Text Indent 2"/>
    <w:basedOn w:val="a"/>
    <w:link w:val="22"/>
    <w:uiPriority w:val="99"/>
    <w:unhideWhenUsed/>
    <w:rsid w:val="00B62D88"/>
    <w:pPr>
      <w:suppressAutoHyphens w:val="0"/>
      <w:spacing w:after="120" w:line="480" w:lineRule="auto"/>
      <w:ind w:left="283"/>
    </w:pPr>
    <w:rPr>
      <w:rFonts w:ascii="Times New Roman" w:eastAsia="Times New Roman" w:hAnsi="Times New Roman" w:cstheme="minorBidi"/>
      <w:sz w:val="24"/>
      <w:szCs w:val="24"/>
      <w:lang w:eastAsia="en-US"/>
    </w:rPr>
  </w:style>
  <w:style w:type="character" w:customStyle="1" w:styleId="212">
    <w:name w:val="Основной текст с отступом 2 Знак1"/>
    <w:basedOn w:val="a0"/>
    <w:uiPriority w:val="99"/>
    <w:semiHidden/>
    <w:rsid w:val="00B62D88"/>
    <w:rPr>
      <w:rFonts w:ascii="Calibri" w:eastAsia="Calibri" w:hAnsi="Calibri" w:cs="Calibri"/>
      <w:lang w:eastAsia="ar-SA"/>
    </w:rPr>
  </w:style>
  <w:style w:type="paragraph" w:customStyle="1" w:styleId="1f8">
    <w:name w:val="Название объекта1"/>
    <w:basedOn w:val="a"/>
    <w:next w:val="a"/>
    <w:rsid w:val="00B62D88"/>
    <w:pPr>
      <w:suppressAutoHyphens w:val="0"/>
      <w:spacing w:after="0" w:line="240" w:lineRule="auto"/>
      <w:jc w:val="center"/>
    </w:pPr>
    <w:rPr>
      <w:rFonts w:ascii="Arial" w:eastAsia="Times New Roman" w:hAnsi="Arial" w:cs="Times New Roman"/>
      <w:b/>
      <w:sz w:val="24"/>
      <w:szCs w:val="20"/>
    </w:rPr>
  </w:style>
  <w:style w:type="paragraph" w:customStyle="1" w:styleId="28">
    <w:name w:val="сновной текст с отступом 2"/>
    <w:basedOn w:val="a"/>
    <w:rsid w:val="00B62D88"/>
    <w:pPr>
      <w:widowControl w:val="0"/>
      <w:suppressAutoHyphens w:val="0"/>
      <w:spacing w:after="0" w:line="240" w:lineRule="auto"/>
      <w:ind w:firstLine="720"/>
      <w:jc w:val="both"/>
    </w:pPr>
    <w:rPr>
      <w:rFonts w:ascii="Times New Roman" w:eastAsia="Times New Roman" w:hAnsi="Times New Roman" w:cs="Times New Roman"/>
      <w:sz w:val="26"/>
      <w:szCs w:val="20"/>
      <w:lang w:eastAsia="ru-RU"/>
    </w:rPr>
  </w:style>
  <w:style w:type="paragraph" w:styleId="29">
    <w:name w:val="Body Text 2"/>
    <w:basedOn w:val="a"/>
    <w:link w:val="213"/>
    <w:uiPriority w:val="99"/>
    <w:semiHidden/>
    <w:unhideWhenUsed/>
    <w:rsid w:val="00B62D88"/>
    <w:pPr>
      <w:spacing w:after="120" w:line="480" w:lineRule="auto"/>
    </w:pPr>
  </w:style>
  <w:style w:type="character" w:customStyle="1" w:styleId="213">
    <w:name w:val="Основной текст 2 Знак1"/>
    <w:basedOn w:val="a0"/>
    <w:link w:val="29"/>
    <w:uiPriority w:val="99"/>
    <w:semiHidden/>
    <w:rsid w:val="00B62D88"/>
    <w:rPr>
      <w:rFonts w:ascii="Calibri" w:eastAsia="Calibri" w:hAnsi="Calibri" w:cs="Calibri"/>
      <w:lang w:eastAsia="ar-SA"/>
    </w:rPr>
  </w:style>
  <w:style w:type="paragraph" w:styleId="afff3">
    <w:name w:val="Block Text"/>
    <w:basedOn w:val="a"/>
    <w:rsid w:val="00B62D88"/>
    <w:pPr>
      <w:suppressAutoHyphens w:val="0"/>
      <w:spacing w:after="0" w:line="360" w:lineRule="auto"/>
      <w:ind w:left="284" w:right="254"/>
      <w:jc w:val="center"/>
    </w:pPr>
    <w:rPr>
      <w:rFonts w:ascii="Arial" w:eastAsia="Times New Roman" w:hAnsi="Arial" w:cs="Times New Roman"/>
      <w:b/>
      <w:sz w:val="32"/>
      <w:szCs w:val="20"/>
      <w:lang w:eastAsia="ru-RU"/>
    </w:rPr>
  </w:style>
  <w:style w:type="character" w:customStyle="1" w:styleId="hps">
    <w:name w:val="hps"/>
    <w:rsid w:val="00B62D88"/>
    <w:rPr>
      <w:rFonts w:ascii="Times New Roman" w:hAnsi="Times New Roman" w:cs="Times New Roman"/>
    </w:rPr>
  </w:style>
  <w:style w:type="paragraph" w:customStyle="1" w:styleId="afff4">
    <w:name w:val="Знак Знак Знак Знак Знак Знак Знак Знак"/>
    <w:basedOn w:val="a"/>
    <w:rsid w:val="00B62D88"/>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a">
    <w:name w:val="Основной текст (2)"/>
    <w:basedOn w:val="a"/>
    <w:rsid w:val="00B62D88"/>
    <w:pPr>
      <w:widowControl w:val="0"/>
      <w:shd w:val="clear" w:color="auto" w:fill="FFFFFF"/>
      <w:spacing w:after="0" w:line="0" w:lineRule="atLeast"/>
    </w:pPr>
    <w:rPr>
      <w:rFonts w:ascii="Times New Roman" w:eastAsia="Times New Roman" w:hAnsi="Times New Roman" w:cs="Times New Roman"/>
      <w:sz w:val="28"/>
      <w:szCs w:val="28"/>
      <w:lang w:eastAsia="zh-CN"/>
    </w:rPr>
  </w:style>
  <w:style w:type="character" w:customStyle="1" w:styleId="1f9">
    <w:name w:val="Основной текст1"/>
    <w:link w:val="2b"/>
    <w:locked/>
    <w:rsid w:val="00B62D88"/>
    <w:rPr>
      <w:sz w:val="30"/>
      <w:shd w:val="clear" w:color="auto" w:fill="FFFFFF"/>
    </w:rPr>
  </w:style>
  <w:style w:type="character" w:customStyle="1" w:styleId="14pt">
    <w:name w:val="Основной текст + 14 pt"/>
    <w:rsid w:val="00B62D88"/>
    <w:rPr>
      <w:sz w:val="28"/>
      <w:shd w:val="clear" w:color="auto" w:fill="FFFFFF"/>
    </w:rPr>
  </w:style>
  <w:style w:type="paragraph" w:customStyle="1" w:styleId="2b">
    <w:name w:val="Основной текст2"/>
    <w:basedOn w:val="a"/>
    <w:link w:val="1f9"/>
    <w:rsid w:val="00B62D88"/>
    <w:pPr>
      <w:shd w:val="clear" w:color="auto" w:fill="FFFFFF"/>
      <w:suppressAutoHyphens w:val="0"/>
      <w:spacing w:after="0" w:line="322" w:lineRule="exact"/>
      <w:ind w:firstLine="700"/>
      <w:jc w:val="both"/>
    </w:pPr>
    <w:rPr>
      <w:rFonts w:asciiTheme="minorHAnsi" w:eastAsiaTheme="minorHAnsi" w:hAnsiTheme="minorHAnsi" w:cstheme="minorBidi"/>
      <w:sz w:val="30"/>
      <w:shd w:val="clear" w:color="auto" w:fill="FFFFFF"/>
      <w:lang w:eastAsia="en-US"/>
    </w:rPr>
  </w:style>
  <w:style w:type="paragraph" w:customStyle="1" w:styleId="ConsPlusNonformat0">
    <w:name w:val="ConsPlusNonformat"/>
    <w:next w:val="ConsPlusNormal0"/>
    <w:rsid w:val="00B62D88"/>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2c">
    <w:name w:val="Обычный2"/>
    <w:uiPriority w:val="99"/>
    <w:rsid w:val="00B62D88"/>
    <w:pPr>
      <w:spacing w:after="0" w:line="240" w:lineRule="auto"/>
    </w:pPr>
    <w:rPr>
      <w:rFonts w:ascii="Baltica" w:eastAsia="Times New Roman" w:hAnsi="Baltica" w:cs="Baltica"/>
      <w:sz w:val="20"/>
      <w:szCs w:val="20"/>
      <w:lang w:eastAsia="ru-RU"/>
    </w:rPr>
  </w:style>
  <w:style w:type="paragraph" w:customStyle="1" w:styleId="43">
    <w:name w:val="Обычный4"/>
    <w:uiPriority w:val="99"/>
    <w:rsid w:val="00B62D88"/>
    <w:pPr>
      <w:spacing w:after="0" w:line="240" w:lineRule="auto"/>
    </w:pPr>
    <w:rPr>
      <w:rFonts w:ascii="Baltica" w:eastAsia="Times New Roman" w:hAnsi="Baltica" w:cs="Baltica"/>
      <w:sz w:val="20"/>
      <w:szCs w:val="20"/>
      <w:lang w:eastAsia="ru-RU"/>
    </w:rPr>
  </w:style>
  <w:style w:type="character" w:customStyle="1" w:styleId="afd">
    <w:name w:val="Абзац списка Знак"/>
    <w:link w:val="afc"/>
    <w:uiPriority w:val="34"/>
    <w:locked/>
    <w:rsid w:val="00B62D88"/>
    <w:rPr>
      <w:rFonts w:ascii="Calibri" w:eastAsia="Calibri" w:hAnsi="Calibri" w:cs="Calibri"/>
      <w:lang w:eastAsia="ar-SA"/>
    </w:rPr>
  </w:style>
  <w:style w:type="character" w:customStyle="1" w:styleId="c1">
    <w:name w:val="c1"/>
    <w:rsid w:val="00B62D88"/>
  </w:style>
  <w:style w:type="paragraph" w:customStyle="1" w:styleId="normal">
    <w:name w:val="normal"/>
    <w:rsid w:val="00B62D88"/>
    <w:pPr>
      <w:spacing w:after="0"/>
    </w:pPr>
    <w:rPr>
      <w:rFonts w:ascii="Arial" w:eastAsia="Arial" w:hAnsi="Arial" w:cs="Arial"/>
      <w:color w:val="000000"/>
      <w:szCs w:val="20"/>
      <w:lang w:eastAsia="ru-RU"/>
    </w:rPr>
  </w:style>
  <w:style w:type="paragraph" w:customStyle="1" w:styleId="afff5">
    <w:name w:val="Знак Знак"/>
    <w:basedOn w:val="a"/>
    <w:rsid w:val="00B62D88"/>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7">
    <w:name w:val="Font Style17"/>
    <w:rsid w:val="00B62D88"/>
    <w:rPr>
      <w:rFonts w:ascii="Times New Roman" w:eastAsia="Times New Roman" w:hAnsi="Times New Roman" w:cs="Times New Roman"/>
      <w:sz w:val="22"/>
      <w:szCs w:val="22"/>
    </w:rPr>
  </w:style>
  <w:style w:type="character" w:customStyle="1" w:styleId="2d">
    <w:name w:val="Основной текст (2)_"/>
    <w:link w:val="214"/>
    <w:rsid w:val="00B62D88"/>
    <w:rPr>
      <w:sz w:val="28"/>
      <w:szCs w:val="28"/>
      <w:shd w:val="clear" w:color="auto" w:fill="FFFFFF"/>
    </w:rPr>
  </w:style>
  <w:style w:type="paragraph" w:customStyle="1" w:styleId="214">
    <w:name w:val="Основной текст (2)1"/>
    <w:basedOn w:val="a"/>
    <w:link w:val="2d"/>
    <w:rsid w:val="00B62D88"/>
    <w:pPr>
      <w:widowControl w:val="0"/>
      <w:shd w:val="clear" w:color="auto" w:fill="FFFFFF"/>
      <w:suppressAutoHyphens w:val="0"/>
      <w:spacing w:after="0" w:line="331" w:lineRule="exact"/>
      <w:jc w:val="both"/>
    </w:pPr>
    <w:rPr>
      <w:rFonts w:asciiTheme="minorHAnsi" w:eastAsiaTheme="minorHAnsi" w:hAnsiTheme="minorHAnsi" w:cstheme="minorBidi"/>
      <w:sz w:val="28"/>
      <w:szCs w:val="28"/>
      <w:lang w:eastAsia="en-US"/>
    </w:rPr>
  </w:style>
  <w:style w:type="paragraph" w:customStyle="1" w:styleId="37">
    <w:name w:val="Основной текст3"/>
    <w:basedOn w:val="a"/>
    <w:rsid w:val="00B62D88"/>
    <w:pPr>
      <w:widowControl w:val="0"/>
      <w:shd w:val="clear" w:color="auto" w:fill="FFFFFF"/>
      <w:suppressAutoHyphens w:val="0"/>
      <w:spacing w:after="0" w:line="328" w:lineRule="exact"/>
      <w:jc w:val="center"/>
    </w:pPr>
    <w:rPr>
      <w:rFonts w:ascii="Times New Roman" w:eastAsia="Times New Roman" w:hAnsi="Times New Roman" w:cs="Times New Roman"/>
      <w:sz w:val="27"/>
      <w:szCs w:val="27"/>
      <w:lang w:eastAsia="ru-RU"/>
    </w:rPr>
  </w:style>
  <w:style w:type="paragraph" w:customStyle="1" w:styleId="ListParagraph1">
    <w:name w:val="List Paragraph1"/>
    <w:basedOn w:val="a"/>
    <w:rsid w:val="00B62D88"/>
    <w:pPr>
      <w:suppressAutoHyphens w:val="0"/>
      <w:ind w:left="720"/>
    </w:pPr>
    <w:rPr>
      <w:rFonts w:eastAsia="Times New Roman" w:cs="Times New Roman"/>
      <w:lang w:eastAsia="en-US"/>
    </w:rPr>
  </w:style>
  <w:style w:type="character" w:customStyle="1" w:styleId="9pt">
    <w:name w:val="Основной текст + 9 pt;Не полужирный"/>
    <w:rsid w:val="00B62D88"/>
    <w:rPr>
      <w:b/>
      <w:bCs/>
      <w:color w:val="000000"/>
      <w:spacing w:val="0"/>
      <w:w w:val="100"/>
      <w:position w:val="0"/>
      <w:sz w:val="18"/>
      <w:szCs w:val="18"/>
      <w:shd w:val="clear" w:color="auto" w:fill="FFFFFF"/>
      <w:lang w:val="ru-RU"/>
    </w:rPr>
  </w:style>
  <w:style w:type="character" w:customStyle="1" w:styleId="-1pt">
    <w:name w:val="Основной текст + Интервал -1 pt"/>
    <w:uiPriority w:val="99"/>
    <w:rsid w:val="00B62D88"/>
    <w:rPr>
      <w:rFonts w:ascii="Times New Roman" w:eastAsia="Times New Roman" w:hAnsi="Times New Roman"/>
      <w:spacing w:val="-30"/>
      <w:sz w:val="26"/>
      <w:szCs w:val="26"/>
      <w:shd w:val="clear" w:color="auto" w:fill="FFFFFF"/>
    </w:rPr>
  </w:style>
  <w:style w:type="character" w:customStyle="1" w:styleId="18pt">
    <w:name w:val="Основной текст + 18 pt"/>
    <w:aliases w:val="Курсив,Интервал -2 pt"/>
    <w:uiPriority w:val="99"/>
    <w:rsid w:val="00B62D88"/>
    <w:rPr>
      <w:rFonts w:ascii="Times New Roman" w:eastAsia="Times New Roman" w:hAnsi="Times New Roman"/>
      <w:i/>
      <w:iCs/>
      <w:spacing w:val="-40"/>
      <w:sz w:val="36"/>
      <w:szCs w:val="36"/>
      <w:shd w:val="clear" w:color="auto" w:fill="FFFFFF"/>
    </w:rPr>
  </w:style>
  <w:style w:type="character" w:customStyle="1" w:styleId="145pt">
    <w:name w:val="Основной текст + 14.5 pt"/>
    <w:aliases w:val="Курсив6,Интервал 0 pt"/>
    <w:uiPriority w:val="99"/>
    <w:rsid w:val="00B62D88"/>
    <w:rPr>
      <w:rFonts w:ascii="Times New Roman" w:eastAsia="Times New Roman" w:hAnsi="Times New Roman"/>
      <w:i/>
      <w:iCs/>
      <w:spacing w:val="-11"/>
      <w:sz w:val="29"/>
      <w:szCs w:val="29"/>
      <w:shd w:val="clear" w:color="auto" w:fill="FFFFFF"/>
    </w:rPr>
  </w:style>
  <w:style w:type="character" w:customStyle="1" w:styleId="0pt0">
    <w:name w:val="Основной текст + Интервал 0 pt"/>
    <w:uiPriority w:val="99"/>
    <w:rsid w:val="00B62D88"/>
    <w:rPr>
      <w:rFonts w:ascii="Times New Roman" w:eastAsia="Times New Roman" w:hAnsi="Times New Roman"/>
      <w:spacing w:val="-11"/>
      <w:sz w:val="26"/>
      <w:szCs w:val="26"/>
      <w:shd w:val="clear" w:color="auto" w:fill="FFFFFF"/>
    </w:rPr>
  </w:style>
  <w:style w:type="paragraph" w:customStyle="1" w:styleId="110">
    <w:name w:val="Абзац списка11"/>
    <w:basedOn w:val="a"/>
    <w:uiPriority w:val="99"/>
    <w:rsid w:val="00B62D88"/>
    <w:pPr>
      <w:spacing w:after="160" w:line="252" w:lineRule="auto"/>
      <w:ind w:left="720"/>
    </w:pPr>
    <w:rPr>
      <w:rFonts w:eastAsia="Times New Roman"/>
      <w:lang w:eastAsia="zh-CN"/>
    </w:rPr>
  </w:style>
  <w:style w:type="paragraph" w:styleId="afff6">
    <w:name w:val="Document Map"/>
    <w:basedOn w:val="a"/>
    <w:link w:val="afff7"/>
    <w:semiHidden/>
    <w:rsid w:val="00B62D88"/>
    <w:pPr>
      <w:shd w:val="clear" w:color="auto" w:fill="000080"/>
    </w:pPr>
    <w:rPr>
      <w:rFonts w:ascii="Tahoma" w:hAnsi="Tahoma" w:cs="Tahoma"/>
      <w:sz w:val="20"/>
      <w:szCs w:val="20"/>
    </w:rPr>
  </w:style>
  <w:style w:type="character" w:customStyle="1" w:styleId="afff7">
    <w:name w:val="Схема документа Знак"/>
    <w:basedOn w:val="a0"/>
    <w:link w:val="afff6"/>
    <w:semiHidden/>
    <w:rsid w:val="00B62D88"/>
    <w:rPr>
      <w:rFonts w:ascii="Tahoma" w:eastAsia="Calibri" w:hAnsi="Tahoma" w:cs="Tahoma"/>
      <w:sz w:val="20"/>
      <w:szCs w:val="20"/>
      <w:shd w:val="clear" w:color="auto" w:fill="000080"/>
      <w:lang w:eastAsia="ar-SA"/>
    </w:rPr>
  </w:style>
  <w:style w:type="character" w:customStyle="1" w:styleId="c4">
    <w:name w:val="c4"/>
    <w:uiPriority w:val="99"/>
    <w:rsid w:val="00B62D88"/>
    <w:rPr>
      <w:rFonts w:cs="Times New Roman"/>
    </w:rPr>
  </w:style>
  <w:style w:type="character" w:customStyle="1" w:styleId="extended-textfull">
    <w:name w:val="extended-text__full"/>
    <w:uiPriority w:val="99"/>
    <w:rsid w:val="00B62D88"/>
    <w:rPr>
      <w:rFonts w:cs="Times New Roman"/>
    </w:rPr>
  </w:style>
  <w:style w:type="paragraph" w:customStyle="1" w:styleId="1fa">
    <w:name w:val="Обычный (веб)1"/>
    <w:basedOn w:val="a"/>
    <w:uiPriority w:val="99"/>
    <w:rsid w:val="00B62D88"/>
    <w:pPr>
      <w:suppressAutoHyphens w:val="0"/>
      <w:spacing w:before="280" w:after="280" w:line="259" w:lineRule="auto"/>
    </w:pPr>
    <w:rPr>
      <w:rFonts w:ascii="Times New Roman" w:eastAsia="Times New Roman" w:hAnsi="Times New Roman" w:cs="Times New Roman"/>
      <w:sz w:val="24"/>
      <w:szCs w:val="24"/>
    </w:rPr>
  </w:style>
  <w:style w:type="character" w:customStyle="1" w:styleId="111">
    <w:name w:val="Основной шрифт абзаца11"/>
    <w:uiPriority w:val="67"/>
    <w:rsid w:val="00B62D88"/>
  </w:style>
  <w:style w:type="character" w:customStyle="1" w:styleId="82">
    <w:name w:val="Основной шрифт абзаца8"/>
    <w:rsid w:val="00B62D88"/>
  </w:style>
  <w:style w:type="paragraph" w:customStyle="1" w:styleId="ListParagraph11">
    <w:name w:val="List Paragraph11"/>
    <w:basedOn w:val="a"/>
    <w:rsid w:val="00B62D88"/>
    <w:pPr>
      <w:spacing w:after="0" w:line="240" w:lineRule="auto"/>
      <w:ind w:left="720"/>
    </w:pPr>
    <w:rPr>
      <w:rFonts w:ascii="Times New Roman" w:eastAsia="Times New Roman" w:hAnsi="Times New Roman" w:cs="Times New Roman"/>
      <w:sz w:val="24"/>
      <w:szCs w:val="24"/>
    </w:rPr>
  </w:style>
  <w:style w:type="character" w:customStyle="1" w:styleId="9pt0">
    <w:name w:val="Основной текст + 9 pt"/>
    <w:aliases w:val="Не полужирный"/>
    <w:uiPriority w:val="99"/>
    <w:rsid w:val="00B62D88"/>
    <w:rPr>
      <w:b/>
      <w:bCs/>
      <w:color w:val="000000"/>
      <w:spacing w:val="0"/>
      <w:w w:val="100"/>
      <w:position w:val="0"/>
      <w:sz w:val="18"/>
      <w:szCs w:val="18"/>
      <w:shd w:val="clear" w:color="auto" w:fill="FFFFFF"/>
      <w:lang w:val="ru-RU"/>
    </w:rPr>
  </w:style>
  <w:style w:type="table" w:customStyle="1" w:styleId="1fb">
    <w:name w:val="Сетка таблицы1"/>
    <w:basedOn w:val="a1"/>
    <w:next w:val="afff"/>
    <w:rsid w:val="00B62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or-heading-title">
    <w:name w:val="elementor-heading-title"/>
    <w:rsid w:val="00B62D88"/>
  </w:style>
  <w:style w:type="character" w:customStyle="1" w:styleId="WW8Num21ztrue">
    <w:name w:val="WW8Num21ztrue"/>
    <w:uiPriority w:val="99"/>
    <w:rsid w:val="00B62D88"/>
  </w:style>
  <w:style w:type="table" w:customStyle="1" w:styleId="2e">
    <w:name w:val="Сетка таблицы2"/>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page number"/>
    <w:rsid w:val="00B62D88"/>
  </w:style>
  <w:style w:type="table" w:customStyle="1" w:styleId="38">
    <w:name w:val="Сетка таблицы3"/>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62D88"/>
  </w:style>
  <w:style w:type="character" w:customStyle="1" w:styleId="afff9">
    <w:name w:val="Основной текст_"/>
    <w:rsid w:val="00B62D88"/>
    <w:rPr>
      <w:sz w:val="26"/>
      <w:szCs w:val="26"/>
      <w:shd w:val="clear" w:color="auto" w:fill="FFFFFF"/>
    </w:rPr>
  </w:style>
  <w:style w:type="character" w:customStyle="1" w:styleId="210pt1">
    <w:name w:val="Основной текст (2) + 10 pt1"/>
    <w:uiPriority w:val="99"/>
    <w:rsid w:val="00B62D88"/>
    <w:rPr>
      <w:rFonts w:ascii="Times New Roman" w:hAnsi="Times New Roman"/>
      <w:sz w:val="20"/>
      <w:szCs w:val="20"/>
      <w:shd w:val="clear" w:color="auto" w:fill="FFFFFF"/>
    </w:rPr>
  </w:style>
  <w:style w:type="character" w:customStyle="1" w:styleId="WW-WW8Num17ztrue1">
    <w:name w:val="WW-WW8Num17ztrue1"/>
    <w:uiPriority w:val="99"/>
    <w:rsid w:val="00B62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39"/>
    <w:lsdException w:name="toc 9" w:uiPriority="0"/>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D88"/>
    <w:pPr>
      <w:suppressAutoHyphens/>
    </w:pPr>
    <w:rPr>
      <w:rFonts w:ascii="Calibri" w:eastAsia="Calibri" w:hAnsi="Calibri" w:cs="Calibri"/>
      <w:lang w:eastAsia="ar-SA"/>
    </w:rPr>
  </w:style>
  <w:style w:type="paragraph" w:styleId="1">
    <w:name w:val="heading 1"/>
    <w:basedOn w:val="a"/>
    <w:next w:val="a"/>
    <w:link w:val="10"/>
    <w:uiPriority w:val="9"/>
    <w:qFormat/>
    <w:rsid w:val="00B62D88"/>
    <w:pPr>
      <w:keepNext/>
      <w:spacing w:before="120" w:after="40" w:line="100" w:lineRule="atLeast"/>
      <w:jc w:val="center"/>
      <w:outlineLvl w:val="0"/>
    </w:pPr>
    <w:rPr>
      <w:rFonts w:ascii="Times New Roman" w:eastAsia="Times New Roman" w:hAnsi="Times New Roman"/>
      <w:b/>
      <w:sz w:val="28"/>
      <w:szCs w:val="20"/>
    </w:rPr>
  </w:style>
  <w:style w:type="paragraph" w:styleId="2">
    <w:name w:val="heading 2"/>
    <w:basedOn w:val="a"/>
    <w:next w:val="a"/>
    <w:link w:val="20"/>
    <w:qFormat/>
    <w:rsid w:val="00B62D88"/>
    <w:pPr>
      <w:keepNext/>
      <w:numPr>
        <w:ilvl w:val="1"/>
        <w:numId w:val="1"/>
      </w:numPr>
      <w:spacing w:after="0" w:line="100" w:lineRule="atLeast"/>
      <w:jc w:val="center"/>
      <w:outlineLvl w:val="1"/>
    </w:pPr>
    <w:rPr>
      <w:rFonts w:ascii="Times New Roman" w:eastAsia="Times New Roman" w:hAnsi="Times New Roman"/>
      <w:b/>
      <w:sz w:val="28"/>
      <w:szCs w:val="28"/>
    </w:rPr>
  </w:style>
  <w:style w:type="paragraph" w:styleId="3">
    <w:name w:val="heading 3"/>
    <w:basedOn w:val="a"/>
    <w:next w:val="a"/>
    <w:link w:val="30"/>
    <w:uiPriority w:val="9"/>
    <w:qFormat/>
    <w:rsid w:val="00B62D88"/>
    <w:pPr>
      <w:keepNext/>
      <w:spacing w:after="0" w:line="100" w:lineRule="atLeast"/>
      <w:jc w:val="center"/>
      <w:outlineLvl w:val="2"/>
    </w:pPr>
    <w:rPr>
      <w:rFonts w:ascii="Times New Roman" w:eastAsia="Times New Roman" w:hAnsi="Times New Roman"/>
      <w:b/>
      <w:bCs/>
      <w:sz w:val="28"/>
      <w:szCs w:val="26"/>
    </w:rPr>
  </w:style>
  <w:style w:type="paragraph" w:styleId="4">
    <w:name w:val="heading 4"/>
    <w:basedOn w:val="a"/>
    <w:next w:val="a"/>
    <w:link w:val="40"/>
    <w:qFormat/>
    <w:rsid w:val="00B62D88"/>
    <w:pPr>
      <w:keepNext/>
      <w:spacing w:after="0" w:line="100" w:lineRule="atLeast"/>
      <w:jc w:val="center"/>
      <w:outlineLvl w:val="3"/>
    </w:pPr>
    <w:rPr>
      <w:rFonts w:ascii="Times New Roman" w:eastAsia="Times New Roman" w:hAnsi="Times New Roman"/>
      <w:b/>
      <w:bCs/>
      <w:sz w:val="28"/>
      <w:szCs w:val="28"/>
    </w:rPr>
  </w:style>
  <w:style w:type="paragraph" w:styleId="6">
    <w:name w:val="heading 6"/>
    <w:basedOn w:val="a"/>
    <w:next w:val="a"/>
    <w:link w:val="60"/>
    <w:qFormat/>
    <w:rsid w:val="00B62D88"/>
    <w:pPr>
      <w:spacing w:before="240" w:after="60"/>
      <w:outlineLvl w:val="5"/>
    </w:pPr>
    <w:rPr>
      <w:rFonts w:eastAsia="Times New Roman"/>
      <w:b/>
      <w:bCs/>
    </w:rPr>
  </w:style>
  <w:style w:type="paragraph" w:styleId="7">
    <w:name w:val="heading 7"/>
    <w:basedOn w:val="a"/>
    <w:next w:val="a"/>
    <w:link w:val="70"/>
    <w:qFormat/>
    <w:rsid w:val="00B62D88"/>
    <w:pPr>
      <w:spacing w:before="240" w:after="60"/>
      <w:outlineLvl w:val="6"/>
    </w:pPr>
    <w:rPr>
      <w:rFonts w:eastAsia="Times New Roman"/>
      <w:sz w:val="24"/>
      <w:szCs w:val="24"/>
    </w:rPr>
  </w:style>
  <w:style w:type="paragraph" w:styleId="8">
    <w:name w:val="heading 8"/>
    <w:basedOn w:val="a"/>
    <w:next w:val="a"/>
    <w:link w:val="80"/>
    <w:qFormat/>
    <w:rsid w:val="00B62D88"/>
    <w:pPr>
      <w:spacing w:before="240" w:after="60"/>
      <w:outlineLvl w:val="7"/>
    </w:pPr>
    <w:rPr>
      <w:rFonts w:eastAsia="Times New Roman"/>
      <w:i/>
      <w:iCs/>
      <w:sz w:val="24"/>
      <w:szCs w:val="24"/>
    </w:rPr>
  </w:style>
  <w:style w:type="paragraph" w:styleId="9">
    <w:name w:val="heading 9"/>
    <w:basedOn w:val="a"/>
    <w:next w:val="a"/>
    <w:link w:val="90"/>
    <w:qFormat/>
    <w:rsid w:val="00B62D88"/>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D88"/>
    <w:rPr>
      <w:rFonts w:ascii="Times New Roman" w:eastAsia="Times New Roman" w:hAnsi="Times New Roman" w:cs="Calibri"/>
      <w:b/>
      <w:sz w:val="28"/>
      <w:szCs w:val="20"/>
      <w:lang w:eastAsia="ar-SA"/>
    </w:rPr>
  </w:style>
  <w:style w:type="character" w:customStyle="1" w:styleId="20">
    <w:name w:val="Заголовок 2 Знак"/>
    <w:basedOn w:val="a0"/>
    <w:link w:val="2"/>
    <w:rsid w:val="00B62D88"/>
    <w:rPr>
      <w:rFonts w:ascii="Times New Roman" w:eastAsia="Times New Roman" w:hAnsi="Times New Roman" w:cs="Calibri"/>
      <w:b/>
      <w:sz w:val="28"/>
      <w:szCs w:val="28"/>
      <w:lang w:eastAsia="ar-SA"/>
    </w:rPr>
  </w:style>
  <w:style w:type="character" w:customStyle="1" w:styleId="30">
    <w:name w:val="Заголовок 3 Знак"/>
    <w:basedOn w:val="a0"/>
    <w:link w:val="3"/>
    <w:uiPriority w:val="9"/>
    <w:rsid w:val="00B62D88"/>
    <w:rPr>
      <w:rFonts w:ascii="Times New Roman" w:eastAsia="Times New Roman" w:hAnsi="Times New Roman" w:cs="Calibri"/>
      <w:b/>
      <w:bCs/>
      <w:sz w:val="28"/>
      <w:szCs w:val="26"/>
      <w:lang w:eastAsia="ar-SA"/>
    </w:rPr>
  </w:style>
  <w:style w:type="character" w:customStyle="1" w:styleId="40">
    <w:name w:val="Заголовок 4 Знак"/>
    <w:basedOn w:val="a0"/>
    <w:link w:val="4"/>
    <w:rsid w:val="00B62D88"/>
    <w:rPr>
      <w:rFonts w:ascii="Times New Roman" w:eastAsia="Times New Roman" w:hAnsi="Times New Roman" w:cs="Calibri"/>
      <w:b/>
      <w:bCs/>
      <w:sz w:val="28"/>
      <w:szCs w:val="28"/>
      <w:lang w:eastAsia="ar-SA"/>
    </w:rPr>
  </w:style>
  <w:style w:type="character" w:customStyle="1" w:styleId="60">
    <w:name w:val="Заголовок 6 Знак"/>
    <w:basedOn w:val="a0"/>
    <w:link w:val="6"/>
    <w:rsid w:val="00B62D88"/>
    <w:rPr>
      <w:rFonts w:ascii="Calibri" w:eastAsia="Times New Roman" w:hAnsi="Calibri" w:cs="Calibri"/>
      <w:b/>
      <w:bCs/>
      <w:lang w:eastAsia="ar-SA"/>
    </w:rPr>
  </w:style>
  <w:style w:type="character" w:customStyle="1" w:styleId="70">
    <w:name w:val="Заголовок 7 Знак"/>
    <w:basedOn w:val="a0"/>
    <w:link w:val="7"/>
    <w:rsid w:val="00B62D88"/>
    <w:rPr>
      <w:rFonts w:ascii="Calibri" w:eastAsia="Times New Roman" w:hAnsi="Calibri" w:cs="Calibri"/>
      <w:sz w:val="24"/>
      <w:szCs w:val="24"/>
      <w:lang w:eastAsia="ar-SA"/>
    </w:rPr>
  </w:style>
  <w:style w:type="character" w:customStyle="1" w:styleId="80">
    <w:name w:val="Заголовок 8 Знак"/>
    <w:basedOn w:val="a0"/>
    <w:link w:val="8"/>
    <w:rsid w:val="00B62D88"/>
    <w:rPr>
      <w:rFonts w:ascii="Calibri" w:eastAsia="Times New Roman" w:hAnsi="Calibri" w:cs="Calibri"/>
      <w:i/>
      <w:iCs/>
      <w:sz w:val="24"/>
      <w:szCs w:val="24"/>
      <w:lang w:eastAsia="ar-SA"/>
    </w:rPr>
  </w:style>
  <w:style w:type="character" w:customStyle="1" w:styleId="90">
    <w:name w:val="Заголовок 9 Знак"/>
    <w:basedOn w:val="a0"/>
    <w:link w:val="9"/>
    <w:rsid w:val="00B62D88"/>
    <w:rPr>
      <w:rFonts w:ascii="Cambria" w:eastAsia="Times New Roman" w:hAnsi="Cambria" w:cs="Calibri"/>
      <w:lang w:eastAsia="ar-SA"/>
    </w:rPr>
  </w:style>
  <w:style w:type="character" w:customStyle="1" w:styleId="WW8Num5z0">
    <w:name w:val="WW8Num5z0"/>
    <w:rsid w:val="00B62D88"/>
    <w:rPr>
      <w:rFonts w:ascii="Times New Roman" w:hAnsi="Times New Roman" w:cs="OpenSymbol"/>
      <w:sz w:val="28"/>
      <w:szCs w:val="34"/>
    </w:rPr>
  </w:style>
  <w:style w:type="character" w:customStyle="1" w:styleId="Absatz-Standardschriftart">
    <w:name w:val="Absatz-Standardschriftart"/>
    <w:rsid w:val="00B62D88"/>
  </w:style>
  <w:style w:type="character" w:customStyle="1" w:styleId="WW-Absatz-Standardschriftart">
    <w:name w:val="WW-Absatz-Standardschriftart"/>
    <w:rsid w:val="00B62D88"/>
  </w:style>
  <w:style w:type="character" w:customStyle="1" w:styleId="WW8Num7z0">
    <w:name w:val="WW8Num7z0"/>
    <w:rsid w:val="00B62D88"/>
    <w:rPr>
      <w:rFonts w:ascii="Symbol" w:hAnsi="Symbol" w:cs="OpenSymbol"/>
    </w:rPr>
  </w:style>
  <w:style w:type="character" w:customStyle="1" w:styleId="WW-Absatz-Standardschriftart1">
    <w:name w:val="WW-Absatz-Standardschriftart1"/>
    <w:rsid w:val="00B62D88"/>
  </w:style>
  <w:style w:type="character" w:customStyle="1" w:styleId="WW-Absatz-Standardschriftart11">
    <w:name w:val="WW-Absatz-Standardschriftart11"/>
    <w:rsid w:val="00B62D88"/>
  </w:style>
  <w:style w:type="character" w:customStyle="1" w:styleId="31">
    <w:name w:val="Основной шрифт абзаца3"/>
    <w:rsid w:val="00B62D88"/>
  </w:style>
  <w:style w:type="character" w:customStyle="1" w:styleId="WW-Absatz-Standardschriftart111">
    <w:name w:val="WW-Absatz-Standardschriftart111"/>
    <w:rsid w:val="00B62D88"/>
  </w:style>
  <w:style w:type="character" w:customStyle="1" w:styleId="WW-Absatz-Standardschriftart1111">
    <w:name w:val="WW-Absatz-Standardschriftart1111"/>
    <w:rsid w:val="00B62D88"/>
  </w:style>
  <w:style w:type="character" w:customStyle="1" w:styleId="WW-Absatz-Standardschriftart11111">
    <w:name w:val="WW-Absatz-Standardschriftart11111"/>
    <w:rsid w:val="00B62D88"/>
  </w:style>
  <w:style w:type="character" w:customStyle="1" w:styleId="WW8Num6z0">
    <w:name w:val="WW8Num6z0"/>
    <w:rsid w:val="00B62D88"/>
    <w:rPr>
      <w:rFonts w:ascii="Symbol" w:hAnsi="Symbol" w:cs="OpenSymbol"/>
    </w:rPr>
  </w:style>
  <w:style w:type="character" w:customStyle="1" w:styleId="WW8Num12z0">
    <w:name w:val="WW8Num12z0"/>
    <w:rsid w:val="00B62D88"/>
    <w:rPr>
      <w:rFonts w:ascii="Symbol" w:hAnsi="Symbol" w:cs="Symbol"/>
    </w:rPr>
  </w:style>
  <w:style w:type="character" w:customStyle="1" w:styleId="WW-Absatz-Standardschriftart111111">
    <w:name w:val="WW-Absatz-Standardschriftart111111"/>
    <w:rsid w:val="00B62D88"/>
  </w:style>
  <w:style w:type="character" w:customStyle="1" w:styleId="WW-Absatz-Standardschriftart1111111">
    <w:name w:val="WW-Absatz-Standardschriftart1111111"/>
    <w:rsid w:val="00B62D88"/>
  </w:style>
  <w:style w:type="character" w:customStyle="1" w:styleId="WW8Num4z0">
    <w:name w:val="WW8Num4z0"/>
    <w:rsid w:val="00B62D88"/>
    <w:rPr>
      <w:rFonts w:ascii="Times New Roman" w:eastAsia="Calibri" w:hAnsi="Times New Roman" w:cs="Times New Roman"/>
    </w:rPr>
  </w:style>
  <w:style w:type="character" w:customStyle="1" w:styleId="WW-Absatz-Standardschriftart11111111">
    <w:name w:val="WW-Absatz-Standardschriftart11111111"/>
    <w:rsid w:val="00B62D88"/>
  </w:style>
  <w:style w:type="character" w:customStyle="1" w:styleId="WW-Absatz-Standardschriftart111111111">
    <w:name w:val="WW-Absatz-Standardschriftart111111111"/>
    <w:rsid w:val="00B62D88"/>
  </w:style>
  <w:style w:type="character" w:customStyle="1" w:styleId="WW8Num3z0">
    <w:name w:val="WW8Num3z0"/>
    <w:rsid w:val="00B62D88"/>
    <w:rPr>
      <w:rFonts w:ascii="Times New Roman" w:eastAsia="Calibri" w:hAnsi="Times New Roman" w:cs="Times New Roman"/>
    </w:rPr>
  </w:style>
  <w:style w:type="character" w:customStyle="1" w:styleId="WW-Absatz-Standardschriftart1111111111">
    <w:name w:val="WW-Absatz-Standardschriftart1111111111"/>
    <w:rsid w:val="00B62D88"/>
  </w:style>
  <w:style w:type="character" w:customStyle="1" w:styleId="WW8Num5z1">
    <w:name w:val="WW8Num5z1"/>
    <w:rsid w:val="00B62D88"/>
    <w:rPr>
      <w:rFonts w:ascii="OpenSymbol" w:hAnsi="OpenSymbol" w:cs="OpenSymbol"/>
    </w:rPr>
  </w:style>
  <w:style w:type="character" w:customStyle="1" w:styleId="WW8Num6z1">
    <w:name w:val="WW8Num6z1"/>
    <w:rsid w:val="00B62D88"/>
    <w:rPr>
      <w:rFonts w:ascii="OpenSymbol" w:hAnsi="OpenSymbol" w:cs="OpenSymbol"/>
    </w:rPr>
  </w:style>
  <w:style w:type="character" w:customStyle="1" w:styleId="WW8Num7z1">
    <w:name w:val="WW8Num7z1"/>
    <w:rsid w:val="00B62D88"/>
    <w:rPr>
      <w:rFonts w:ascii="OpenSymbol" w:hAnsi="OpenSymbol" w:cs="OpenSymbol"/>
    </w:rPr>
  </w:style>
  <w:style w:type="character" w:customStyle="1" w:styleId="WW8Num8z0">
    <w:name w:val="WW8Num8z0"/>
    <w:rsid w:val="00B62D88"/>
    <w:rPr>
      <w:rFonts w:ascii="Symbol" w:hAnsi="Symbol" w:cs="OpenSymbol"/>
    </w:rPr>
  </w:style>
  <w:style w:type="character" w:customStyle="1" w:styleId="WW8Num8z1">
    <w:name w:val="WW8Num8z1"/>
    <w:rsid w:val="00B62D88"/>
    <w:rPr>
      <w:rFonts w:ascii="OpenSymbol" w:hAnsi="OpenSymbol" w:cs="OpenSymbol"/>
    </w:rPr>
  </w:style>
  <w:style w:type="character" w:customStyle="1" w:styleId="WW8Num9z0">
    <w:name w:val="WW8Num9z0"/>
    <w:rsid w:val="00B62D88"/>
    <w:rPr>
      <w:rFonts w:ascii="Symbol" w:hAnsi="Symbol" w:cs="OpenSymbol"/>
    </w:rPr>
  </w:style>
  <w:style w:type="character" w:customStyle="1" w:styleId="WW8Num9z1">
    <w:name w:val="WW8Num9z1"/>
    <w:rsid w:val="00B62D88"/>
    <w:rPr>
      <w:rFonts w:ascii="OpenSymbol" w:hAnsi="OpenSymbol" w:cs="OpenSymbol"/>
    </w:rPr>
  </w:style>
  <w:style w:type="character" w:customStyle="1" w:styleId="WW8Num10z0">
    <w:name w:val="WW8Num10z0"/>
    <w:rsid w:val="00B62D88"/>
    <w:rPr>
      <w:rFonts w:ascii="Symbol" w:hAnsi="Symbol"/>
    </w:rPr>
  </w:style>
  <w:style w:type="character" w:customStyle="1" w:styleId="WW8Num11z0">
    <w:name w:val="WW8Num11z0"/>
    <w:rsid w:val="00B62D88"/>
    <w:rPr>
      <w:rFonts w:ascii="Symbol" w:hAnsi="Symbol" w:cs="Courier New"/>
      <w:sz w:val="18"/>
      <w:szCs w:val="18"/>
    </w:rPr>
  </w:style>
  <w:style w:type="character" w:customStyle="1" w:styleId="WW8Num14z0">
    <w:name w:val="WW8Num14z0"/>
    <w:rsid w:val="00B62D88"/>
    <w:rPr>
      <w:rFonts w:ascii="Symbol" w:hAnsi="Symbol"/>
      <w:color w:val="000000"/>
    </w:rPr>
  </w:style>
  <w:style w:type="character" w:customStyle="1" w:styleId="WW8Num14z1">
    <w:name w:val="WW8Num14z1"/>
    <w:rsid w:val="00B62D88"/>
    <w:rPr>
      <w:rFonts w:ascii="Courier New" w:hAnsi="Courier New" w:cs="Courier New"/>
    </w:rPr>
  </w:style>
  <w:style w:type="character" w:customStyle="1" w:styleId="WW8Num14z2">
    <w:name w:val="WW8Num14z2"/>
    <w:rsid w:val="00B62D88"/>
    <w:rPr>
      <w:rFonts w:ascii="Wingdings" w:hAnsi="Wingdings"/>
    </w:rPr>
  </w:style>
  <w:style w:type="character" w:customStyle="1" w:styleId="WW8Num14z3">
    <w:name w:val="WW8Num14z3"/>
    <w:rsid w:val="00B62D88"/>
    <w:rPr>
      <w:rFonts w:ascii="Symbol" w:hAnsi="Symbol"/>
    </w:rPr>
  </w:style>
  <w:style w:type="character" w:customStyle="1" w:styleId="WW8Num16z1">
    <w:name w:val="WW8Num16z1"/>
    <w:rsid w:val="00B62D88"/>
    <w:rPr>
      <w:rFonts w:ascii="Courier New" w:hAnsi="Courier New" w:cs="Courier New"/>
    </w:rPr>
  </w:style>
  <w:style w:type="character" w:customStyle="1" w:styleId="WW8Num16z2">
    <w:name w:val="WW8Num16z2"/>
    <w:rsid w:val="00B62D88"/>
    <w:rPr>
      <w:rFonts w:ascii="Wingdings" w:hAnsi="Wingdings"/>
    </w:rPr>
  </w:style>
  <w:style w:type="character" w:customStyle="1" w:styleId="WW8Num16z3">
    <w:name w:val="WW8Num16z3"/>
    <w:rsid w:val="00B62D88"/>
    <w:rPr>
      <w:rFonts w:ascii="Symbol" w:hAnsi="Symbol"/>
    </w:rPr>
  </w:style>
  <w:style w:type="character" w:customStyle="1" w:styleId="WW8Num20z0">
    <w:name w:val="WW8Num20z0"/>
    <w:rsid w:val="00B62D88"/>
    <w:rPr>
      <w:rFonts w:ascii="Times New Roman" w:hAnsi="Times New Roman" w:cs="Times New Roman"/>
    </w:rPr>
  </w:style>
  <w:style w:type="character" w:customStyle="1" w:styleId="21">
    <w:name w:val="Основной шрифт абзаца2"/>
    <w:rsid w:val="00B62D88"/>
  </w:style>
  <w:style w:type="character" w:styleId="a3">
    <w:name w:val="Hyperlink"/>
    <w:uiPriority w:val="99"/>
    <w:rsid w:val="00B62D88"/>
    <w:rPr>
      <w:color w:val="0000FF"/>
      <w:u w:val="single"/>
    </w:rPr>
  </w:style>
  <w:style w:type="character" w:styleId="a4">
    <w:name w:val="line number"/>
    <w:rsid w:val="00B62D88"/>
  </w:style>
  <w:style w:type="character" w:customStyle="1" w:styleId="a5">
    <w:name w:val="Верхний колонтитул Знак"/>
    <w:uiPriority w:val="99"/>
    <w:rsid w:val="00B62D88"/>
    <w:rPr>
      <w:sz w:val="22"/>
      <w:szCs w:val="22"/>
    </w:rPr>
  </w:style>
  <w:style w:type="character" w:customStyle="1" w:styleId="a6">
    <w:name w:val="Нижний колонтитул Знак"/>
    <w:uiPriority w:val="99"/>
    <w:rsid w:val="00B62D88"/>
    <w:rPr>
      <w:sz w:val="22"/>
      <w:szCs w:val="22"/>
    </w:rPr>
  </w:style>
  <w:style w:type="character" w:customStyle="1" w:styleId="a7">
    <w:name w:val="Без интервала Знак"/>
    <w:uiPriority w:val="99"/>
    <w:rsid w:val="00B62D88"/>
    <w:rPr>
      <w:rFonts w:eastAsia="Times New Roman"/>
      <w:sz w:val="22"/>
      <w:szCs w:val="22"/>
      <w:lang w:eastAsia="ar-SA" w:bidi="ar-SA"/>
    </w:rPr>
  </w:style>
  <w:style w:type="character" w:customStyle="1" w:styleId="a8">
    <w:name w:val="Название Знак"/>
    <w:rsid w:val="00B62D88"/>
    <w:rPr>
      <w:rFonts w:ascii="Times New Roman" w:eastAsia="Times New Roman" w:hAnsi="Times New Roman"/>
      <w:b/>
      <w:sz w:val="32"/>
    </w:rPr>
  </w:style>
  <w:style w:type="character" w:customStyle="1" w:styleId="a9">
    <w:name w:val="Основной текст Знак"/>
    <w:rsid w:val="00B62D88"/>
    <w:rPr>
      <w:rFonts w:ascii="Times New Roman" w:eastAsia="Times New Roman" w:hAnsi="Times New Roman"/>
      <w:sz w:val="24"/>
    </w:rPr>
  </w:style>
  <w:style w:type="character" w:customStyle="1" w:styleId="aa">
    <w:name w:val="Основной текст с отступом Знак"/>
    <w:uiPriority w:val="99"/>
    <w:rsid w:val="00B62D88"/>
    <w:rPr>
      <w:rFonts w:ascii="Times New Roman" w:eastAsia="Times New Roman" w:hAnsi="Times New Roman"/>
      <w:sz w:val="24"/>
      <w:szCs w:val="24"/>
    </w:rPr>
  </w:style>
  <w:style w:type="character" w:customStyle="1" w:styleId="22">
    <w:name w:val="Основной текст с отступом 2 Знак"/>
    <w:link w:val="23"/>
    <w:uiPriority w:val="99"/>
    <w:rsid w:val="00B62D88"/>
    <w:rPr>
      <w:rFonts w:ascii="Times New Roman" w:eastAsia="Times New Roman" w:hAnsi="Times New Roman"/>
      <w:sz w:val="24"/>
      <w:szCs w:val="24"/>
    </w:rPr>
  </w:style>
  <w:style w:type="character" w:customStyle="1" w:styleId="ab">
    <w:name w:val="Текст выноски Знак"/>
    <w:uiPriority w:val="99"/>
    <w:rsid w:val="00B62D88"/>
    <w:rPr>
      <w:rFonts w:ascii="Tahoma" w:eastAsia="Times New Roman" w:hAnsi="Tahoma"/>
      <w:sz w:val="16"/>
      <w:szCs w:val="16"/>
    </w:rPr>
  </w:style>
  <w:style w:type="character" w:customStyle="1" w:styleId="32">
    <w:name w:val="Основной текст с отступом 3 Знак"/>
    <w:rsid w:val="00B62D88"/>
    <w:rPr>
      <w:rFonts w:ascii="Times New Roman" w:eastAsia="Times New Roman" w:hAnsi="Times New Roman"/>
      <w:sz w:val="16"/>
      <w:szCs w:val="16"/>
    </w:rPr>
  </w:style>
  <w:style w:type="character" w:customStyle="1" w:styleId="24">
    <w:name w:val="Основной текст 2 Знак"/>
    <w:rsid w:val="00B62D88"/>
    <w:rPr>
      <w:sz w:val="22"/>
      <w:szCs w:val="22"/>
    </w:rPr>
  </w:style>
  <w:style w:type="character" w:customStyle="1" w:styleId="33">
    <w:name w:val="Основной текст 3 Знак"/>
    <w:rsid w:val="00B62D88"/>
    <w:rPr>
      <w:sz w:val="16"/>
      <w:szCs w:val="16"/>
    </w:rPr>
  </w:style>
  <w:style w:type="character" w:styleId="ac">
    <w:name w:val="Strong"/>
    <w:uiPriority w:val="22"/>
    <w:qFormat/>
    <w:rsid w:val="00B62D88"/>
    <w:rPr>
      <w:b/>
      <w:bCs/>
    </w:rPr>
  </w:style>
  <w:style w:type="character" w:customStyle="1" w:styleId="WW--">
    <w:name w:val="WW-Интернет-ссылка"/>
    <w:rsid w:val="00B62D88"/>
    <w:rPr>
      <w:color w:val="000080"/>
      <w:u w:val="single"/>
      <w:lang w:val="ru-RU" w:eastAsia="ru-RU" w:bidi="ru-RU"/>
    </w:rPr>
  </w:style>
  <w:style w:type="character" w:styleId="ad">
    <w:name w:val="Emphasis"/>
    <w:qFormat/>
    <w:rsid w:val="00B62D88"/>
    <w:rPr>
      <w:i/>
      <w:iCs/>
    </w:rPr>
  </w:style>
  <w:style w:type="character" w:customStyle="1" w:styleId="FontStyle14">
    <w:name w:val="Font Style14"/>
    <w:rsid w:val="00B62D88"/>
    <w:rPr>
      <w:rFonts w:ascii="Times New Roman" w:hAnsi="Times New Roman" w:cs="Times New Roman"/>
      <w:spacing w:val="-10"/>
      <w:sz w:val="24"/>
      <w:szCs w:val="24"/>
    </w:rPr>
  </w:style>
  <w:style w:type="character" w:customStyle="1" w:styleId="WW8Num2z0">
    <w:name w:val="WW8Num2z0"/>
    <w:rsid w:val="00B62D88"/>
    <w:rPr>
      <w:rFonts w:ascii="StarSymbol" w:hAnsi="StarSymbol"/>
    </w:rPr>
  </w:style>
  <w:style w:type="character" w:customStyle="1" w:styleId="s1">
    <w:name w:val="s1"/>
    <w:rsid w:val="00B62D88"/>
  </w:style>
  <w:style w:type="character" w:customStyle="1" w:styleId="FontStyle19">
    <w:name w:val="Font Style19"/>
    <w:rsid w:val="00B62D88"/>
    <w:rPr>
      <w:rFonts w:ascii="Times New Roman" w:hAnsi="Times New Roman" w:cs="Times New Roman"/>
      <w:sz w:val="24"/>
      <w:szCs w:val="24"/>
    </w:rPr>
  </w:style>
  <w:style w:type="character" w:customStyle="1" w:styleId="apple-converted-space">
    <w:name w:val="apple-converted-space"/>
    <w:basedOn w:val="21"/>
    <w:rsid w:val="00B62D88"/>
  </w:style>
  <w:style w:type="character" w:customStyle="1" w:styleId="ae">
    <w:name w:val="Символ нумерации"/>
    <w:rsid w:val="00B62D88"/>
  </w:style>
  <w:style w:type="character" w:customStyle="1" w:styleId="WW8NumSt3z0">
    <w:name w:val="WW8NumSt3z0"/>
    <w:rsid w:val="00B62D88"/>
    <w:rPr>
      <w:rFonts w:ascii="Times New Roman" w:hAnsi="Times New Roman" w:cs="Times New Roman"/>
    </w:rPr>
  </w:style>
  <w:style w:type="character" w:customStyle="1" w:styleId="WW8NumSt4z0">
    <w:name w:val="WW8NumSt4z0"/>
    <w:rsid w:val="00B62D88"/>
    <w:rPr>
      <w:rFonts w:ascii="Times New Roman" w:hAnsi="Times New Roman" w:cs="Times New Roman"/>
    </w:rPr>
  </w:style>
  <w:style w:type="character" w:customStyle="1" w:styleId="WW8NumSt5z0">
    <w:name w:val="WW8NumSt5z0"/>
    <w:rsid w:val="00B62D88"/>
    <w:rPr>
      <w:rFonts w:ascii="Times New Roman" w:hAnsi="Times New Roman" w:cs="Times New Roman"/>
    </w:rPr>
  </w:style>
  <w:style w:type="character" w:customStyle="1" w:styleId="af">
    <w:name w:val="Маркеры списка"/>
    <w:rsid w:val="00B62D88"/>
    <w:rPr>
      <w:rFonts w:ascii="OpenSymbol" w:eastAsia="OpenSymbol" w:hAnsi="OpenSymbol" w:cs="OpenSymbol"/>
    </w:rPr>
  </w:style>
  <w:style w:type="character" w:customStyle="1" w:styleId="41">
    <w:name w:val="Основной шрифт абзаца4"/>
    <w:uiPriority w:val="99"/>
    <w:rsid w:val="00B62D88"/>
  </w:style>
  <w:style w:type="character" w:customStyle="1" w:styleId="red">
    <w:name w:val="red"/>
    <w:basedOn w:val="41"/>
    <w:rsid w:val="00B62D88"/>
  </w:style>
  <w:style w:type="character" w:customStyle="1" w:styleId="11">
    <w:name w:val="Основной шрифт абзаца1"/>
    <w:rsid w:val="00B62D88"/>
  </w:style>
  <w:style w:type="character" w:customStyle="1" w:styleId="textdefault">
    <w:name w:val="text_default"/>
    <w:rsid w:val="00B62D88"/>
  </w:style>
  <w:style w:type="character" w:customStyle="1" w:styleId="newstitle1">
    <w:name w:val="news_title1"/>
    <w:rsid w:val="00B62D88"/>
    <w:rPr>
      <w:rFonts w:ascii="Arial" w:hAnsi="Arial" w:cs="Arial"/>
      <w:b/>
      <w:bCs/>
      <w:color w:val="666666"/>
      <w:sz w:val="18"/>
      <w:szCs w:val="18"/>
    </w:rPr>
  </w:style>
  <w:style w:type="character" w:customStyle="1" w:styleId="af0">
    <w:name w:val="Гипертекстовая ссылка"/>
    <w:rsid w:val="00B62D88"/>
  </w:style>
  <w:style w:type="character" w:customStyle="1" w:styleId="ListLabel2">
    <w:name w:val="ListLabel 2"/>
    <w:rsid w:val="00B62D88"/>
    <w:rPr>
      <w:rFonts w:cs="Symbol"/>
    </w:rPr>
  </w:style>
  <w:style w:type="paragraph" w:customStyle="1" w:styleId="af1">
    <w:name w:val="Заголовок"/>
    <w:basedOn w:val="a"/>
    <w:next w:val="af2"/>
    <w:rsid w:val="00B62D88"/>
    <w:pPr>
      <w:keepNext/>
      <w:spacing w:before="240" w:after="120"/>
    </w:pPr>
    <w:rPr>
      <w:rFonts w:ascii="Arial" w:eastAsia="SimSun" w:hAnsi="Arial" w:cs="Mangal"/>
      <w:sz w:val="28"/>
      <w:szCs w:val="28"/>
    </w:rPr>
  </w:style>
  <w:style w:type="paragraph" w:styleId="af2">
    <w:name w:val="Body Text"/>
    <w:basedOn w:val="a"/>
    <w:link w:val="12"/>
    <w:rsid w:val="00B62D88"/>
    <w:pPr>
      <w:spacing w:after="0" w:line="100" w:lineRule="atLeast"/>
      <w:jc w:val="both"/>
    </w:pPr>
    <w:rPr>
      <w:rFonts w:ascii="Times New Roman" w:eastAsia="Times New Roman" w:hAnsi="Times New Roman" w:cs="Times New Roman"/>
      <w:sz w:val="24"/>
      <w:szCs w:val="20"/>
      <w:lang w:val="x-none"/>
    </w:rPr>
  </w:style>
  <w:style w:type="character" w:customStyle="1" w:styleId="12">
    <w:name w:val="Основной текст Знак1"/>
    <w:basedOn w:val="a0"/>
    <w:link w:val="af2"/>
    <w:rsid w:val="00B62D88"/>
    <w:rPr>
      <w:rFonts w:ascii="Times New Roman" w:eastAsia="Times New Roman" w:hAnsi="Times New Roman" w:cs="Times New Roman"/>
      <w:sz w:val="24"/>
      <w:szCs w:val="20"/>
      <w:lang w:val="x-none" w:eastAsia="ar-SA"/>
    </w:rPr>
  </w:style>
  <w:style w:type="paragraph" w:styleId="af3">
    <w:name w:val="List"/>
    <w:basedOn w:val="af2"/>
    <w:rsid w:val="00B62D88"/>
    <w:rPr>
      <w:rFonts w:ascii="Arial" w:hAnsi="Arial" w:cs="Mangal"/>
    </w:rPr>
  </w:style>
  <w:style w:type="paragraph" w:customStyle="1" w:styleId="25">
    <w:name w:val="Название2"/>
    <w:basedOn w:val="a"/>
    <w:rsid w:val="00B62D88"/>
    <w:pPr>
      <w:suppressLineNumbers/>
      <w:spacing w:before="120" w:after="120"/>
    </w:pPr>
    <w:rPr>
      <w:rFonts w:ascii="Arial" w:hAnsi="Arial" w:cs="Mangal"/>
      <w:i/>
      <w:iCs/>
      <w:sz w:val="20"/>
      <w:szCs w:val="24"/>
    </w:rPr>
  </w:style>
  <w:style w:type="paragraph" w:customStyle="1" w:styleId="34">
    <w:name w:val="Указатель3"/>
    <w:basedOn w:val="a"/>
    <w:rsid w:val="00B62D88"/>
    <w:pPr>
      <w:suppressLineNumbers/>
    </w:pPr>
    <w:rPr>
      <w:rFonts w:ascii="Arial" w:hAnsi="Arial" w:cs="Mangal"/>
    </w:rPr>
  </w:style>
  <w:style w:type="paragraph" w:customStyle="1" w:styleId="13">
    <w:name w:val="Название1"/>
    <w:basedOn w:val="a"/>
    <w:rsid w:val="00B62D88"/>
    <w:pPr>
      <w:suppressLineNumbers/>
      <w:spacing w:before="120" w:after="120"/>
    </w:pPr>
    <w:rPr>
      <w:rFonts w:ascii="Arial" w:hAnsi="Arial" w:cs="Mangal"/>
      <w:i/>
      <w:iCs/>
      <w:sz w:val="20"/>
      <w:szCs w:val="24"/>
    </w:rPr>
  </w:style>
  <w:style w:type="paragraph" w:customStyle="1" w:styleId="14">
    <w:name w:val="Указатель1"/>
    <w:basedOn w:val="a"/>
    <w:rsid w:val="00B62D88"/>
    <w:pPr>
      <w:suppressLineNumbers/>
    </w:pPr>
    <w:rPr>
      <w:rFonts w:ascii="Arial" w:hAnsi="Arial" w:cs="Mangal"/>
    </w:rPr>
  </w:style>
  <w:style w:type="paragraph" w:styleId="af4">
    <w:name w:val="Title"/>
    <w:basedOn w:val="af1"/>
    <w:next w:val="af5"/>
    <w:link w:val="15"/>
    <w:qFormat/>
    <w:rsid w:val="00B62D88"/>
  </w:style>
  <w:style w:type="character" w:customStyle="1" w:styleId="15">
    <w:name w:val="Название Знак1"/>
    <w:basedOn w:val="a0"/>
    <w:link w:val="af4"/>
    <w:rsid w:val="00B62D88"/>
    <w:rPr>
      <w:rFonts w:ascii="Arial" w:eastAsia="SimSun" w:hAnsi="Arial" w:cs="Mangal"/>
      <w:sz w:val="28"/>
      <w:szCs w:val="28"/>
      <w:lang w:eastAsia="ar-SA"/>
    </w:rPr>
  </w:style>
  <w:style w:type="paragraph" w:styleId="af5">
    <w:name w:val="Subtitle"/>
    <w:basedOn w:val="af1"/>
    <w:next w:val="af2"/>
    <w:link w:val="af6"/>
    <w:qFormat/>
    <w:rsid w:val="00B62D88"/>
    <w:pPr>
      <w:jc w:val="center"/>
    </w:pPr>
    <w:rPr>
      <w:i/>
      <w:iCs/>
    </w:rPr>
  </w:style>
  <w:style w:type="character" w:customStyle="1" w:styleId="af6">
    <w:name w:val="Подзаголовок Знак"/>
    <w:basedOn w:val="a0"/>
    <w:link w:val="af5"/>
    <w:rsid w:val="00B62D88"/>
    <w:rPr>
      <w:rFonts w:ascii="Arial" w:eastAsia="SimSun" w:hAnsi="Arial" w:cs="Mangal"/>
      <w:i/>
      <w:iCs/>
      <w:sz w:val="28"/>
      <w:szCs w:val="28"/>
      <w:lang w:eastAsia="ar-SA"/>
    </w:rPr>
  </w:style>
  <w:style w:type="paragraph" w:styleId="af7">
    <w:name w:val="TOC Heading"/>
    <w:basedOn w:val="1"/>
    <w:next w:val="a"/>
    <w:uiPriority w:val="39"/>
    <w:qFormat/>
    <w:rsid w:val="00B62D88"/>
    <w:pPr>
      <w:keepLines/>
      <w:suppressAutoHyphens w:val="0"/>
      <w:spacing w:before="480" w:after="0" w:line="276" w:lineRule="auto"/>
      <w:jc w:val="left"/>
    </w:pPr>
    <w:rPr>
      <w:rFonts w:ascii="Cambria" w:hAnsi="Cambria"/>
      <w:bCs/>
      <w:color w:val="365F91"/>
      <w:szCs w:val="28"/>
    </w:rPr>
  </w:style>
  <w:style w:type="paragraph" w:styleId="16">
    <w:name w:val="toc 1"/>
    <w:basedOn w:val="a"/>
    <w:next w:val="a"/>
    <w:uiPriority w:val="39"/>
    <w:qFormat/>
    <w:rsid w:val="00B62D88"/>
    <w:pPr>
      <w:tabs>
        <w:tab w:val="right" w:leader="dot" w:pos="9629"/>
      </w:tabs>
      <w:spacing w:line="100" w:lineRule="atLeast"/>
    </w:pPr>
  </w:style>
  <w:style w:type="paragraph" w:customStyle="1" w:styleId="ConsPlusNormal">
    <w:name w:val="ConsPlusNormal"/>
    <w:rsid w:val="00B62D88"/>
    <w:pPr>
      <w:suppressAutoHyphens/>
      <w:autoSpaceDE w:val="0"/>
      <w:spacing w:after="0" w:line="240" w:lineRule="auto"/>
      <w:ind w:firstLine="720"/>
    </w:pPr>
    <w:rPr>
      <w:rFonts w:ascii="Arial" w:eastAsia="Calibri" w:hAnsi="Arial" w:cs="Arial"/>
      <w:sz w:val="20"/>
      <w:szCs w:val="20"/>
      <w:lang w:eastAsia="ar-SA"/>
    </w:rPr>
  </w:style>
  <w:style w:type="paragraph" w:styleId="26">
    <w:name w:val="toc 2"/>
    <w:basedOn w:val="a"/>
    <w:next w:val="a"/>
    <w:uiPriority w:val="39"/>
    <w:qFormat/>
    <w:rsid w:val="00B62D88"/>
    <w:pPr>
      <w:widowControl w:val="0"/>
      <w:spacing w:after="0" w:line="397" w:lineRule="exact"/>
      <w:jc w:val="both"/>
    </w:pPr>
    <w:rPr>
      <w:rFonts w:ascii="Times New Roman" w:hAnsi="Times New Roman"/>
      <w:sz w:val="28"/>
    </w:rPr>
  </w:style>
  <w:style w:type="paragraph" w:styleId="af8">
    <w:name w:val="header"/>
    <w:basedOn w:val="a"/>
    <w:link w:val="17"/>
    <w:uiPriority w:val="99"/>
    <w:rsid w:val="00B62D88"/>
  </w:style>
  <w:style w:type="character" w:customStyle="1" w:styleId="17">
    <w:name w:val="Верхний колонтитул Знак1"/>
    <w:basedOn w:val="a0"/>
    <w:link w:val="af8"/>
    <w:uiPriority w:val="99"/>
    <w:rsid w:val="00B62D88"/>
    <w:rPr>
      <w:rFonts w:ascii="Calibri" w:eastAsia="Calibri" w:hAnsi="Calibri" w:cs="Calibri"/>
      <w:lang w:eastAsia="ar-SA"/>
    </w:rPr>
  </w:style>
  <w:style w:type="paragraph" w:styleId="af9">
    <w:name w:val="footer"/>
    <w:basedOn w:val="a"/>
    <w:link w:val="18"/>
    <w:rsid w:val="00B62D88"/>
  </w:style>
  <w:style w:type="character" w:customStyle="1" w:styleId="18">
    <w:name w:val="Нижний колонтитул Знак1"/>
    <w:basedOn w:val="a0"/>
    <w:link w:val="af9"/>
    <w:rsid w:val="00B62D88"/>
    <w:rPr>
      <w:rFonts w:ascii="Calibri" w:eastAsia="Calibri" w:hAnsi="Calibri" w:cs="Calibri"/>
      <w:lang w:eastAsia="ar-SA"/>
    </w:rPr>
  </w:style>
  <w:style w:type="paragraph" w:styleId="afa">
    <w:name w:val="No Spacing"/>
    <w:uiPriority w:val="1"/>
    <w:qFormat/>
    <w:rsid w:val="00B62D88"/>
    <w:pPr>
      <w:suppressAutoHyphens/>
      <w:spacing w:after="0" w:line="240" w:lineRule="auto"/>
    </w:pPr>
    <w:rPr>
      <w:rFonts w:ascii="Calibri" w:eastAsia="Arial" w:hAnsi="Calibri" w:cs="Calibri"/>
      <w:lang w:eastAsia="ar-SA"/>
    </w:rPr>
  </w:style>
  <w:style w:type="paragraph" w:styleId="afb">
    <w:name w:val="Body Text Indent"/>
    <w:basedOn w:val="a"/>
    <w:link w:val="19"/>
    <w:rsid w:val="00B62D88"/>
    <w:pPr>
      <w:spacing w:after="120" w:line="100" w:lineRule="atLeast"/>
      <w:ind w:left="283"/>
    </w:pPr>
    <w:rPr>
      <w:rFonts w:ascii="Times New Roman" w:eastAsia="Times New Roman" w:hAnsi="Times New Roman"/>
      <w:sz w:val="24"/>
      <w:szCs w:val="24"/>
    </w:rPr>
  </w:style>
  <w:style w:type="character" w:customStyle="1" w:styleId="19">
    <w:name w:val="Основной текст с отступом Знак1"/>
    <w:basedOn w:val="a0"/>
    <w:link w:val="afb"/>
    <w:rsid w:val="00B62D88"/>
    <w:rPr>
      <w:rFonts w:ascii="Times New Roman" w:eastAsia="Times New Roman" w:hAnsi="Times New Roman" w:cs="Calibri"/>
      <w:sz w:val="24"/>
      <w:szCs w:val="24"/>
      <w:lang w:eastAsia="ar-SA"/>
    </w:rPr>
  </w:style>
  <w:style w:type="paragraph" w:customStyle="1" w:styleId="230">
    <w:name w:val="Основной текст с отступом 23"/>
    <w:basedOn w:val="a"/>
    <w:rsid w:val="00B62D88"/>
    <w:pPr>
      <w:spacing w:after="120" w:line="480" w:lineRule="auto"/>
      <w:ind w:left="283"/>
    </w:pPr>
    <w:rPr>
      <w:rFonts w:ascii="Times New Roman" w:eastAsia="Times New Roman" w:hAnsi="Times New Roman"/>
      <w:sz w:val="24"/>
      <w:szCs w:val="24"/>
    </w:rPr>
  </w:style>
  <w:style w:type="paragraph" w:styleId="afc">
    <w:name w:val="List Paragraph"/>
    <w:basedOn w:val="a"/>
    <w:link w:val="afd"/>
    <w:uiPriority w:val="34"/>
    <w:qFormat/>
    <w:rsid w:val="00B62D88"/>
    <w:pPr>
      <w:ind w:left="720"/>
    </w:pPr>
  </w:style>
  <w:style w:type="paragraph" w:styleId="afe">
    <w:name w:val="Balloon Text"/>
    <w:basedOn w:val="a"/>
    <w:link w:val="1a"/>
    <w:uiPriority w:val="99"/>
    <w:rsid w:val="00B62D88"/>
    <w:pPr>
      <w:spacing w:after="0" w:line="100" w:lineRule="atLeast"/>
    </w:pPr>
    <w:rPr>
      <w:rFonts w:ascii="Tahoma" w:eastAsia="Times New Roman" w:hAnsi="Tahoma"/>
      <w:sz w:val="16"/>
      <w:szCs w:val="16"/>
    </w:rPr>
  </w:style>
  <w:style w:type="character" w:customStyle="1" w:styleId="1a">
    <w:name w:val="Текст выноски Знак1"/>
    <w:basedOn w:val="a0"/>
    <w:link w:val="afe"/>
    <w:uiPriority w:val="99"/>
    <w:rsid w:val="00B62D88"/>
    <w:rPr>
      <w:rFonts w:ascii="Tahoma" w:eastAsia="Times New Roman" w:hAnsi="Tahoma" w:cs="Calibri"/>
      <w:sz w:val="16"/>
      <w:szCs w:val="16"/>
      <w:lang w:eastAsia="ar-SA"/>
    </w:rPr>
  </w:style>
  <w:style w:type="paragraph" w:customStyle="1" w:styleId="western">
    <w:name w:val="western"/>
    <w:basedOn w:val="a"/>
    <w:rsid w:val="00B62D88"/>
    <w:pPr>
      <w:spacing w:before="280" w:after="115"/>
    </w:pPr>
    <w:rPr>
      <w:rFonts w:ascii="Arial" w:eastAsia="Times New Roman" w:hAnsi="Arial" w:cs="Arial"/>
      <w:color w:val="000000"/>
    </w:rPr>
  </w:style>
  <w:style w:type="paragraph" w:styleId="aff">
    <w:name w:val="Normal (Web)"/>
    <w:aliases w:val="Обычный (Web)1,Обычный (Web)"/>
    <w:basedOn w:val="a"/>
    <w:rsid w:val="00B62D88"/>
    <w:pPr>
      <w:spacing w:before="280" w:after="280" w:line="100" w:lineRule="atLeast"/>
    </w:pPr>
    <w:rPr>
      <w:rFonts w:ascii="Arial" w:eastAsia="Times New Roman" w:hAnsi="Arial" w:cs="Arial"/>
      <w:sz w:val="20"/>
      <w:szCs w:val="20"/>
    </w:rPr>
  </w:style>
  <w:style w:type="paragraph" w:customStyle="1" w:styleId="ConsPlusNonformat">
    <w:name w:val="ConsPlusNonformat"/>
    <w:uiPriority w:val="99"/>
    <w:rsid w:val="00B62D8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B62D8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000">
    <w:name w:val="Основной текст с отст000"/>
    <w:basedOn w:val="a"/>
    <w:rsid w:val="00B62D88"/>
    <w:pPr>
      <w:spacing w:after="0" w:line="100" w:lineRule="atLeast"/>
      <w:ind w:left="1701" w:hanging="637"/>
    </w:pPr>
    <w:rPr>
      <w:rFonts w:ascii="Times New Roman" w:eastAsia="Times New Roman" w:hAnsi="Times New Roman"/>
      <w:sz w:val="24"/>
      <w:szCs w:val="20"/>
    </w:rPr>
  </w:style>
  <w:style w:type="paragraph" w:customStyle="1" w:styleId="1b">
    <w:name w:val="Обычный1"/>
    <w:uiPriority w:val="99"/>
    <w:rsid w:val="00B62D88"/>
    <w:pPr>
      <w:suppressAutoHyphens/>
      <w:spacing w:after="0" w:line="240" w:lineRule="auto"/>
    </w:pPr>
    <w:rPr>
      <w:rFonts w:ascii="Times New Roman" w:eastAsia="Arial" w:hAnsi="Times New Roman" w:cs="Calibri"/>
      <w:sz w:val="20"/>
      <w:szCs w:val="20"/>
      <w:lang w:eastAsia="ar-SA"/>
    </w:rPr>
  </w:style>
  <w:style w:type="paragraph" w:customStyle="1" w:styleId="BodyText22">
    <w:name w:val="Body Text 22"/>
    <w:basedOn w:val="a"/>
    <w:rsid w:val="00B62D88"/>
    <w:pPr>
      <w:spacing w:after="0" w:line="100" w:lineRule="atLeast"/>
      <w:ind w:left="1560" w:hanging="1560"/>
    </w:pPr>
    <w:rPr>
      <w:rFonts w:ascii="Times New Roman" w:eastAsia="Times New Roman" w:hAnsi="Times New Roman"/>
      <w:sz w:val="24"/>
      <w:szCs w:val="20"/>
    </w:rPr>
  </w:style>
  <w:style w:type="paragraph" w:styleId="35">
    <w:name w:val="toc 3"/>
    <w:basedOn w:val="a"/>
    <w:next w:val="a"/>
    <w:uiPriority w:val="39"/>
    <w:qFormat/>
    <w:rsid w:val="00B62D88"/>
    <w:pPr>
      <w:tabs>
        <w:tab w:val="right" w:leader="dot" w:pos="9629"/>
      </w:tabs>
      <w:spacing w:after="0" w:line="360" w:lineRule="auto"/>
      <w:ind w:left="440"/>
    </w:pPr>
    <w:rPr>
      <w:rFonts w:ascii="Times New Roman" w:hAnsi="Times New Roman"/>
      <w:spacing w:val="-6"/>
      <w:sz w:val="28"/>
      <w:lang/>
    </w:rPr>
  </w:style>
  <w:style w:type="paragraph" w:styleId="42">
    <w:name w:val="toc 4"/>
    <w:basedOn w:val="a"/>
    <w:next w:val="a"/>
    <w:rsid w:val="00B62D88"/>
    <w:pPr>
      <w:spacing w:after="100"/>
      <w:ind w:left="660"/>
    </w:pPr>
    <w:rPr>
      <w:rFonts w:eastAsia="Times New Roman"/>
    </w:rPr>
  </w:style>
  <w:style w:type="paragraph" w:styleId="5">
    <w:name w:val="toc 5"/>
    <w:basedOn w:val="a"/>
    <w:next w:val="a"/>
    <w:rsid w:val="00B62D88"/>
    <w:pPr>
      <w:spacing w:after="100"/>
      <w:ind w:left="880"/>
    </w:pPr>
    <w:rPr>
      <w:rFonts w:eastAsia="Times New Roman"/>
    </w:rPr>
  </w:style>
  <w:style w:type="paragraph" w:styleId="61">
    <w:name w:val="toc 6"/>
    <w:basedOn w:val="a"/>
    <w:next w:val="a"/>
    <w:rsid w:val="00B62D88"/>
    <w:pPr>
      <w:spacing w:after="100"/>
      <w:ind w:left="1100"/>
    </w:pPr>
    <w:rPr>
      <w:rFonts w:eastAsia="Times New Roman"/>
    </w:rPr>
  </w:style>
  <w:style w:type="paragraph" w:styleId="71">
    <w:name w:val="toc 7"/>
    <w:basedOn w:val="a"/>
    <w:next w:val="a"/>
    <w:rsid w:val="00B62D88"/>
    <w:pPr>
      <w:spacing w:after="100"/>
      <w:ind w:left="1320"/>
    </w:pPr>
    <w:rPr>
      <w:rFonts w:eastAsia="Times New Roman"/>
    </w:rPr>
  </w:style>
  <w:style w:type="paragraph" w:styleId="81">
    <w:name w:val="toc 8"/>
    <w:basedOn w:val="a"/>
    <w:next w:val="a"/>
    <w:uiPriority w:val="39"/>
    <w:rsid w:val="00B62D88"/>
    <w:pPr>
      <w:spacing w:after="100"/>
      <w:ind w:left="1540"/>
    </w:pPr>
    <w:rPr>
      <w:rFonts w:eastAsia="Times New Roman"/>
    </w:rPr>
  </w:style>
  <w:style w:type="paragraph" w:styleId="91">
    <w:name w:val="toc 9"/>
    <w:basedOn w:val="a"/>
    <w:next w:val="a"/>
    <w:rsid w:val="00B62D88"/>
    <w:pPr>
      <w:spacing w:after="100"/>
      <w:ind w:left="1760"/>
    </w:pPr>
    <w:rPr>
      <w:rFonts w:eastAsia="Times New Roman"/>
    </w:rPr>
  </w:style>
  <w:style w:type="paragraph" w:customStyle="1" w:styleId="320">
    <w:name w:val="Основной текст с отступом 32"/>
    <w:basedOn w:val="a"/>
    <w:rsid w:val="00B62D88"/>
    <w:pPr>
      <w:spacing w:after="120" w:line="100" w:lineRule="atLeast"/>
      <w:ind w:left="283"/>
    </w:pPr>
    <w:rPr>
      <w:rFonts w:ascii="Times New Roman" w:eastAsia="Times New Roman" w:hAnsi="Times New Roman"/>
      <w:sz w:val="16"/>
      <w:szCs w:val="16"/>
    </w:rPr>
  </w:style>
  <w:style w:type="paragraph" w:customStyle="1" w:styleId="aff0">
    <w:name w:val="Знак Знак Знак Знак Знак Знак Знак"/>
    <w:basedOn w:val="a"/>
    <w:rsid w:val="00B62D88"/>
    <w:pPr>
      <w:spacing w:before="280" w:after="280" w:line="100" w:lineRule="atLeast"/>
    </w:pPr>
    <w:rPr>
      <w:rFonts w:ascii="Tahoma" w:eastAsia="Times New Roman" w:hAnsi="Tahoma"/>
      <w:sz w:val="20"/>
      <w:szCs w:val="20"/>
      <w:lang w:val="en-US"/>
    </w:rPr>
  </w:style>
  <w:style w:type="paragraph" w:customStyle="1" w:styleId="1c">
    <w:name w:val="Знак Знак Знак Знак Знак Знак Знак Знак Знак1"/>
    <w:basedOn w:val="a"/>
    <w:rsid w:val="00B62D88"/>
    <w:pPr>
      <w:spacing w:before="280" w:after="280" w:line="100" w:lineRule="atLeast"/>
    </w:pPr>
    <w:rPr>
      <w:rFonts w:ascii="Tahoma" w:eastAsia="Times New Roman" w:hAnsi="Tahoma"/>
      <w:sz w:val="20"/>
      <w:szCs w:val="20"/>
      <w:lang w:val="en-US"/>
    </w:rPr>
  </w:style>
  <w:style w:type="paragraph" w:customStyle="1" w:styleId="220">
    <w:name w:val="Основной текст 22"/>
    <w:basedOn w:val="a"/>
    <w:rsid w:val="00B62D88"/>
    <w:pPr>
      <w:spacing w:after="120" w:line="480" w:lineRule="auto"/>
    </w:pPr>
  </w:style>
  <w:style w:type="paragraph" w:customStyle="1" w:styleId="aff1">
    <w:name w:val="Знак Знак"/>
    <w:basedOn w:val="a"/>
    <w:rsid w:val="00B62D88"/>
    <w:pPr>
      <w:spacing w:after="0" w:line="100" w:lineRule="atLeast"/>
    </w:pPr>
    <w:rPr>
      <w:rFonts w:ascii="Verdana" w:eastAsia="Times New Roman" w:hAnsi="Verdana" w:cs="Verdana"/>
      <w:sz w:val="20"/>
      <w:szCs w:val="20"/>
      <w:lang w:val="en-US"/>
    </w:rPr>
  </w:style>
  <w:style w:type="paragraph" w:customStyle="1" w:styleId="1d">
    <w:name w:val="Маркированный список1"/>
    <w:basedOn w:val="a"/>
    <w:rsid w:val="00B62D88"/>
    <w:pPr>
      <w:spacing w:after="0" w:line="100" w:lineRule="atLeast"/>
      <w:ind w:left="720" w:hanging="360"/>
    </w:pPr>
    <w:rPr>
      <w:rFonts w:ascii="Times New Roman" w:eastAsia="Times New Roman" w:hAnsi="Times New Roman"/>
      <w:sz w:val="24"/>
      <w:szCs w:val="24"/>
    </w:rPr>
  </w:style>
  <w:style w:type="paragraph" w:customStyle="1" w:styleId="321">
    <w:name w:val="Основной текст 32"/>
    <w:basedOn w:val="a"/>
    <w:rsid w:val="00B62D88"/>
    <w:pPr>
      <w:spacing w:after="120"/>
    </w:pPr>
    <w:rPr>
      <w:sz w:val="16"/>
      <w:szCs w:val="16"/>
    </w:rPr>
  </w:style>
  <w:style w:type="paragraph" w:customStyle="1" w:styleId="210">
    <w:name w:val="Основной текст 21"/>
    <w:basedOn w:val="a"/>
    <w:rsid w:val="00B62D88"/>
    <w:pPr>
      <w:spacing w:after="0" w:line="100" w:lineRule="atLeast"/>
      <w:jc w:val="both"/>
    </w:pPr>
    <w:rPr>
      <w:rFonts w:ascii="Times New Roman" w:eastAsia="Times New Roman" w:hAnsi="Times New Roman"/>
      <w:sz w:val="20"/>
      <w:szCs w:val="20"/>
    </w:rPr>
  </w:style>
  <w:style w:type="paragraph" w:customStyle="1" w:styleId="231">
    <w:name w:val="Основной текст 23"/>
    <w:basedOn w:val="a"/>
    <w:rsid w:val="00B62D88"/>
    <w:pPr>
      <w:spacing w:after="0" w:line="100" w:lineRule="atLeast"/>
      <w:jc w:val="center"/>
    </w:pPr>
    <w:rPr>
      <w:rFonts w:ascii="Times New Roman" w:eastAsia="Times New Roman" w:hAnsi="Times New Roman"/>
      <w:sz w:val="24"/>
      <w:szCs w:val="20"/>
    </w:rPr>
  </w:style>
  <w:style w:type="paragraph" w:customStyle="1" w:styleId="aff2">
    <w:name w:val="Содержимое таблицы"/>
    <w:basedOn w:val="a"/>
    <w:rsid w:val="00B62D88"/>
    <w:pPr>
      <w:suppressLineNumbers/>
      <w:spacing w:after="0" w:line="100" w:lineRule="atLeast"/>
    </w:pPr>
    <w:rPr>
      <w:rFonts w:ascii="Times New Roman" w:eastAsia="Times New Roman" w:hAnsi="Times New Roman"/>
      <w:sz w:val="20"/>
      <w:szCs w:val="20"/>
    </w:rPr>
  </w:style>
  <w:style w:type="paragraph" w:customStyle="1" w:styleId="aff3">
    <w:name w:val="Знак Знак Знак Знак Знак Знак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aff4">
    <w:name w:val="Стиль"/>
    <w:rsid w:val="00B62D88"/>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ConsPlusCell">
    <w:name w:val="ConsPlusCell"/>
    <w:rsid w:val="00B62D88"/>
    <w:pPr>
      <w:widowControl w:val="0"/>
      <w:suppressAutoHyphens/>
      <w:autoSpaceDE w:val="0"/>
      <w:spacing w:after="0" w:line="240" w:lineRule="auto"/>
    </w:pPr>
    <w:rPr>
      <w:rFonts w:ascii="Arial" w:eastAsia="Arial" w:hAnsi="Arial" w:cs="Arial"/>
      <w:sz w:val="20"/>
      <w:szCs w:val="20"/>
      <w:lang w:eastAsia="ar-SA"/>
    </w:rPr>
  </w:style>
  <w:style w:type="paragraph" w:customStyle="1" w:styleId="ConsNormal">
    <w:name w:val="ConsNormal"/>
    <w:uiPriority w:val="99"/>
    <w:rsid w:val="00B62D8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B62D88"/>
    <w:pPr>
      <w:spacing w:after="120" w:line="100" w:lineRule="atLeast"/>
      <w:ind w:left="283"/>
    </w:pPr>
    <w:rPr>
      <w:rFonts w:ascii="Times New Roman" w:eastAsia="Times New Roman" w:hAnsi="Times New Roman"/>
      <w:sz w:val="16"/>
      <w:szCs w:val="16"/>
    </w:rPr>
  </w:style>
  <w:style w:type="paragraph" w:customStyle="1" w:styleId="WW-1">
    <w:name w:val="WW-Знак Знак Знак Знак Знак Знак Знак Знак Знак1"/>
    <w:basedOn w:val="a"/>
    <w:rsid w:val="00B62D88"/>
    <w:pPr>
      <w:spacing w:before="280" w:after="280" w:line="100" w:lineRule="atLeast"/>
    </w:pPr>
    <w:rPr>
      <w:rFonts w:ascii="Tahoma" w:eastAsia="Times New Roman" w:hAnsi="Tahoma"/>
      <w:sz w:val="20"/>
      <w:szCs w:val="20"/>
      <w:lang w:val="en-US"/>
    </w:rPr>
  </w:style>
  <w:style w:type="paragraph" w:customStyle="1" w:styleId="211">
    <w:name w:val="Основной текст с отступом 21"/>
    <w:basedOn w:val="a"/>
    <w:rsid w:val="00B62D88"/>
    <w:pPr>
      <w:spacing w:after="0" w:line="100" w:lineRule="atLeast"/>
      <w:ind w:left="708"/>
    </w:pPr>
    <w:rPr>
      <w:rFonts w:ascii="Times New Roman" w:eastAsia="Times New Roman" w:hAnsi="Times New Roman"/>
      <w:sz w:val="24"/>
      <w:szCs w:val="20"/>
    </w:rPr>
  </w:style>
  <w:style w:type="paragraph" w:customStyle="1" w:styleId="TableContents">
    <w:name w:val="Table Contents"/>
    <w:basedOn w:val="a"/>
    <w:rsid w:val="00B62D88"/>
    <w:pPr>
      <w:widowControl w:val="0"/>
      <w:suppressLineNumbers/>
      <w:spacing w:after="0" w:line="100" w:lineRule="atLeast"/>
      <w:textAlignment w:val="baseline"/>
    </w:pPr>
    <w:rPr>
      <w:rFonts w:ascii="Times New Roman" w:eastAsia="Andale Sans UI" w:hAnsi="Times New Roman"/>
      <w:kern w:val="1"/>
      <w:sz w:val="24"/>
      <w:szCs w:val="24"/>
      <w:lang w:val="de-DE" w:eastAsia="fa-IR" w:bidi="fa-IR"/>
    </w:rPr>
  </w:style>
  <w:style w:type="paragraph" w:customStyle="1" w:styleId="aff5">
    <w:name w:val="МОН"/>
    <w:basedOn w:val="a"/>
    <w:rsid w:val="00B62D88"/>
    <w:pPr>
      <w:spacing w:after="0" w:line="360" w:lineRule="auto"/>
      <w:ind w:firstLine="709"/>
      <w:jc w:val="both"/>
    </w:pPr>
    <w:rPr>
      <w:rFonts w:ascii="Times New Roman" w:eastAsia="Times New Roman" w:hAnsi="Times New Roman"/>
      <w:sz w:val="28"/>
      <w:szCs w:val="20"/>
    </w:rPr>
  </w:style>
  <w:style w:type="paragraph" w:customStyle="1" w:styleId="aff6">
    <w:name w:val="ТаблицаНорм"/>
    <w:basedOn w:val="a"/>
    <w:rsid w:val="00B62D88"/>
    <w:pPr>
      <w:spacing w:before="60" w:after="0" w:line="100" w:lineRule="atLeast"/>
      <w:ind w:firstLine="709"/>
    </w:pPr>
    <w:rPr>
      <w:rFonts w:ascii="Arial" w:eastAsia="Times New Roman" w:hAnsi="Arial"/>
      <w:b/>
      <w:szCs w:val="20"/>
    </w:rPr>
  </w:style>
  <w:style w:type="paragraph" w:customStyle="1" w:styleId="610">
    <w:name w:val="Указатель 61"/>
    <w:basedOn w:val="a"/>
    <w:next w:val="a"/>
    <w:rsid w:val="00B62D88"/>
    <w:pPr>
      <w:spacing w:after="0" w:line="100" w:lineRule="atLeast"/>
      <w:ind w:left="1200" w:hanging="200"/>
    </w:pPr>
    <w:rPr>
      <w:rFonts w:ascii="Times New Roman" w:eastAsia="Times New Roman" w:hAnsi="Times New Roman"/>
      <w:sz w:val="20"/>
      <w:szCs w:val="20"/>
    </w:rPr>
  </w:style>
  <w:style w:type="paragraph" w:customStyle="1" w:styleId="1e">
    <w:name w:val="Цитата1"/>
    <w:basedOn w:val="a"/>
    <w:rsid w:val="00B62D88"/>
    <w:pPr>
      <w:spacing w:after="0" w:line="100" w:lineRule="atLeast"/>
      <w:ind w:left="-709" w:right="566" w:firstLine="709"/>
      <w:jc w:val="both"/>
    </w:pPr>
    <w:rPr>
      <w:rFonts w:ascii="Times New Roman" w:eastAsia="Times New Roman" w:hAnsi="Times New Roman"/>
      <w:sz w:val="24"/>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311">
    <w:name w:val="Основной текст 31"/>
    <w:basedOn w:val="a"/>
    <w:rsid w:val="00B62D88"/>
    <w:pPr>
      <w:spacing w:after="0" w:line="100" w:lineRule="atLeast"/>
      <w:jc w:val="both"/>
    </w:pPr>
    <w:rPr>
      <w:rFonts w:ascii="Times New Roman" w:eastAsia="Times New Roman" w:hAnsi="Times New Roman"/>
      <w:kern w:val="1"/>
      <w:sz w:val="28"/>
      <w:szCs w:val="20"/>
    </w:rPr>
  </w:style>
  <w:style w:type="paragraph" w:customStyle="1" w:styleId="WW-">
    <w:name w:val="WW-Знак Знак Знак Знак Знак Знак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aff7">
    <w:name w:val="Знак Знак Знак Знак Знак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FR2">
    <w:name w:val="FR2"/>
    <w:rsid w:val="00B62D88"/>
    <w:pPr>
      <w:widowControl w:val="0"/>
      <w:suppressAutoHyphens/>
      <w:spacing w:after="0" w:line="252" w:lineRule="auto"/>
      <w:ind w:left="280"/>
      <w:jc w:val="center"/>
    </w:pPr>
    <w:rPr>
      <w:rFonts w:ascii="Arial" w:eastAsia="Arial" w:hAnsi="Arial" w:cs="Calibri"/>
      <w:b/>
      <w:sz w:val="28"/>
      <w:szCs w:val="20"/>
      <w:lang w:eastAsia="ar-SA"/>
    </w:rPr>
  </w:style>
  <w:style w:type="paragraph" w:customStyle="1" w:styleId="aff8">
    <w:name w:val="ТекстПоложения"/>
    <w:basedOn w:val="a"/>
    <w:rsid w:val="00B62D88"/>
    <w:pPr>
      <w:spacing w:after="0" w:line="100" w:lineRule="atLeast"/>
      <w:ind w:firstLine="709"/>
      <w:jc w:val="both"/>
    </w:pPr>
    <w:rPr>
      <w:rFonts w:ascii="Arial" w:eastAsia="Times New Roman" w:hAnsi="Arial"/>
      <w:sz w:val="24"/>
      <w:szCs w:val="20"/>
    </w:rPr>
  </w:style>
  <w:style w:type="paragraph" w:customStyle="1" w:styleId="WW-0">
    <w:name w:val="WW-Базовый"/>
    <w:rsid w:val="00B62D88"/>
    <w:pPr>
      <w:tabs>
        <w:tab w:val="left" w:pos="709"/>
      </w:tabs>
      <w:suppressAutoHyphens/>
      <w:spacing w:after="0" w:line="100" w:lineRule="atLeast"/>
    </w:pPr>
    <w:rPr>
      <w:rFonts w:ascii="Times New Roman" w:eastAsia="Arial" w:hAnsi="Times New Roman" w:cs="Calibri"/>
      <w:sz w:val="20"/>
      <w:szCs w:val="20"/>
      <w:lang w:eastAsia="ar-SA"/>
    </w:rPr>
  </w:style>
  <w:style w:type="paragraph" w:customStyle="1" w:styleId="1f">
    <w:name w:val="Знак Знак Знак Знак Знак Знак1 Знак"/>
    <w:basedOn w:val="a"/>
    <w:rsid w:val="00B62D88"/>
    <w:pPr>
      <w:spacing w:before="280" w:after="280" w:line="100" w:lineRule="atLeast"/>
    </w:pPr>
    <w:rPr>
      <w:rFonts w:ascii="Tahoma" w:eastAsia="Times New Roman" w:hAnsi="Tahoma"/>
      <w:sz w:val="20"/>
      <w:szCs w:val="20"/>
      <w:lang w:val="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B62D88"/>
    <w:pPr>
      <w:spacing w:after="160" w:line="240" w:lineRule="exact"/>
    </w:pPr>
    <w:rPr>
      <w:rFonts w:ascii="Arial" w:eastAsia="Times New Roman" w:hAnsi="Arial" w:cs="Arial"/>
      <w:sz w:val="20"/>
      <w:szCs w:val="20"/>
      <w:lang w:val="en-US"/>
    </w:rPr>
  </w:style>
  <w:style w:type="paragraph" w:customStyle="1" w:styleId="aff9">
    <w:name w:val="Знак"/>
    <w:basedOn w:val="a"/>
    <w:rsid w:val="00B62D88"/>
    <w:pPr>
      <w:spacing w:after="160" w:line="240" w:lineRule="exact"/>
    </w:pPr>
    <w:rPr>
      <w:rFonts w:ascii="Arial" w:eastAsia="Times New Roman" w:hAnsi="Arial" w:cs="Arial"/>
      <w:sz w:val="20"/>
      <w:szCs w:val="20"/>
      <w:lang w:val="en-US"/>
    </w:rPr>
  </w:style>
  <w:style w:type="paragraph" w:customStyle="1" w:styleId="affa">
    <w:name w:val=" Знак Знак Знак Знак Знак Знак Знак Знак Знак Знак Знак Знак Знак"/>
    <w:basedOn w:val="a"/>
    <w:rsid w:val="00B62D88"/>
    <w:pPr>
      <w:spacing w:after="160" w:line="240" w:lineRule="exact"/>
    </w:pPr>
    <w:rPr>
      <w:rFonts w:ascii="Arial" w:eastAsia="Times New Roman" w:hAnsi="Arial" w:cs="Arial"/>
      <w:sz w:val="20"/>
      <w:szCs w:val="20"/>
      <w:lang w:val="en-US"/>
    </w:rPr>
  </w:style>
  <w:style w:type="paragraph" w:customStyle="1" w:styleId="WW-10">
    <w:name w:val="WW-Базовый1"/>
    <w:rsid w:val="00B62D88"/>
    <w:pPr>
      <w:tabs>
        <w:tab w:val="left" w:pos="709"/>
      </w:tabs>
      <w:suppressAutoHyphens/>
      <w:spacing w:after="0" w:line="100" w:lineRule="atLeast"/>
    </w:pPr>
    <w:rPr>
      <w:rFonts w:ascii="Times New Roman" w:eastAsia="Arial" w:hAnsi="Times New Roman" w:cs="Calibri"/>
      <w:sz w:val="24"/>
      <w:szCs w:val="24"/>
      <w:lang w:eastAsia="ar-SA"/>
    </w:rPr>
  </w:style>
  <w:style w:type="paragraph" w:customStyle="1" w:styleId="affb">
    <w:name w:val="ТЗ"/>
    <w:basedOn w:val="a"/>
    <w:rsid w:val="00B62D88"/>
    <w:pPr>
      <w:spacing w:after="0" w:line="100" w:lineRule="atLeast"/>
      <w:ind w:firstLine="709"/>
      <w:jc w:val="both"/>
    </w:pPr>
    <w:rPr>
      <w:rFonts w:ascii="Arial" w:eastAsia="Times New Roman" w:hAnsi="Arial"/>
      <w:kern w:val="1"/>
      <w:sz w:val="28"/>
      <w:szCs w:val="28"/>
      <w:lang w:eastAsia="hi-IN" w:bidi="hi-IN"/>
    </w:rPr>
  </w:style>
  <w:style w:type="paragraph" w:customStyle="1" w:styleId="Textbody">
    <w:name w:val="Text body"/>
    <w:basedOn w:val="a"/>
    <w:rsid w:val="00B62D88"/>
    <w:pPr>
      <w:spacing w:after="0" w:line="100" w:lineRule="atLeast"/>
      <w:ind w:right="4960"/>
      <w:textAlignment w:val="baseline"/>
    </w:pPr>
    <w:rPr>
      <w:rFonts w:ascii="Arial" w:eastAsia="Lucida Sans Unicode" w:hAnsi="Arial" w:cs="Mangal"/>
      <w:kern w:val="1"/>
      <w:sz w:val="24"/>
      <w:szCs w:val="24"/>
      <w:lang w:eastAsia="hi-IN" w:bidi="hi-IN"/>
    </w:rPr>
  </w:style>
  <w:style w:type="paragraph" w:customStyle="1" w:styleId="1f0">
    <w:name w:val="Знак1"/>
    <w:basedOn w:val="a"/>
    <w:rsid w:val="00B62D88"/>
    <w:pPr>
      <w:spacing w:after="0" w:line="100" w:lineRule="atLeast"/>
    </w:pPr>
    <w:rPr>
      <w:rFonts w:ascii="Verdana" w:eastAsia="Times New Roman" w:hAnsi="Verdana" w:cs="Verdana"/>
      <w:sz w:val="20"/>
      <w:szCs w:val="20"/>
      <w:lang w:val="en-US"/>
    </w:rPr>
  </w:style>
  <w:style w:type="paragraph" w:customStyle="1" w:styleId="affc">
    <w:name w:val="???????"/>
    <w:rsid w:val="00B62D88"/>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circulosclasicosLTUntertitel">
    <w:name w:val="circulos_clasicos~LT~Untertitel"/>
    <w:rsid w:val="00B62D88"/>
    <w:pPr>
      <w:widowControl w:val="0"/>
      <w:suppressAutoHyphens/>
      <w:autoSpaceDE w:val="0"/>
      <w:spacing w:after="0" w:line="240" w:lineRule="auto"/>
      <w:ind w:hanging="340"/>
      <w:jc w:val="center"/>
    </w:pPr>
    <w:rPr>
      <w:rFonts w:ascii="Tahoma" w:eastAsia="Tahoma" w:hAnsi="Tahoma" w:cs="Tahoma"/>
      <w:color w:val="008080"/>
      <w:sz w:val="64"/>
      <w:szCs w:val="64"/>
      <w:lang w:eastAsia="hi-IN" w:bidi="hi-IN"/>
    </w:rPr>
  </w:style>
  <w:style w:type="paragraph" w:customStyle="1" w:styleId="lyt-coolLTUntertitel">
    <w:name w:val="lyt-cool~LT~Untertitel"/>
    <w:rsid w:val="00B62D88"/>
    <w:pPr>
      <w:widowControl w:val="0"/>
      <w:suppressAutoHyphens/>
      <w:autoSpaceDE w:val="0"/>
      <w:spacing w:after="0" w:line="240" w:lineRule="auto"/>
      <w:ind w:hanging="340"/>
      <w:jc w:val="center"/>
    </w:pPr>
    <w:rPr>
      <w:rFonts w:ascii="Thorndale" w:eastAsia="Thorndale" w:hAnsi="Thorndale" w:cs="Thorndale"/>
      <w:color w:val="000000"/>
      <w:sz w:val="64"/>
      <w:szCs w:val="64"/>
      <w:lang w:eastAsia="hi-IN" w:bidi="hi-IN"/>
    </w:rPr>
  </w:style>
  <w:style w:type="paragraph" w:customStyle="1" w:styleId="1f1">
    <w:name w:val=" Знак1"/>
    <w:basedOn w:val="a"/>
    <w:rsid w:val="00B62D88"/>
    <w:pPr>
      <w:spacing w:after="0" w:line="100" w:lineRule="atLeast"/>
    </w:pPr>
    <w:rPr>
      <w:rFonts w:ascii="Verdana" w:eastAsia="Times New Roman" w:hAnsi="Verdana" w:cs="Verdana"/>
      <w:sz w:val="20"/>
      <w:szCs w:val="20"/>
      <w:lang w:val="en-US"/>
    </w:rPr>
  </w:style>
  <w:style w:type="paragraph" w:customStyle="1" w:styleId="msonormalcxspmiddle">
    <w:name w:val="msonormalcxspmiddle"/>
    <w:basedOn w:val="a"/>
    <w:rsid w:val="00B62D88"/>
    <w:pPr>
      <w:spacing w:before="280" w:after="280" w:line="100" w:lineRule="atLeast"/>
    </w:pPr>
    <w:rPr>
      <w:rFonts w:ascii="Times New Roman" w:eastAsia="Times New Roman" w:hAnsi="Times New Roman"/>
      <w:sz w:val="24"/>
      <w:szCs w:val="24"/>
    </w:rPr>
  </w:style>
  <w:style w:type="paragraph" w:customStyle="1" w:styleId="ListParagraph">
    <w:name w:val="List Paragraph"/>
    <w:basedOn w:val="a"/>
    <w:rsid w:val="00B62D88"/>
    <w:pPr>
      <w:ind w:left="720"/>
    </w:pPr>
    <w:rPr>
      <w:rFonts w:eastAsia="Times New Roman"/>
    </w:rPr>
  </w:style>
  <w:style w:type="paragraph" w:customStyle="1" w:styleId="27">
    <w:name w:val="Указатель2"/>
    <w:basedOn w:val="a"/>
    <w:rsid w:val="00B62D88"/>
    <w:pPr>
      <w:widowControl w:val="0"/>
      <w:suppressLineNumbers/>
      <w:spacing w:after="0" w:line="100" w:lineRule="atLeast"/>
    </w:pPr>
    <w:rPr>
      <w:rFonts w:ascii="Arial" w:eastAsia="Lucida Sans Unicode" w:hAnsi="Arial" w:cs="Mangal"/>
      <w:kern w:val="1"/>
      <w:sz w:val="20"/>
      <w:szCs w:val="24"/>
      <w:lang w:eastAsia="hi-IN" w:bidi="hi-IN"/>
    </w:rPr>
  </w:style>
  <w:style w:type="paragraph" w:customStyle="1" w:styleId="ConsPlusDocList">
    <w:name w:val="  ConsPlusDocList"/>
    <w:next w:val="a"/>
    <w:rsid w:val="00B62D88"/>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f2">
    <w:name w:val="1"/>
    <w:basedOn w:val="a"/>
    <w:rsid w:val="00B62D88"/>
    <w:pPr>
      <w:pageBreakBefore/>
      <w:spacing w:after="160" w:line="360" w:lineRule="auto"/>
    </w:pPr>
    <w:rPr>
      <w:rFonts w:ascii="Times New Roman" w:eastAsia="Times New Roman" w:hAnsi="Times New Roman"/>
      <w:sz w:val="28"/>
      <w:szCs w:val="20"/>
      <w:lang w:val="en-US"/>
    </w:rPr>
  </w:style>
  <w:style w:type="paragraph" w:customStyle="1" w:styleId="affd">
    <w:name w:val="Заголовок таблицы"/>
    <w:basedOn w:val="aff2"/>
    <w:rsid w:val="00B62D88"/>
    <w:pPr>
      <w:jc w:val="center"/>
    </w:pPr>
    <w:rPr>
      <w:b/>
      <w:bCs/>
    </w:rPr>
  </w:style>
  <w:style w:type="paragraph" w:customStyle="1" w:styleId="100">
    <w:name w:val="Оглавление 10"/>
    <w:basedOn w:val="14"/>
    <w:rsid w:val="00B62D88"/>
    <w:pPr>
      <w:tabs>
        <w:tab w:val="right" w:leader="dot" w:pos="7091"/>
      </w:tabs>
      <w:ind w:left="2547"/>
    </w:pPr>
  </w:style>
  <w:style w:type="paragraph" w:customStyle="1" w:styleId="NoSpacing">
    <w:name w:val="No Spacing"/>
    <w:rsid w:val="00B62D88"/>
    <w:pPr>
      <w:suppressAutoHyphens/>
      <w:spacing w:after="0" w:line="240" w:lineRule="auto"/>
    </w:pPr>
    <w:rPr>
      <w:rFonts w:ascii="Calibri" w:eastAsia="Arial" w:hAnsi="Calibri" w:cs="Calibri"/>
      <w:lang w:eastAsia="ar-SA"/>
    </w:rPr>
  </w:style>
  <w:style w:type="paragraph" w:customStyle="1" w:styleId="1f3">
    <w:name w:val="Абзац списка1"/>
    <w:basedOn w:val="a"/>
    <w:qFormat/>
    <w:rsid w:val="00B62D88"/>
    <w:pPr>
      <w:ind w:left="720"/>
    </w:pPr>
  </w:style>
  <w:style w:type="paragraph" w:customStyle="1" w:styleId="Style4">
    <w:name w:val="Style4"/>
    <w:basedOn w:val="a"/>
    <w:rsid w:val="00B62D88"/>
    <w:pPr>
      <w:widowControl w:val="0"/>
      <w:autoSpaceDE w:val="0"/>
      <w:spacing w:after="0" w:line="298" w:lineRule="exact"/>
      <w:jc w:val="center"/>
    </w:pPr>
    <w:rPr>
      <w:rFonts w:ascii="Consolas" w:hAnsi="Consolas"/>
      <w:sz w:val="24"/>
      <w:szCs w:val="24"/>
    </w:rPr>
  </w:style>
  <w:style w:type="paragraph" w:customStyle="1" w:styleId="221">
    <w:name w:val="Основной текст с отступом 22"/>
    <w:basedOn w:val="a"/>
    <w:rsid w:val="00B62D88"/>
    <w:pPr>
      <w:spacing w:after="0" w:line="100" w:lineRule="atLeast"/>
      <w:ind w:firstLine="851"/>
      <w:jc w:val="both"/>
    </w:pPr>
    <w:rPr>
      <w:rFonts w:ascii="Times New Roman" w:eastAsia="Times New Roman" w:hAnsi="Times New Roman" w:cs="Times New Roman"/>
      <w:sz w:val="24"/>
      <w:szCs w:val="20"/>
    </w:rPr>
  </w:style>
  <w:style w:type="paragraph" w:customStyle="1" w:styleId="Iauiue">
    <w:name w:val="Iau?iue"/>
    <w:rsid w:val="00B62D88"/>
    <w:pPr>
      <w:suppressAutoHyphens/>
      <w:spacing w:after="0" w:line="240" w:lineRule="auto"/>
    </w:pPr>
    <w:rPr>
      <w:rFonts w:ascii="Times New Roman" w:eastAsia="Arial" w:hAnsi="Times New Roman" w:cs="Calibri"/>
      <w:color w:val="000000"/>
      <w:kern w:val="1"/>
      <w:sz w:val="18"/>
      <w:szCs w:val="18"/>
      <w:lang w:eastAsia="ar-SA"/>
    </w:rPr>
  </w:style>
  <w:style w:type="paragraph" w:customStyle="1" w:styleId="affe">
    <w:name w:val="Текст отчета"/>
    <w:basedOn w:val="a"/>
    <w:rsid w:val="00B62D88"/>
    <w:pPr>
      <w:widowControl w:val="0"/>
      <w:spacing w:before="80" w:after="0" w:line="240" w:lineRule="auto"/>
      <w:ind w:firstLine="709"/>
      <w:jc w:val="both"/>
    </w:pPr>
    <w:rPr>
      <w:rFonts w:ascii="Arial" w:eastAsia="Times New Roman" w:hAnsi="Arial" w:cs="Times New Roman"/>
      <w:sz w:val="24"/>
      <w:szCs w:val="20"/>
    </w:rPr>
  </w:style>
  <w:style w:type="character" w:customStyle="1" w:styleId="Typewriter">
    <w:name w:val="Typewriter"/>
    <w:rsid w:val="00B62D88"/>
    <w:rPr>
      <w:rFonts w:ascii="Courier New" w:hAnsi="Courier New"/>
      <w:sz w:val="20"/>
    </w:rPr>
  </w:style>
  <w:style w:type="paragraph" w:styleId="36">
    <w:name w:val="Body Text 3"/>
    <w:basedOn w:val="a"/>
    <w:link w:val="312"/>
    <w:uiPriority w:val="99"/>
    <w:semiHidden/>
    <w:unhideWhenUsed/>
    <w:rsid w:val="00B62D88"/>
    <w:pPr>
      <w:spacing w:after="120"/>
    </w:pPr>
    <w:rPr>
      <w:rFonts w:cs="Times New Roman"/>
      <w:sz w:val="16"/>
      <w:szCs w:val="16"/>
      <w:lang w:val="x-none"/>
    </w:rPr>
  </w:style>
  <w:style w:type="character" w:customStyle="1" w:styleId="312">
    <w:name w:val="Основной текст 3 Знак1"/>
    <w:basedOn w:val="a0"/>
    <w:link w:val="36"/>
    <w:uiPriority w:val="99"/>
    <w:semiHidden/>
    <w:rsid w:val="00B62D88"/>
    <w:rPr>
      <w:rFonts w:ascii="Calibri" w:eastAsia="Calibri" w:hAnsi="Calibri" w:cs="Times New Roman"/>
      <w:sz w:val="16"/>
      <w:szCs w:val="16"/>
      <w:lang w:val="x-none" w:eastAsia="ar-SA"/>
    </w:rPr>
  </w:style>
  <w:style w:type="paragraph" w:customStyle="1" w:styleId="1f4">
    <w:name w:val=" Знак Знак1 Знак Знак"/>
    <w:basedOn w:val="a"/>
    <w:rsid w:val="00B62D88"/>
    <w:pPr>
      <w:suppressAutoHyphens w:val="0"/>
      <w:spacing w:after="160" w:line="240" w:lineRule="exact"/>
    </w:pPr>
    <w:rPr>
      <w:rFonts w:ascii="Arial" w:eastAsia="Times New Roman" w:hAnsi="Arial" w:cs="Arial"/>
      <w:sz w:val="20"/>
      <w:szCs w:val="20"/>
      <w:lang w:val="en-US" w:eastAsia="en-US"/>
    </w:rPr>
  </w:style>
  <w:style w:type="paragraph" w:customStyle="1" w:styleId="NormalWeb">
    <w:name w:val="Normal (Web)"/>
    <w:basedOn w:val="a"/>
    <w:rsid w:val="00B62D88"/>
    <w:pPr>
      <w:widowControl w:val="0"/>
      <w:spacing w:after="0" w:line="240" w:lineRule="auto"/>
    </w:pPr>
    <w:rPr>
      <w:rFonts w:ascii="Times New Roman" w:eastAsia="Lucida Sans Unicode" w:hAnsi="Times New Roman" w:cs="Times New Roman"/>
      <w:kern w:val="1"/>
      <w:sz w:val="24"/>
      <w:szCs w:val="24"/>
      <w:lang/>
    </w:rPr>
  </w:style>
  <w:style w:type="character" w:customStyle="1" w:styleId="WW8Num1z0">
    <w:name w:val="WW8Num1z0"/>
    <w:rsid w:val="00B62D88"/>
  </w:style>
  <w:style w:type="character" w:customStyle="1" w:styleId="WW8Num1z1">
    <w:name w:val="WW8Num1z1"/>
    <w:rsid w:val="00B62D88"/>
  </w:style>
  <w:style w:type="character" w:customStyle="1" w:styleId="WW8Num1z2">
    <w:name w:val="WW8Num1z2"/>
    <w:rsid w:val="00B62D88"/>
  </w:style>
  <w:style w:type="character" w:customStyle="1" w:styleId="WW8Num1z3">
    <w:name w:val="WW8Num1z3"/>
    <w:rsid w:val="00B62D88"/>
  </w:style>
  <w:style w:type="character" w:customStyle="1" w:styleId="WW8Num1z4">
    <w:name w:val="WW8Num1z4"/>
    <w:rsid w:val="00B62D88"/>
  </w:style>
  <w:style w:type="character" w:customStyle="1" w:styleId="WW8Num1z5">
    <w:name w:val="WW8Num1z5"/>
    <w:rsid w:val="00B62D88"/>
  </w:style>
  <w:style w:type="character" w:customStyle="1" w:styleId="WW8Num1z6">
    <w:name w:val="WW8Num1z6"/>
    <w:rsid w:val="00B62D88"/>
  </w:style>
  <w:style w:type="character" w:customStyle="1" w:styleId="WW8Num1z7">
    <w:name w:val="WW8Num1z7"/>
    <w:rsid w:val="00B62D88"/>
  </w:style>
  <w:style w:type="character" w:customStyle="1" w:styleId="WW8Num1z8">
    <w:name w:val="WW8Num1z8"/>
    <w:rsid w:val="00B62D88"/>
  </w:style>
  <w:style w:type="character" w:customStyle="1" w:styleId="WW8Num2z1">
    <w:name w:val="WW8Num2z1"/>
    <w:rsid w:val="00B62D88"/>
  </w:style>
  <w:style w:type="character" w:customStyle="1" w:styleId="WW8Num2z2">
    <w:name w:val="WW8Num2z2"/>
    <w:rsid w:val="00B62D88"/>
  </w:style>
  <w:style w:type="character" w:customStyle="1" w:styleId="WW8Num2z3">
    <w:name w:val="WW8Num2z3"/>
    <w:rsid w:val="00B62D88"/>
  </w:style>
  <w:style w:type="character" w:customStyle="1" w:styleId="WW8Num2z4">
    <w:name w:val="WW8Num2z4"/>
    <w:rsid w:val="00B62D88"/>
  </w:style>
  <w:style w:type="character" w:customStyle="1" w:styleId="WW8Num2z5">
    <w:name w:val="WW8Num2z5"/>
    <w:rsid w:val="00B62D88"/>
  </w:style>
  <w:style w:type="character" w:customStyle="1" w:styleId="WW8Num2z6">
    <w:name w:val="WW8Num2z6"/>
    <w:rsid w:val="00B62D88"/>
  </w:style>
  <w:style w:type="character" w:customStyle="1" w:styleId="WW8Num2z7">
    <w:name w:val="WW8Num2z7"/>
    <w:rsid w:val="00B62D88"/>
  </w:style>
  <w:style w:type="character" w:customStyle="1" w:styleId="WW8Num2z8">
    <w:name w:val="WW8Num2z8"/>
    <w:rsid w:val="00B62D88"/>
  </w:style>
  <w:style w:type="character" w:customStyle="1" w:styleId="WW8Num3z1">
    <w:name w:val="WW8Num3z1"/>
    <w:rsid w:val="00B62D88"/>
  </w:style>
  <w:style w:type="character" w:customStyle="1" w:styleId="WW8Num3z2">
    <w:name w:val="WW8Num3z2"/>
    <w:rsid w:val="00B62D88"/>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3z3">
    <w:name w:val="WW8Num3z3"/>
    <w:rsid w:val="00B62D88"/>
  </w:style>
  <w:style w:type="character" w:customStyle="1" w:styleId="WW8Num3z4">
    <w:name w:val="WW8Num3z4"/>
    <w:rsid w:val="00B62D88"/>
  </w:style>
  <w:style w:type="character" w:customStyle="1" w:styleId="WW8Num3z5">
    <w:name w:val="WW8Num3z5"/>
    <w:rsid w:val="00B62D88"/>
  </w:style>
  <w:style w:type="character" w:customStyle="1" w:styleId="WW8Num3z6">
    <w:name w:val="WW8Num3z6"/>
    <w:rsid w:val="00B62D88"/>
  </w:style>
  <w:style w:type="character" w:customStyle="1" w:styleId="WW8Num3z7">
    <w:name w:val="WW8Num3z7"/>
    <w:rsid w:val="00B62D88"/>
  </w:style>
  <w:style w:type="character" w:customStyle="1" w:styleId="WW8Num3z8">
    <w:name w:val="WW8Num3z8"/>
    <w:rsid w:val="00B62D88"/>
  </w:style>
  <w:style w:type="character" w:customStyle="1" w:styleId="WW8Num4z1">
    <w:name w:val="WW8Num4z1"/>
    <w:rsid w:val="00B62D88"/>
  </w:style>
  <w:style w:type="character" w:customStyle="1" w:styleId="WW8Num4z2">
    <w:name w:val="WW8Num4z2"/>
    <w:rsid w:val="00B62D88"/>
  </w:style>
  <w:style w:type="character" w:customStyle="1" w:styleId="WW8Num4z3">
    <w:name w:val="WW8Num4z3"/>
    <w:rsid w:val="00B62D88"/>
  </w:style>
  <w:style w:type="character" w:customStyle="1" w:styleId="WW8Num4z4">
    <w:name w:val="WW8Num4z4"/>
    <w:rsid w:val="00B62D88"/>
  </w:style>
  <w:style w:type="character" w:customStyle="1" w:styleId="WW8Num4z5">
    <w:name w:val="WW8Num4z5"/>
    <w:rsid w:val="00B62D88"/>
  </w:style>
  <w:style w:type="character" w:customStyle="1" w:styleId="WW8Num4z6">
    <w:name w:val="WW8Num4z6"/>
    <w:rsid w:val="00B62D88"/>
  </w:style>
  <w:style w:type="character" w:customStyle="1" w:styleId="WW8Num4z7">
    <w:name w:val="WW8Num4z7"/>
    <w:rsid w:val="00B62D88"/>
  </w:style>
  <w:style w:type="character" w:customStyle="1" w:styleId="WW8Num4z8">
    <w:name w:val="WW8Num4z8"/>
    <w:rsid w:val="00B62D88"/>
  </w:style>
  <w:style w:type="character" w:customStyle="1" w:styleId="WW8Num5z2">
    <w:name w:val="WW8Num5z2"/>
    <w:rsid w:val="00B62D88"/>
  </w:style>
  <w:style w:type="character" w:customStyle="1" w:styleId="WW8Num5z3">
    <w:name w:val="WW8Num5z3"/>
    <w:rsid w:val="00B62D88"/>
  </w:style>
  <w:style w:type="character" w:customStyle="1" w:styleId="WW8Num5z4">
    <w:name w:val="WW8Num5z4"/>
    <w:rsid w:val="00B62D88"/>
  </w:style>
  <w:style w:type="character" w:customStyle="1" w:styleId="WW8Num5z5">
    <w:name w:val="WW8Num5z5"/>
    <w:rsid w:val="00B62D88"/>
  </w:style>
  <w:style w:type="character" w:customStyle="1" w:styleId="WW8Num5z6">
    <w:name w:val="WW8Num5z6"/>
    <w:rsid w:val="00B62D88"/>
  </w:style>
  <w:style w:type="character" w:customStyle="1" w:styleId="WW8Num5z7">
    <w:name w:val="WW8Num5z7"/>
    <w:rsid w:val="00B62D88"/>
  </w:style>
  <w:style w:type="character" w:customStyle="1" w:styleId="WW8Num5z8">
    <w:name w:val="WW8Num5z8"/>
    <w:rsid w:val="00B62D88"/>
  </w:style>
  <w:style w:type="character" w:customStyle="1" w:styleId="WW8Num6z2">
    <w:name w:val="WW8Num6z2"/>
    <w:rsid w:val="00B62D88"/>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6z3">
    <w:name w:val="WW8Num6z3"/>
    <w:rsid w:val="00B62D88"/>
  </w:style>
  <w:style w:type="character" w:customStyle="1" w:styleId="WW8Num6z4">
    <w:name w:val="WW8Num6z4"/>
    <w:rsid w:val="00B62D88"/>
  </w:style>
  <w:style w:type="character" w:customStyle="1" w:styleId="WW8Num6z5">
    <w:name w:val="WW8Num6z5"/>
    <w:rsid w:val="00B62D88"/>
  </w:style>
  <w:style w:type="character" w:customStyle="1" w:styleId="WW8Num6z6">
    <w:name w:val="WW8Num6z6"/>
    <w:rsid w:val="00B62D88"/>
  </w:style>
  <w:style w:type="character" w:customStyle="1" w:styleId="WW8Num6z7">
    <w:name w:val="WW8Num6z7"/>
    <w:rsid w:val="00B62D88"/>
  </w:style>
  <w:style w:type="character" w:customStyle="1" w:styleId="WW8Num6z8">
    <w:name w:val="WW8Num6z8"/>
    <w:rsid w:val="00B62D88"/>
  </w:style>
  <w:style w:type="character" w:customStyle="1" w:styleId="WW-Absatz-Standardschriftart11111111111">
    <w:name w:val="WW-Absatz-Standardschriftart11111111111"/>
    <w:rsid w:val="00B62D88"/>
  </w:style>
  <w:style w:type="character" w:customStyle="1" w:styleId="WW-Absatz-Standardschriftart111111111111">
    <w:name w:val="WW-Absatz-Standardschriftart111111111111"/>
    <w:rsid w:val="00B62D88"/>
  </w:style>
  <w:style w:type="character" w:customStyle="1" w:styleId="WW-Absatz-Standardschriftart1111111111111">
    <w:name w:val="WW-Absatz-Standardschriftart1111111111111"/>
    <w:rsid w:val="00B62D88"/>
  </w:style>
  <w:style w:type="character" w:customStyle="1" w:styleId="WW-Absatz-Standardschriftart11111111111111">
    <w:name w:val="WW-Absatz-Standardschriftart11111111111111"/>
    <w:rsid w:val="00B62D88"/>
  </w:style>
  <w:style w:type="character" w:customStyle="1" w:styleId="WW-Absatz-Standardschriftart111111111111111">
    <w:name w:val="WW-Absatz-Standardschriftart111111111111111"/>
    <w:rsid w:val="00B62D88"/>
  </w:style>
  <w:style w:type="character" w:customStyle="1" w:styleId="WW-Absatz-Standardschriftart1111111111111111">
    <w:name w:val="WW-Absatz-Standardschriftart1111111111111111"/>
    <w:rsid w:val="00B62D88"/>
  </w:style>
  <w:style w:type="character" w:customStyle="1" w:styleId="WW-Absatz-Standardschriftart11111111111111111">
    <w:name w:val="WW-Absatz-Standardschriftart11111111111111111"/>
    <w:rsid w:val="00B62D88"/>
  </w:style>
  <w:style w:type="character" w:customStyle="1" w:styleId="WW-Absatz-Standardschriftart111111111111111111">
    <w:name w:val="WW-Absatz-Standardschriftart111111111111111111"/>
    <w:rsid w:val="00B62D88"/>
  </w:style>
  <w:style w:type="character" w:customStyle="1" w:styleId="WW-Absatz-Standardschriftart1111111111111111111">
    <w:name w:val="WW-Absatz-Standardschriftart1111111111111111111"/>
    <w:rsid w:val="00B62D88"/>
  </w:style>
  <w:style w:type="character" w:customStyle="1" w:styleId="pp-place-title">
    <w:name w:val="pp-place-title"/>
    <w:rsid w:val="00B62D88"/>
  </w:style>
  <w:style w:type="character" w:customStyle="1" w:styleId="WW8Num9z2">
    <w:name w:val="WW8Num9z2"/>
    <w:rsid w:val="00B62D88"/>
    <w:rPr>
      <w:rFonts w:ascii="Wingdings" w:hAnsi="Wingdings" w:cs="Wingdings" w:hint="default"/>
    </w:rPr>
  </w:style>
  <w:style w:type="character" w:customStyle="1" w:styleId="WW8Num10z1">
    <w:name w:val="WW8Num10z1"/>
    <w:rsid w:val="00B62D88"/>
  </w:style>
  <w:style w:type="character" w:customStyle="1" w:styleId="WW8Num10z2">
    <w:name w:val="WW8Num10z2"/>
    <w:rsid w:val="00B62D88"/>
  </w:style>
  <w:style w:type="character" w:customStyle="1" w:styleId="WW8Num10z3">
    <w:name w:val="WW8Num10z3"/>
    <w:rsid w:val="00B62D88"/>
  </w:style>
  <w:style w:type="character" w:customStyle="1" w:styleId="WW8Num10z4">
    <w:name w:val="WW8Num10z4"/>
    <w:rsid w:val="00B62D88"/>
  </w:style>
  <w:style w:type="character" w:customStyle="1" w:styleId="WW8Num10z5">
    <w:name w:val="WW8Num10z5"/>
    <w:rsid w:val="00B62D88"/>
  </w:style>
  <w:style w:type="character" w:customStyle="1" w:styleId="WW8Num10z6">
    <w:name w:val="WW8Num10z6"/>
    <w:rsid w:val="00B62D88"/>
  </w:style>
  <w:style w:type="character" w:customStyle="1" w:styleId="WW8Num10z7">
    <w:name w:val="WW8Num10z7"/>
    <w:rsid w:val="00B62D88"/>
  </w:style>
  <w:style w:type="character" w:customStyle="1" w:styleId="WW8Num10z8">
    <w:name w:val="WW8Num10z8"/>
    <w:rsid w:val="00B62D88"/>
  </w:style>
  <w:style w:type="paragraph" w:customStyle="1" w:styleId="Default">
    <w:name w:val="Default"/>
    <w:rsid w:val="00B62D8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f">
    <w:name w:val="Table Grid"/>
    <w:basedOn w:val="a1"/>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B62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B62D88"/>
    <w:rPr>
      <w:rFonts w:ascii="Courier New" w:eastAsia="Times New Roman" w:hAnsi="Courier New" w:cs="Times New Roman"/>
      <w:sz w:val="20"/>
      <w:szCs w:val="20"/>
      <w:lang w:val="x-none" w:eastAsia="x-none"/>
    </w:rPr>
  </w:style>
  <w:style w:type="paragraph" w:customStyle="1" w:styleId="afff0">
    <w:name w:val="верх"/>
    <w:basedOn w:val="a"/>
    <w:rsid w:val="00B62D88"/>
    <w:pPr>
      <w:suppressAutoHyphens w:val="0"/>
      <w:spacing w:after="0" w:line="240" w:lineRule="auto"/>
      <w:ind w:right="4253"/>
      <w:jc w:val="both"/>
    </w:pPr>
    <w:rPr>
      <w:rFonts w:ascii="Times New Roman" w:eastAsia="Times New Roman" w:hAnsi="Times New Roman" w:cs="Times New Roman"/>
      <w:sz w:val="24"/>
      <w:szCs w:val="20"/>
      <w:lang w:eastAsia="ru-RU"/>
    </w:rPr>
  </w:style>
  <w:style w:type="character" w:customStyle="1" w:styleId="afff1">
    <w:name w:val="Цветовое выделение"/>
    <w:rsid w:val="00B62D88"/>
    <w:rPr>
      <w:b/>
      <w:bCs/>
      <w:color w:val="000080"/>
    </w:rPr>
  </w:style>
  <w:style w:type="paragraph" w:customStyle="1" w:styleId="Standard">
    <w:name w:val="Standard"/>
    <w:rsid w:val="00B62D8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CharCharCharCharCharCharCharChar0">
    <w:name w:val=" Char Знак Char Знак Знак Знак Знак Знак Знак Знак Знак Знак Char Знак Char Знак Char Знак Знак Знак Знак Char Знак Знак Знак Char Знак Знак Char Знак"/>
    <w:basedOn w:val="a"/>
    <w:rsid w:val="00B62D88"/>
    <w:pPr>
      <w:suppressAutoHyphens w:val="0"/>
      <w:spacing w:after="160" w:line="240" w:lineRule="exact"/>
    </w:pPr>
    <w:rPr>
      <w:rFonts w:ascii="Arial" w:eastAsia="Times New Roman" w:hAnsi="Arial" w:cs="Arial"/>
      <w:sz w:val="20"/>
      <w:szCs w:val="20"/>
      <w:lang w:val="en-US" w:eastAsia="en-US"/>
    </w:rPr>
  </w:style>
  <w:style w:type="character" w:customStyle="1" w:styleId="0pt">
    <w:name w:val="Основной текст + Полужирный;Интервал 0 pt"/>
    <w:rsid w:val="00B62D88"/>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paragraph" w:customStyle="1" w:styleId="afff2">
    <w:name w:val="Прижатый влево"/>
    <w:basedOn w:val="a"/>
    <w:next w:val="a"/>
    <w:rsid w:val="00B62D88"/>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B62D88"/>
    <w:pPr>
      <w:widowControl w:val="0"/>
      <w:suppressAutoHyphens w:val="0"/>
      <w:autoSpaceDE w:val="0"/>
      <w:autoSpaceDN w:val="0"/>
      <w:adjustRightInd w:val="0"/>
      <w:spacing w:after="0" w:line="331" w:lineRule="exact"/>
      <w:ind w:firstLine="533"/>
      <w:jc w:val="both"/>
    </w:pPr>
    <w:rPr>
      <w:rFonts w:ascii="Times New Roman" w:eastAsia="Times New Roman" w:hAnsi="Times New Roman" w:cs="Times New Roman"/>
      <w:sz w:val="24"/>
      <w:szCs w:val="24"/>
      <w:lang w:eastAsia="ru-RU"/>
    </w:rPr>
  </w:style>
  <w:style w:type="character" w:customStyle="1" w:styleId="FontStyle20">
    <w:name w:val="Font Style20"/>
    <w:rsid w:val="00B62D88"/>
    <w:rPr>
      <w:rFonts w:ascii="Times New Roman" w:hAnsi="Times New Roman" w:cs="Times New Roman" w:hint="default"/>
      <w:b/>
      <w:bCs/>
      <w:sz w:val="26"/>
      <w:szCs w:val="26"/>
    </w:rPr>
  </w:style>
  <w:style w:type="character" w:customStyle="1" w:styleId="FontStyle21">
    <w:name w:val="Font Style21"/>
    <w:rsid w:val="00B62D88"/>
    <w:rPr>
      <w:rFonts w:ascii="Times New Roman" w:hAnsi="Times New Roman" w:cs="Times New Roman" w:hint="default"/>
      <w:sz w:val="26"/>
      <w:szCs w:val="26"/>
    </w:rPr>
  </w:style>
  <w:style w:type="paragraph" w:customStyle="1" w:styleId="ConsPlusNormal0">
    <w:name w:val="  ConsPlusNormal"/>
    <w:rsid w:val="00B62D88"/>
    <w:pPr>
      <w:widowControl w:val="0"/>
      <w:suppressAutoHyphens/>
      <w:autoSpaceDE w:val="0"/>
      <w:spacing w:after="0" w:line="240" w:lineRule="auto"/>
    </w:pPr>
    <w:rPr>
      <w:rFonts w:ascii="Times New Roman" w:eastAsia="Times New Roman" w:hAnsi="Times New Roman" w:cs="Times New Roman"/>
      <w:sz w:val="28"/>
      <w:szCs w:val="28"/>
      <w:lang w:eastAsia="hi-IN" w:bidi="hi-IN"/>
    </w:rPr>
  </w:style>
  <w:style w:type="paragraph" w:styleId="23">
    <w:name w:val="Body Text Indent 2"/>
    <w:basedOn w:val="a"/>
    <w:link w:val="22"/>
    <w:uiPriority w:val="99"/>
    <w:unhideWhenUsed/>
    <w:rsid w:val="00B62D88"/>
    <w:pPr>
      <w:suppressAutoHyphens w:val="0"/>
      <w:spacing w:after="120" w:line="480" w:lineRule="auto"/>
      <w:ind w:left="283"/>
    </w:pPr>
    <w:rPr>
      <w:rFonts w:ascii="Times New Roman" w:eastAsia="Times New Roman" w:hAnsi="Times New Roman" w:cstheme="minorBidi"/>
      <w:sz w:val="24"/>
      <w:szCs w:val="24"/>
      <w:lang w:eastAsia="en-US"/>
    </w:rPr>
  </w:style>
  <w:style w:type="character" w:customStyle="1" w:styleId="212">
    <w:name w:val="Основной текст с отступом 2 Знак1"/>
    <w:basedOn w:val="a0"/>
    <w:uiPriority w:val="99"/>
    <w:semiHidden/>
    <w:rsid w:val="00B62D88"/>
    <w:rPr>
      <w:rFonts w:ascii="Calibri" w:eastAsia="Calibri" w:hAnsi="Calibri" w:cs="Calibri"/>
      <w:lang w:eastAsia="ar-SA"/>
    </w:rPr>
  </w:style>
  <w:style w:type="paragraph" w:customStyle="1" w:styleId="1f5">
    <w:name w:val="Название объекта1"/>
    <w:basedOn w:val="a"/>
    <w:next w:val="a"/>
    <w:rsid w:val="00B62D88"/>
    <w:pPr>
      <w:suppressAutoHyphens w:val="0"/>
      <w:spacing w:after="0" w:line="240" w:lineRule="auto"/>
      <w:jc w:val="center"/>
    </w:pPr>
    <w:rPr>
      <w:rFonts w:ascii="Arial" w:eastAsia="Times New Roman" w:hAnsi="Arial" w:cs="Times New Roman"/>
      <w:b/>
      <w:sz w:val="24"/>
      <w:szCs w:val="20"/>
    </w:rPr>
  </w:style>
  <w:style w:type="paragraph" w:customStyle="1" w:styleId="28">
    <w:name w:val="сновной текст с отступом 2"/>
    <w:basedOn w:val="a"/>
    <w:rsid w:val="00B62D88"/>
    <w:pPr>
      <w:widowControl w:val="0"/>
      <w:suppressAutoHyphens w:val="0"/>
      <w:spacing w:after="0" w:line="240" w:lineRule="auto"/>
      <w:ind w:firstLine="720"/>
      <w:jc w:val="both"/>
    </w:pPr>
    <w:rPr>
      <w:rFonts w:ascii="Times New Roman" w:eastAsia="Times New Roman" w:hAnsi="Times New Roman" w:cs="Times New Roman"/>
      <w:sz w:val="26"/>
      <w:szCs w:val="20"/>
      <w:lang w:eastAsia="ru-RU"/>
    </w:rPr>
  </w:style>
  <w:style w:type="paragraph" w:styleId="29">
    <w:name w:val="Body Text 2"/>
    <w:basedOn w:val="a"/>
    <w:link w:val="213"/>
    <w:uiPriority w:val="99"/>
    <w:semiHidden/>
    <w:unhideWhenUsed/>
    <w:rsid w:val="00B62D88"/>
    <w:pPr>
      <w:spacing w:after="120" w:line="480" w:lineRule="auto"/>
    </w:pPr>
  </w:style>
  <w:style w:type="character" w:customStyle="1" w:styleId="213">
    <w:name w:val="Основной текст 2 Знак1"/>
    <w:basedOn w:val="a0"/>
    <w:link w:val="29"/>
    <w:uiPriority w:val="99"/>
    <w:semiHidden/>
    <w:rsid w:val="00B62D88"/>
    <w:rPr>
      <w:rFonts w:ascii="Calibri" w:eastAsia="Calibri" w:hAnsi="Calibri" w:cs="Calibri"/>
      <w:lang w:eastAsia="ar-SA"/>
    </w:rPr>
  </w:style>
  <w:style w:type="paragraph" w:styleId="afff3">
    <w:name w:val="Block Text"/>
    <w:basedOn w:val="a"/>
    <w:rsid w:val="00B62D88"/>
    <w:pPr>
      <w:suppressAutoHyphens w:val="0"/>
      <w:spacing w:after="0" w:line="360" w:lineRule="auto"/>
      <w:ind w:left="284" w:right="254"/>
      <w:jc w:val="center"/>
    </w:pPr>
    <w:rPr>
      <w:rFonts w:ascii="Arial" w:eastAsia="Times New Roman" w:hAnsi="Arial" w:cs="Times New Roman"/>
      <w:b/>
      <w:sz w:val="32"/>
      <w:szCs w:val="20"/>
      <w:lang w:eastAsia="ru-RU"/>
    </w:rPr>
  </w:style>
  <w:style w:type="character" w:customStyle="1" w:styleId="hps">
    <w:name w:val="hps"/>
    <w:rsid w:val="00B62D88"/>
    <w:rPr>
      <w:rFonts w:ascii="Times New Roman" w:hAnsi="Times New Roman" w:cs="Times New Roman"/>
    </w:rPr>
  </w:style>
  <w:style w:type="paragraph" w:customStyle="1" w:styleId="afff4">
    <w:name w:val="Знак Знак Знак Знак Знак Знак Знак Знак"/>
    <w:basedOn w:val="a"/>
    <w:rsid w:val="00B62D88"/>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a">
    <w:name w:val="Основной текст (2)"/>
    <w:basedOn w:val="a"/>
    <w:rsid w:val="00B62D88"/>
    <w:pPr>
      <w:widowControl w:val="0"/>
      <w:shd w:val="clear" w:color="auto" w:fill="FFFFFF"/>
      <w:spacing w:after="0" w:line="0" w:lineRule="atLeast"/>
    </w:pPr>
    <w:rPr>
      <w:rFonts w:ascii="Times New Roman" w:eastAsia="Times New Roman" w:hAnsi="Times New Roman" w:cs="Times New Roman"/>
      <w:sz w:val="28"/>
      <w:szCs w:val="28"/>
      <w:lang w:eastAsia="zh-CN"/>
    </w:rPr>
  </w:style>
  <w:style w:type="character" w:customStyle="1" w:styleId="1f6">
    <w:name w:val="Основной текст1"/>
    <w:link w:val="2b"/>
    <w:locked/>
    <w:rsid w:val="00B62D88"/>
    <w:rPr>
      <w:sz w:val="30"/>
      <w:shd w:val="clear" w:color="auto" w:fill="FFFFFF"/>
    </w:rPr>
  </w:style>
  <w:style w:type="character" w:customStyle="1" w:styleId="14pt">
    <w:name w:val="Основной текст + 14 pt"/>
    <w:rsid w:val="00B62D88"/>
    <w:rPr>
      <w:sz w:val="28"/>
      <w:shd w:val="clear" w:color="auto" w:fill="FFFFFF"/>
    </w:rPr>
  </w:style>
  <w:style w:type="paragraph" w:customStyle="1" w:styleId="2b">
    <w:name w:val="Основной текст2"/>
    <w:basedOn w:val="a"/>
    <w:link w:val="1f6"/>
    <w:rsid w:val="00B62D88"/>
    <w:pPr>
      <w:shd w:val="clear" w:color="auto" w:fill="FFFFFF"/>
      <w:suppressAutoHyphens w:val="0"/>
      <w:spacing w:after="0" w:line="322" w:lineRule="exact"/>
      <w:ind w:firstLine="700"/>
      <w:jc w:val="both"/>
    </w:pPr>
    <w:rPr>
      <w:rFonts w:asciiTheme="minorHAnsi" w:eastAsiaTheme="minorHAnsi" w:hAnsiTheme="minorHAnsi" w:cstheme="minorBidi"/>
      <w:sz w:val="30"/>
      <w:shd w:val="clear" w:color="auto" w:fill="FFFFFF"/>
      <w:lang w:eastAsia="en-US"/>
    </w:rPr>
  </w:style>
  <w:style w:type="paragraph" w:customStyle="1" w:styleId="ConsPlusNonformat0">
    <w:name w:val="  ConsPlusNonformat"/>
    <w:next w:val="ConsPlusNormal0"/>
    <w:rsid w:val="00B62D88"/>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2c">
    <w:name w:val="Обычный2"/>
    <w:uiPriority w:val="99"/>
    <w:rsid w:val="00B62D88"/>
    <w:pPr>
      <w:spacing w:after="0" w:line="240" w:lineRule="auto"/>
    </w:pPr>
    <w:rPr>
      <w:rFonts w:ascii="Baltica" w:eastAsia="Times New Roman" w:hAnsi="Baltica" w:cs="Baltica"/>
      <w:sz w:val="20"/>
      <w:szCs w:val="20"/>
      <w:lang w:eastAsia="ru-RU"/>
    </w:rPr>
  </w:style>
  <w:style w:type="paragraph" w:customStyle="1" w:styleId="43">
    <w:name w:val="Обычный4"/>
    <w:uiPriority w:val="99"/>
    <w:rsid w:val="00B62D88"/>
    <w:pPr>
      <w:spacing w:after="0" w:line="240" w:lineRule="auto"/>
    </w:pPr>
    <w:rPr>
      <w:rFonts w:ascii="Baltica" w:eastAsia="Times New Roman" w:hAnsi="Baltica" w:cs="Baltica"/>
      <w:sz w:val="20"/>
      <w:szCs w:val="20"/>
      <w:lang w:eastAsia="ru-RU"/>
    </w:rPr>
  </w:style>
  <w:style w:type="character" w:customStyle="1" w:styleId="afd">
    <w:name w:val="Абзац списка Знак"/>
    <w:link w:val="afc"/>
    <w:uiPriority w:val="34"/>
    <w:locked/>
    <w:rsid w:val="00B62D88"/>
    <w:rPr>
      <w:rFonts w:ascii="Calibri" w:eastAsia="Calibri" w:hAnsi="Calibri" w:cs="Calibri"/>
      <w:lang w:eastAsia="ar-SA"/>
    </w:rPr>
  </w:style>
  <w:style w:type="character" w:customStyle="1" w:styleId="c1">
    <w:name w:val="c1"/>
    <w:rsid w:val="00B62D88"/>
  </w:style>
  <w:style w:type="paragraph" w:customStyle="1" w:styleId="normal">
    <w:name w:val="normal"/>
    <w:rsid w:val="00B62D88"/>
    <w:pPr>
      <w:spacing w:after="0"/>
    </w:pPr>
    <w:rPr>
      <w:rFonts w:ascii="Arial" w:eastAsia="Arial" w:hAnsi="Arial" w:cs="Arial"/>
      <w:color w:val="000000"/>
      <w:szCs w:val="20"/>
      <w:lang w:eastAsia="ru-RU"/>
    </w:rPr>
  </w:style>
  <w:style w:type="paragraph" w:customStyle="1" w:styleId="afff5">
    <w:name w:val=" Знак Знак"/>
    <w:basedOn w:val="a"/>
    <w:rsid w:val="00B62D88"/>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7">
    <w:name w:val="Font Style17"/>
    <w:rsid w:val="00B62D88"/>
    <w:rPr>
      <w:rFonts w:ascii="Times New Roman" w:eastAsia="Times New Roman" w:hAnsi="Times New Roman" w:cs="Times New Roman"/>
      <w:sz w:val="22"/>
      <w:szCs w:val="22"/>
    </w:rPr>
  </w:style>
  <w:style w:type="character" w:customStyle="1" w:styleId="2d">
    <w:name w:val="Основной текст (2)_"/>
    <w:link w:val="214"/>
    <w:rsid w:val="00B62D88"/>
    <w:rPr>
      <w:sz w:val="28"/>
      <w:szCs w:val="28"/>
      <w:shd w:val="clear" w:color="auto" w:fill="FFFFFF"/>
    </w:rPr>
  </w:style>
  <w:style w:type="paragraph" w:customStyle="1" w:styleId="214">
    <w:name w:val="Основной текст (2)1"/>
    <w:basedOn w:val="a"/>
    <w:link w:val="2d"/>
    <w:rsid w:val="00B62D88"/>
    <w:pPr>
      <w:widowControl w:val="0"/>
      <w:shd w:val="clear" w:color="auto" w:fill="FFFFFF"/>
      <w:suppressAutoHyphens w:val="0"/>
      <w:spacing w:after="0" w:line="331" w:lineRule="exact"/>
      <w:jc w:val="both"/>
    </w:pPr>
    <w:rPr>
      <w:rFonts w:asciiTheme="minorHAnsi" w:eastAsiaTheme="minorHAnsi" w:hAnsiTheme="minorHAnsi" w:cstheme="minorBidi"/>
      <w:sz w:val="28"/>
      <w:szCs w:val="28"/>
      <w:lang w:eastAsia="en-US"/>
    </w:rPr>
  </w:style>
  <w:style w:type="paragraph" w:customStyle="1" w:styleId="37">
    <w:name w:val="Основной текст3"/>
    <w:basedOn w:val="a"/>
    <w:rsid w:val="00B62D88"/>
    <w:pPr>
      <w:widowControl w:val="0"/>
      <w:shd w:val="clear" w:color="auto" w:fill="FFFFFF"/>
      <w:suppressAutoHyphens w:val="0"/>
      <w:spacing w:after="0" w:line="328" w:lineRule="exact"/>
      <w:jc w:val="center"/>
    </w:pPr>
    <w:rPr>
      <w:rFonts w:ascii="Times New Roman" w:eastAsia="Times New Roman" w:hAnsi="Times New Roman" w:cs="Times New Roman"/>
      <w:sz w:val="27"/>
      <w:szCs w:val="27"/>
      <w:lang w:eastAsia="ru-RU"/>
    </w:rPr>
  </w:style>
  <w:style w:type="paragraph" w:customStyle="1" w:styleId="ListParagraph1">
    <w:name w:val="List Paragraph1"/>
    <w:basedOn w:val="a"/>
    <w:rsid w:val="00B62D88"/>
    <w:pPr>
      <w:suppressAutoHyphens w:val="0"/>
      <w:ind w:left="720"/>
    </w:pPr>
    <w:rPr>
      <w:rFonts w:eastAsia="Times New Roman" w:cs="Times New Roman"/>
      <w:lang w:eastAsia="en-US"/>
    </w:rPr>
  </w:style>
  <w:style w:type="character" w:customStyle="1" w:styleId="9pt">
    <w:name w:val="Основной текст + 9 pt;Не полужирный"/>
    <w:rsid w:val="00B62D88"/>
    <w:rPr>
      <w:b/>
      <w:bCs/>
      <w:color w:val="000000"/>
      <w:spacing w:val="0"/>
      <w:w w:val="100"/>
      <w:position w:val="0"/>
      <w:sz w:val="18"/>
      <w:szCs w:val="18"/>
      <w:shd w:val="clear" w:color="auto" w:fill="FFFFFF"/>
      <w:lang w:val="ru-RU"/>
    </w:rPr>
  </w:style>
  <w:style w:type="character" w:customStyle="1" w:styleId="-1pt">
    <w:name w:val="Основной текст + Интервал -1 pt"/>
    <w:uiPriority w:val="99"/>
    <w:rsid w:val="00B62D88"/>
    <w:rPr>
      <w:rFonts w:ascii="Times New Roman" w:eastAsia="Times New Roman" w:hAnsi="Times New Roman"/>
      <w:spacing w:val="-30"/>
      <w:sz w:val="26"/>
      <w:szCs w:val="26"/>
      <w:shd w:val="clear" w:color="auto" w:fill="FFFFFF"/>
    </w:rPr>
  </w:style>
  <w:style w:type="character" w:customStyle="1" w:styleId="18pt">
    <w:name w:val="Основной текст + 18 pt"/>
    <w:aliases w:val="Курсив,Интервал -2 pt"/>
    <w:uiPriority w:val="99"/>
    <w:rsid w:val="00B62D88"/>
    <w:rPr>
      <w:rFonts w:ascii="Times New Roman" w:eastAsia="Times New Roman" w:hAnsi="Times New Roman"/>
      <w:i/>
      <w:iCs/>
      <w:spacing w:val="-40"/>
      <w:sz w:val="36"/>
      <w:szCs w:val="36"/>
      <w:shd w:val="clear" w:color="auto" w:fill="FFFFFF"/>
    </w:rPr>
  </w:style>
  <w:style w:type="character" w:customStyle="1" w:styleId="145pt">
    <w:name w:val="Основной текст + 14.5 pt"/>
    <w:aliases w:val="Курсив6,Интервал 0 pt"/>
    <w:uiPriority w:val="99"/>
    <w:rsid w:val="00B62D88"/>
    <w:rPr>
      <w:rFonts w:ascii="Times New Roman" w:eastAsia="Times New Roman" w:hAnsi="Times New Roman"/>
      <w:i/>
      <w:iCs/>
      <w:spacing w:val="-11"/>
      <w:sz w:val="29"/>
      <w:szCs w:val="29"/>
      <w:shd w:val="clear" w:color="auto" w:fill="FFFFFF"/>
    </w:rPr>
  </w:style>
  <w:style w:type="character" w:customStyle="1" w:styleId="0pt0">
    <w:name w:val="Основной текст + Интервал 0 pt"/>
    <w:uiPriority w:val="99"/>
    <w:rsid w:val="00B62D88"/>
    <w:rPr>
      <w:rFonts w:ascii="Times New Roman" w:eastAsia="Times New Roman" w:hAnsi="Times New Roman"/>
      <w:spacing w:val="-11"/>
      <w:sz w:val="26"/>
      <w:szCs w:val="26"/>
      <w:shd w:val="clear" w:color="auto" w:fill="FFFFFF"/>
    </w:rPr>
  </w:style>
  <w:style w:type="paragraph" w:customStyle="1" w:styleId="110">
    <w:name w:val="Абзац списка11"/>
    <w:basedOn w:val="a"/>
    <w:uiPriority w:val="99"/>
    <w:rsid w:val="00B62D88"/>
    <w:pPr>
      <w:spacing w:after="160" w:line="252" w:lineRule="auto"/>
      <w:ind w:left="720"/>
    </w:pPr>
    <w:rPr>
      <w:rFonts w:eastAsia="Times New Roman"/>
      <w:lang w:eastAsia="zh-CN"/>
    </w:rPr>
  </w:style>
  <w:style w:type="paragraph" w:styleId="afff6">
    <w:name w:val="Document Map"/>
    <w:basedOn w:val="a"/>
    <w:link w:val="afff7"/>
    <w:semiHidden/>
    <w:rsid w:val="00B62D88"/>
    <w:pPr>
      <w:shd w:val="clear" w:color="auto" w:fill="000080"/>
    </w:pPr>
    <w:rPr>
      <w:rFonts w:ascii="Tahoma" w:hAnsi="Tahoma" w:cs="Tahoma"/>
      <w:sz w:val="20"/>
      <w:szCs w:val="20"/>
    </w:rPr>
  </w:style>
  <w:style w:type="character" w:customStyle="1" w:styleId="afff7">
    <w:name w:val="Схема документа Знак"/>
    <w:basedOn w:val="a0"/>
    <w:link w:val="afff6"/>
    <w:semiHidden/>
    <w:rsid w:val="00B62D88"/>
    <w:rPr>
      <w:rFonts w:ascii="Tahoma" w:eastAsia="Calibri" w:hAnsi="Tahoma" w:cs="Tahoma"/>
      <w:sz w:val="20"/>
      <w:szCs w:val="20"/>
      <w:shd w:val="clear" w:color="auto" w:fill="000080"/>
      <w:lang w:eastAsia="ar-SA"/>
    </w:rPr>
  </w:style>
  <w:style w:type="character" w:customStyle="1" w:styleId="c4">
    <w:name w:val="c4"/>
    <w:uiPriority w:val="99"/>
    <w:rsid w:val="00B62D88"/>
    <w:rPr>
      <w:rFonts w:cs="Times New Roman"/>
    </w:rPr>
  </w:style>
  <w:style w:type="character" w:customStyle="1" w:styleId="extended-textfull">
    <w:name w:val="extended-text__full"/>
    <w:uiPriority w:val="99"/>
    <w:rsid w:val="00B62D88"/>
    <w:rPr>
      <w:rFonts w:cs="Times New Roman"/>
    </w:rPr>
  </w:style>
  <w:style w:type="paragraph" w:customStyle="1" w:styleId="1f7">
    <w:name w:val="Обычный (веб)1"/>
    <w:basedOn w:val="a"/>
    <w:uiPriority w:val="99"/>
    <w:rsid w:val="00B62D88"/>
    <w:pPr>
      <w:suppressAutoHyphens w:val="0"/>
      <w:spacing w:before="280" w:after="280" w:line="259" w:lineRule="auto"/>
    </w:pPr>
    <w:rPr>
      <w:rFonts w:ascii="Times New Roman" w:eastAsia="Times New Roman" w:hAnsi="Times New Roman" w:cs="Times New Roman"/>
      <w:sz w:val="24"/>
      <w:szCs w:val="24"/>
    </w:rPr>
  </w:style>
  <w:style w:type="character" w:customStyle="1" w:styleId="111">
    <w:name w:val="Основной шрифт абзаца11"/>
    <w:uiPriority w:val="67"/>
    <w:rsid w:val="00B62D88"/>
  </w:style>
  <w:style w:type="character" w:customStyle="1" w:styleId="82">
    <w:name w:val="Основной шрифт абзаца8"/>
    <w:rsid w:val="00B62D88"/>
  </w:style>
  <w:style w:type="paragraph" w:customStyle="1" w:styleId="ListParagraph11">
    <w:name w:val="List Paragraph11"/>
    <w:basedOn w:val="a"/>
    <w:rsid w:val="00B62D88"/>
    <w:pPr>
      <w:spacing w:after="0" w:line="240" w:lineRule="auto"/>
      <w:ind w:left="720"/>
    </w:pPr>
    <w:rPr>
      <w:rFonts w:ascii="Times New Roman" w:eastAsia="Times New Roman" w:hAnsi="Times New Roman" w:cs="Times New Roman"/>
      <w:sz w:val="24"/>
      <w:szCs w:val="24"/>
    </w:rPr>
  </w:style>
  <w:style w:type="character" w:customStyle="1" w:styleId="9pt0">
    <w:name w:val="Основной текст + 9 pt"/>
    <w:aliases w:val="Не полужирный"/>
    <w:uiPriority w:val="99"/>
    <w:rsid w:val="00B62D88"/>
    <w:rPr>
      <w:b/>
      <w:bCs/>
      <w:color w:val="000000"/>
      <w:spacing w:val="0"/>
      <w:w w:val="100"/>
      <w:position w:val="0"/>
      <w:sz w:val="18"/>
      <w:szCs w:val="18"/>
      <w:shd w:val="clear" w:color="auto" w:fill="FFFFFF"/>
      <w:lang w:val="ru-RU"/>
    </w:rPr>
  </w:style>
  <w:style w:type="table" w:customStyle="1" w:styleId="1f8">
    <w:name w:val="Сетка таблицы1"/>
    <w:basedOn w:val="a1"/>
    <w:next w:val="afff"/>
    <w:rsid w:val="00B62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or-heading-title">
    <w:name w:val="elementor-heading-title"/>
    <w:rsid w:val="00B62D88"/>
  </w:style>
  <w:style w:type="character" w:customStyle="1" w:styleId="WW8Num21ztrue">
    <w:name w:val="WW8Num21ztrue"/>
    <w:uiPriority w:val="99"/>
    <w:rsid w:val="00B62D88"/>
  </w:style>
  <w:style w:type="table" w:customStyle="1" w:styleId="2e">
    <w:name w:val="Сетка таблицы2"/>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page number"/>
    <w:rsid w:val="00B62D88"/>
  </w:style>
  <w:style w:type="table" w:customStyle="1" w:styleId="38">
    <w:name w:val="Сетка таблицы3"/>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f"/>
    <w:uiPriority w:val="59"/>
    <w:rsid w:val="00B62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62D88"/>
  </w:style>
  <w:style w:type="character" w:customStyle="1" w:styleId="afff9">
    <w:name w:val="Основной текст_"/>
    <w:rsid w:val="00B62D88"/>
    <w:rPr>
      <w:sz w:val="26"/>
      <w:szCs w:val="26"/>
      <w:shd w:val="clear" w:color="auto" w:fill="FFFFFF"/>
    </w:rPr>
  </w:style>
  <w:style w:type="character" w:customStyle="1" w:styleId="210pt1">
    <w:name w:val="Основной текст (2) + 10 pt1"/>
    <w:uiPriority w:val="99"/>
    <w:rsid w:val="00B62D88"/>
    <w:rPr>
      <w:rFonts w:ascii="Times New Roman" w:hAnsi="Times New Roman"/>
      <w:sz w:val="20"/>
      <w:szCs w:val="20"/>
      <w:shd w:val="clear" w:color="auto" w:fill="FFFFFF"/>
    </w:rPr>
  </w:style>
  <w:style w:type="character" w:customStyle="1" w:styleId="WW-WW8Num17ztrue1">
    <w:name w:val="WW-WW8Num17ztrue1"/>
    <w:uiPriority w:val="99"/>
    <w:rsid w:val="00B62D8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vestryaz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bus62.ru/rzn/" TargetMode="External"/><Relationship Id="rId5" Type="http://schemas.openxmlformats.org/officeDocument/2006/relationships/hyperlink" Target="https://geogisro.ryazangov.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10751</Words>
  <Characters>61282</Characters>
  <Application>Microsoft Office Word</Application>
  <DocSecurity>0</DocSecurity>
  <Lines>510</Lines>
  <Paragraphs>143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Информация о ходе реализации документов стратегического планирования города Ряза</vt:lpstr>
    </vt:vector>
  </TitlesOfParts>
  <Company/>
  <LinksUpToDate>false</LinksUpToDate>
  <CharactersWithSpaces>71890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 Жукова</dc:creator>
  <cp:lastModifiedBy>Елена Николаевна Маликова</cp:lastModifiedBy>
  <cp:revision>2</cp:revision>
  <dcterms:created xsi:type="dcterms:W3CDTF">2023-06-09T07:01:00Z</dcterms:created>
  <dcterms:modified xsi:type="dcterms:W3CDTF">2023-06-19T11:24:00Z</dcterms:modified>
</cp:coreProperties>
</file>