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CA" w:rsidRDefault="00E600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00CA" w:rsidRDefault="00E600CA">
      <w:pPr>
        <w:pStyle w:val="ConsPlusNormal"/>
        <w:jc w:val="both"/>
        <w:outlineLvl w:val="0"/>
      </w:pPr>
    </w:p>
    <w:p w:rsidR="00E600CA" w:rsidRDefault="00E600CA">
      <w:pPr>
        <w:pStyle w:val="ConsPlusTitle"/>
        <w:jc w:val="center"/>
        <w:outlineLvl w:val="0"/>
      </w:pPr>
      <w:r>
        <w:t>АДМИНИСТРАЦИЯ ГОРОДА РЯЗАНИ</w:t>
      </w:r>
    </w:p>
    <w:p w:rsidR="00E600CA" w:rsidRDefault="00E600CA">
      <w:pPr>
        <w:pStyle w:val="ConsPlusTitle"/>
        <w:jc w:val="center"/>
      </w:pPr>
    </w:p>
    <w:p w:rsidR="00E600CA" w:rsidRDefault="00E600CA">
      <w:pPr>
        <w:pStyle w:val="ConsPlusTitle"/>
        <w:jc w:val="center"/>
      </w:pPr>
      <w:r>
        <w:t>РАСПОРЯЖЕНИЕ</w:t>
      </w:r>
    </w:p>
    <w:p w:rsidR="00E600CA" w:rsidRDefault="00E600CA">
      <w:pPr>
        <w:pStyle w:val="ConsPlusTitle"/>
        <w:jc w:val="center"/>
      </w:pPr>
      <w:r>
        <w:t>от 30 октября 2020 г. N 1524-р</w:t>
      </w:r>
    </w:p>
    <w:p w:rsidR="00E600CA" w:rsidRDefault="00E600CA">
      <w:pPr>
        <w:pStyle w:val="ConsPlusTitle"/>
        <w:jc w:val="center"/>
      </w:pPr>
    </w:p>
    <w:p w:rsidR="00E600CA" w:rsidRDefault="00E600CA">
      <w:pPr>
        <w:pStyle w:val="ConsPlusTitle"/>
        <w:jc w:val="center"/>
      </w:pPr>
      <w:r>
        <w:t>О СОЗДАНИИ РАБОЧЕЙ ГРУППЫ ПО ОЦЕНКЕ КОРРУПЦИОННЫХ РИСКОВ</w:t>
      </w:r>
    </w:p>
    <w:p w:rsidR="00E600CA" w:rsidRDefault="00E600CA">
      <w:pPr>
        <w:pStyle w:val="ConsPlusTitle"/>
        <w:jc w:val="center"/>
      </w:pPr>
      <w:r>
        <w:t>ПРИ ОСУЩЕСТВЛЕНИИ ЗАКУПОК ТОВАРОВ, РАБОТ, УСЛУГ</w:t>
      </w:r>
    </w:p>
    <w:p w:rsidR="00E600CA" w:rsidRDefault="00E600CA">
      <w:pPr>
        <w:pStyle w:val="ConsPlusTitle"/>
        <w:jc w:val="center"/>
      </w:pPr>
      <w:r>
        <w:t>ДЛЯ ОБЕСПЕЧЕНИЯ МУНИЦИПАЛЬНЫХ НУЖД АДМИНИСТРАЦИИ ГОРОДА</w:t>
      </w:r>
    </w:p>
    <w:p w:rsidR="00E600CA" w:rsidRDefault="00E600CA">
      <w:pPr>
        <w:pStyle w:val="ConsPlusTitle"/>
        <w:jc w:val="center"/>
      </w:pPr>
      <w:r>
        <w:t>РЯЗАНИ И ПОДВЕДОМСТВЕННЫХ МУНИЦИПАЛЬНЫХ ПРЕДПРИЯТИЙ</w:t>
      </w:r>
    </w:p>
    <w:p w:rsidR="00E600CA" w:rsidRDefault="00E600CA">
      <w:pPr>
        <w:pStyle w:val="ConsPlusTitle"/>
        <w:jc w:val="center"/>
      </w:pPr>
      <w:r>
        <w:t>И УЧРЕЖДЕНИЙ ГОРОДА РЯЗАНИ</w:t>
      </w:r>
    </w:p>
    <w:p w:rsidR="00E600CA" w:rsidRDefault="00E600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600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0CA" w:rsidRDefault="00E600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0CA" w:rsidRDefault="00E600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00CA" w:rsidRDefault="00E60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CA" w:rsidRDefault="00E600CA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Рязани</w:t>
            </w:r>
          </w:p>
          <w:p w:rsidR="00E600CA" w:rsidRDefault="00E60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22.03.2021 </w:t>
            </w:r>
            <w:hyperlink r:id="rId5">
              <w:r>
                <w:rPr>
                  <w:color w:val="0000FF"/>
                </w:rPr>
                <w:t>N 338-р</w:t>
              </w:r>
            </w:hyperlink>
            <w:r>
              <w:rPr>
                <w:color w:val="392C69"/>
              </w:rPr>
              <w:t xml:space="preserve">, от 04.05.2022 </w:t>
            </w:r>
            <w:hyperlink r:id="rId6">
              <w:r>
                <w:rPr>
                  <w:color w:val="0000FF"/>
                </w:rPr>
                <w:t>N 581-р</w:t>
              </w:r>
            </w:hyperlink>
            <w:r>
              <w:rPr>
                <w:color w:val="392C69"/>
              </w:rPr>
              <w:t xml:space="preserve">, от 01.03.2024 </w:t>
            </w:r>
            <w:hyperlink r:id="rId7">
              <w:r>
                <w:rPr>
                  <w:color w:val="0000FF"/>
                </w:rPr>
                <w:t>N 278-р</w:t>
              </w:r>
            </w:hyperlink>
            <w:r>
              <w:rPr>
                <w:color w:val="392C69"/>
              </w:rPr>
              <w:t>,</w:t>
            </w:r>
          </w:p>
          <w:p w:rsidR="00E600CA" w:rsidRDefault="00E60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03.06.2024 </w:t>
            </w:r>
            <w:hyperlink r:id="rId8">
              <w:r>
                <w:rPr>
                  <w:color w:val="0000FF"/>
                </w:rPr>
                <w:t>N 717-р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0CA" w:rsidRDefault="00E600CA">
            <w:pPr>
              <w:pStyle w:val="ConsPlusNormal"/>
            </w:pPr>
          </w:p>
        </w:tc>
      </w:tr>
    </w:tbl>
    <w:p w:rsidR="00E600CA" w:rsidRDefault="00E600CA">
      <w:pPr>
        <w:pStyle w:val="ConsPlusNormal"/>
        <w:jc w:val="both"/>
      </w:pPr>
    </w:p>
    <w:p w:rsidR="00E600CA" w:rsidRDefault="00E600C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во исполнение письма главного управления контроля и противодействия коррупции Рязанской области от 09.10.2020 N ВС/15-1839, руководствуясь </w:t>
      </w:r>
      <w:hyperlink r:id="rId10">
        <w:r>
          <w:rPr>
            <w:color w:val="0000FF"/>
          </w:rPr>
          <w:t>статьями 39</w:t>
        </w:r>
      </w:hyperlink>
      <w:r>
        <w:t xml:space="preserve">, </w:t>
      </w:r>
      <w:hyperlink r:id="rId1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Рязань:</w:t>
      </w:r>
    </w:p>
    <w:p w:rsidR="00E600CA" w:rsidRDefault="00E600CA">
      <w:pPr>
        <w:pStyle w:val="ConsPlusNormal"/>
        <w:spacing w:before="220"/>
        <w:ind w:firstLine="540"/>
        <w:jc w:val="both"/>
      </w:pPr>
      <w:r>
        <w:t>1. Создать рабочую группу по оценке коррупционных рисков при осуществлении закупок товаров, работ, услуг для обеспечения муниципальных нужд администрации города Рязани и подведомственных муниципальных предприятий и учреждений города Рязани.</w:t>
      </w:r>
    </w:p>
    <w:p w:rsidR="00E600CA" w:rsidRDefault="00E600C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4">
        <w:r>
          <w:rPr>
            <w:color w:val="0000FF"/>
          </w:rPr>
          <w:t>состав</w:t>
        </w:r>
      </w:hyperlink>
      <w:r>
        <w:t xml:space="preserve"> рабочей группы по оценке коррупционных рисков при осуществлении закупок товаров, работ, услуг для обеспечения муниципальных нужд администрации города Рязани и подведомственных муниципальных предприятий и учреждений города Рязани согласно приложению к настоящему распоряжению.</w:t>
      </w:r>
    </w:p>
    <w:p w:rsidR="00E600CA" w:rsidRDefault="00E600CA">
      <w:pPr>
        <w:pStyle w:val="ConsPlusNormal"/>
        <w:spacing w:before="220"/>
        <w:ind w:firstLine="540"/>
        <w:jc w:val="both"/>
      </w:pPr>
      <w:r>
        <w:t xml:space="preserve">3. Отделу по связям со средствами массовой информации управления общественных отношений аппарата администрации города Рязани (Щербакова И.И.) опубликовать настоящее распоряжение на официальном сайте администрации города Рязани в сети Интернет </w:t>
      </w:r>
      <w:hyperlink r:id="rId12">
        <w:r>
          <w:rPr>
            <w:color w:val="0000FF"/>
          </w:rPr>
          <w:t>www.admrzn.ru</w:t>
        </w:r>
      </w:hyperlink>
      <w:r>
        <w:t>.</w:t>
      </w:r>
    </w:p>
    <w:p w:rsidR="00E600CA" w:rsidRDefault="00E600CA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главы администрации Бурмистрова В.С.</w:t>
      </w:r>
    </w:p>
    <w:p w:rsidR="00E600CA" w:rsidRDefault="00E600CA">
      <w:pPr>
        <w:pStyle w:val="ConsPlusNormal"/>
        <w:jc w:val="both"/>
      </w:pPr>
    </w:p>
    <w:p w:rsidR="00E600CA" w:rsidRDefault="00E600CA">
      <w:pPr>
        <w:pStyle w:val="ConsPlusNormal"/>
        <w:jc w:val="right"/>
      </w:pPr>
      <w:r>
        <w:t>Глава администрации</w:t>
      </w:r>
    </w:p>
    <w:p w:rsidR="00E600CA" w:rsidRDefault="00E600CA">
      <w:pPr>
        <w:pStyle w:val="ConsPlusNormal"/>
        <w:jc w:val="right"/>
      </w:pPr>
      <w:r>
        <w:t>Е.Б.СОРОКИНА</w:t>
      </w:r>
    </w:p>
    <w:p w:rsidR="00E600CA" w:rsidRDefault="00E600CA">
      <w:pPr>
        <w:pStyle w:val="ConsPlusNormal"/>
        <w:jc w:val="both"/>
      </w:pPr>
    </w:p>
    <w:p w:rsidR="00E600CA" w:rsidRDefault="00E600CA">
      <w:pPr>
        <w:pStyle w:val="ConsPlusNormal"/>
        <w:jc w:val="both"/>
      </w:pPr>
    </w:p>
    <w:p w:rsidR="00E600CA" w:rsidRDefault="00E600CA">
      <w:pPr>
        <w:pStyle w:val="ConsPlusNormal"/>
        <w:jc w:val="both"/>
      </w:pPr>
    </w:p>
    <w:p w:rsidR="00E600CA" w:rsidRDefault="00E600CA">
      <w:pPr>
        <w:pStyle w:val="ConsPlusNormal"/>
        <w:jc w:val="both"/>
      </w:pPr>
    </w:p>
    <w:p w:rsidR="00E600CA" w:rsidRDefault="00E600CA">
      <w:pPr>
        <w:pStyle w:val="ConsPlusNormal"/>
        <w:jc w:val="both"/>
      </w:pPr>
    </w:p>
    <w:p w:rsidR="00E600CA" w:rsidRDefault="00E600CA">
      <w:pPr>
        <w:pStyle w:val="ConsPlusNormal"/>
        <w:jc w:val="right"/>
        <w:outlineLvl w:val="0"/>
      </w:pPr>
      <w:r>
        <w:t>Приложение</w:t>
      </w:r>
    </w:p>
    <w:p w:rsidR="00E600CA" w:rsidRDefault="00E600CA">
      <w:pPr>
        <w:pStyle w:val="ConsPlusNormal"/>
        <w:jc w:val="right"/>
      </w:pPr>
      <w:r>
        <w:t>к распоряжению</w:t>
      </w:r>
    </w:p>
    <w:p w:rsidR="00E600CA" w:rsidRDefault="00E600CA">
      <w:pPr>
        <w:pStyle w:val="ConsPlusNormal"/>
        <w:jc w:val="right"/>
      </w:pPr>
      <w:r>
        <w:t>администрации города Рязани</w:t>
      </w:r>
    </w:p>
    <w:p w:rsidR="00E600CA" w:rsidRDefault="00E600CA">
      <w:pPr>
        <w:pStyle w:val="ConsPlusNormal"/>
        <w:jc w:val="right"/>
      </w:pPr>
      <w:r>
        <w:t>от 30 октября 2020 г. N 1524-р</w:t>
      </w:r>
    </w:p>
    <w:p w:rsidR="00E600CA" w:rsidRDefault="00E600CA">
      <w:pPr>
        <w:pStyle w:val="ConsPlusNormal"/>
        <w:jc w:val="both"/>
      </w:pPr>
    </w:p>
    <w:p w:rsidR="00E600CA" w:rsidRDefault="00E600CA">
      <w:pPr>
        <w:pStyle w:val="ConsPlusTitle"/>
        <w:jc w:val="center"/>
      </w:pPr>
      <w:bookmarkStart w:id="0" w:name="P34"/>
      <w:bookmarkEnd w:id="0"/>
      <w:r>
        <w:lastRenderedPageBreak/>
        <w:t>СОСТАВ</w:t>
      </w:r>
    </w:p>
    <w:p w:rsidR="00E600CA" w:rsidRDefault="00E600CA">
      <w:pPr>
        <w:pStyle w:val="ConsPlusTitle"/>
        <w:jc w:val="center"/>
      </w:pPr>
      <w:r>
        <w:t>РАБОЧЕЙ ГРУППЫ ПО ОЦЕНКЕ КОРРУПЦИОННЫХ РИСКОВ</w:t>
      </w:r>
    </w:p>
    <w:p w:rsidR="00E600CA" w:rsidRDefault="00E600CA">
      <w:pPr>
        <w:pStyle w:val="ConsPlusTitle"/>
        <w:jc w:val="center"/>
      </w:pPr>
      <w:r>
        <w:t>ПРИ ОСУЩЕСТВЛЕНИИ ЗАКУПОК ТОВАРОВ, РАБОТ, УСЛУГ</w:t>
      </w:r>
    </w:p>
    <w:p w:rsidR="00E600CA" w:rsidRDefault="00E600CA">
      <w:pPr>
        <w:pStyle w:val="ConsPlusTitle"/>
        <w:jc w:val="center"/>
      </w:pPr>
      <w:r>
        <w:t>ДЛЯ ОБЕСПЕЧЕНИЯ МУНИЦИПАЛЬНЫХ НУЖД АДМИНИСТРАЦИИ ГОРОДА</w:t>
      </w:r>
    </w:p>
    <w:p w:rsidR="00E600CA" w:rsidRDefault="00E600CA">
      <w:pPr>
        <w:pStyle w:val="ConsPlusTitle"/>
        <w:jc w:val="center"/>
      </w:pPr>
      <w:r>
        <w:t>РЯЗАНИ И ПОДВЕДОМСТВЕННЫХ МУНИЦИПАЛЬНЫХ ПРЕДПРИЯТИЙ</w:t>
      </w:r>
    </w:p>
    <w:p w:rsidR="00E600CA" w:rsidRDefault="00E600CA">
      <w:pPr>
        <w:pStyle w:val="ConsPlusTitle"/>
        <w:jc w:val="center"/>
      </w:pPr>
      <w:r>
        <w:t>И УЧРЕЖДЕНИЙ ГОРОДА РЯЗАНИ</w:t>
      </w:r>
    </w:p>
    <w:p w:rsidR="00E600CA" w:rsidRDefault="00E600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600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0CA" w:rsidRDefault="00E600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0CA" w:rsidRDefault="00E600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00CA" w:rsidRDefault="00E60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0CA" w:rsidRDefault="00E600CA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города Рязани</w:t>
            </w:r>
          </w:p>
          <w:p w:rsidR="00E600CA" w:rsidRDefault="00E60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01.03.2024 </w:t>
            </w:r>
            <w:hyperlink r:id="rId13">
              <w:r>
                <w:rPr>
                  <w:color w:val="0000FF"/>
                </w:rPr>
                <w:t>N 278-р</w:t>
              </w:r>
            </w:hyperlink>
            <w:r>
              <w:rPr>
                <w:color w:val="392C69"/>
              </w:rPr>
              <w:t xml:space="preserve">, от 03.06.2024 </w:t>
            </w:r>
            <w:hyperlink r:id="rId14">
              <w:r>
                <w:rPr>
                  <w:color w:val="0000FF"/>
                </w:rPr>
                <w:t>N 717-р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0CA" w:rsidRDefault="00E600CA">
            <w:pPr>
              <w:pStyle w:val="ConsPlusNormal"/>
            </w:pPr>
          </w:p>
        </w:tc>
      </w:tr>
    </w:tbl>
    <w:p w:rsidR="00E600CA" w:rsidRDefault="00E60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6860"/>
      </w:tblGrid>
      <w:tr w:rsidR="00E600CA">
        <w:tc>
          <w:tcPr>
            <w:tcW w:w="2154" w:type="dxa"/>
          </w:tcPr>
          <w:p w:rsidR="00E600CA" w:rsidRDefault="00E600CA">
            <w:pPr>
              <w:pStyle w:val="ConsPlusNormal"/>
            </w:pPr>
            <w:r>
              <w:t>Власова Е.С.</w:t>
            </w:r>
          </w:p>
        </w:tc>
        <w:tc>
          <w:tcPr>
            <w:tcW w:w="6860" w:type="dxa"/>
          </w:tcPr>
          <w:p w:rsidR="00E600CA" w:rsidRDefault="00E600CA">
            <w:pPr>
              <w:pStyle w:val="ConsPlusNormal"/>
            </w:pPr>
            <w:r>
              <w:t>- заместитель главы администрации, руководитель аппарата (председатель рабочей группы)</w:t>
            </w:r>
          </w:p>
        </w:tc>
      </w:tr>
      <w:tr w:rsidR="00E600CA">
        <w:tc>
          <w:tcPr>
            <w:tcW w:w="2154" w:type="dxa"/>
          </w:tcPr>
          <w:p w:rsidR="00E600CA" w:rsidRDefault="00E600CA">
            <w:pPr>
              <w:pStyle w:val="ConsPlusNormal"/>
            </w:pPr>
            <w:r>
              <w:t>Горячкина С.В.</w:t>
            </w:r>
          </w:p>
        </w:tc>
        <w:tc>
          <w:tcPr>
            <w:tcW w:w="6860" w:type="dxa"/>
          </w:tcPr>
          <w:p w:rsidR="00E600CA" w:rsidRDefault="00E600CA">
            <w:pPr>
              <w:pStyle w:val="ConsPlusNormal"/>
            </w:pPr>
            <w:r>
              <w:t>- заместитель главы администрации (заместитель председателя рабочей группы)</w:t>
            </w:r>
          </w:p>
        </w:tc>
      </w:tr>
      <w:tr w:rsidR="00E600CA">
        <w:tc>
          <w:tcPr>
            <w:tcW w:w="2154" w:type="dxa"/>
          </w:tcPr>
          <w:p w:rsidR="00E600CA" w:rsidRDefault="00E600CA">
            <w:pPr>
              <w:pStyle w:val="ConsPlusNormal"/>
            </w:pPr>
            <w:r>
              <w:t>Герасина И.Г.</w:t>
            </w:r>
          </w:p>
        </w:tc>
        <w:tc>
          <w:tcPr>
            <w:tcW w:w="6860" w:type="dxa"/>
          </w:tcPr>
          <w:p w:rsidR="00E600CA" w:rsidRDefault="00E600CA">
            <w:pPr>
              <w:pStyle w:val="ConsPlusNormal"/>
            </w:pPr>
            <w:r>
              <w:t>- консультант отдела кадровой политики управления кадров и муниципальной службы аппарата администрации (секретарь рабочей группы)</w:t>
            </w:r>
          </w:p>
        </w:tc>
      </w:tr>
      <w:tr w:rsidR="00E600CA">
        <w:tc>
          <w:tcPr>
            <w:tcW w:w="2154" w:type="dxa"/>
          </w:tcPr>
          <w:p w:rsidR="00E600CA" w:rsidRDefault="00E600CA">
            <w:pPr>
              <w:pStyle w:val="ConsPlusNormal"/>
            </w:pPr>
            <w:r>
              <w:t>Архипов М.А.</w:t>
            </w:r>
          </w:p>
        </w:tc>
        <w:tc>
          <w:tcPr>
            <w:tcW w:w="6860" w:type="dxa"/>
          </w:tcPr>
          <w:p w:rsidR="00E600CA" w:rsidRDefault="00E600CA">
            <w:pPr>
              <w:pStyle w:val="ConsPlusNormal"/>
            </w:pPr>
            <w:r>
              <w:t>начальник управления кадров и муниципальной службы аппарата администрации</w:t>
            </w:r>
          </w:p>
        </w:tc>
      </w:tr>
      <w:tr w:rsidR="00E600CA">
        <w:tc>
          <w:tcPr>
            <w:tcW w:w="2154" w:type="dxa"/>
          </w:tcPr>
          <w:p w:rsidR="00E600CA" w:rsidRDefault="00E600CA">
            <w:pPr>
              <w:pStyle w:val="ConsPlusNormal"/>
            </w:pPr>
            <w:r>
              <w:t>Коняев Ю.С.</w:t>
            </w:r>
          </w:p>
        </w:tc>
        <w:tc>
          <w:tcPr>
            <w:tcW w:w="6860" w:type="dxa"/>
          </w:tcPr>
          <w:p w:rsidR="00E600CA" w:rsidRDefault="00E600CA">
            <w:pPr>
              <w:pStyle w:val="ConsPlusNormal"/>
            </w:pPr>
            <w:r>
              <w:t>- начальник отдела оценки эффективности работы структурных подразделений администрации города, экономики бюджетной сферы и муниципальных услуг управления экономического развития</w:t>
            </w:r>
          </w:p>
        </w:tc>
      </w:tr>
      <w:tr w:rsidR="00E600CA">
        <w:tc>
          <w:tcPr>
            <w:tcW w:w="2154" w:type="dxa"/>
          </w:tcPr>
          <w:p w:rsidR="00E600CA" w:rsidRDefault="00E600CA">
            <w:pPr>
              <w:pStyle w:val="ConsPlusNormal"/>
            </w:pPr>
            <w:r>
              <w:t>Минеева А.Ж.</w:t>
            </w:r>
          </w:p>
        </w:tc>
        <w:tc>
          <w:tcPr>
            <w:tcW w:w="6860" w:type="dxa"/>
          </w:tcPr>
          <w:p w:rsidR="00E600CA" w:rsidRDefault="00E600CA">
            <w:pPr>
              <w:pStyle w:val="ConsPlusNormal"/>
            </w:pPr>
            <w:r>
              <w:t>- начальник управления контроля</w:t>
            </w:r>
          </w:p>
        </w:tc>
      </w:tr>
      <w:tr w:rsidR="00E600CA">
        <w:tc>
          <w:tcPr>
            <w:tcW w:w="2154" w:type="dxa"/>
          </w:tcPr>
          <w:p w:rsidR="00E600CA" w:rsidRDefault="00E600CA">
            <w:pPr>
              <w:pStyle w:val="ConsPlusNormal"/>
            </w:pPr>
            <w:r>
              <w:t>Петухова С.Н.</w:t>
            </w:r>
          </w:p>
        </w:tc>
        <w:tc>
          <w:tcPr>
            <w:tcW w:w="6860" w:type="dxa"/>
          </w:tcPr>
          <w:p w:rsidR="00E600CA" w:rsidRDefault="00E600CA">
            <w:pPr>
              <w:pStyle w:val="ConsPlusNormal"/>
            </w:pPr>
            <w:r>
              <w:t>- начальник отдела контрактной службы аппарата администрации</w:t>
            </w:r>
          </w:p>
        </w:tc>
      </w:tr>
      <w:tr w:rsidR="00E600CA">
        <w:tc>
          <w:tcPr>
            <w:tcW w:w="2154" w:type="dxa"/>
          </w:tcPr>
          <w:p w:rsidR="00E600CA" w:rsidRDefault="00E600CA">
            <w:pPr>
              <w:pStyle w:val="ConsPlusNormal"/>
            </w:pPr>
            <w:r>
              <w:t>Сидорова Н.В.</w:t>
            </w:r>
          </w:p>
        </w:tc>
        <w:tc>
          <w:tcPr>
            <w:tcW w:w="6860" w:type="dxa"/>
          </w:tcPr>
          <w:p w:rsidR="00E600CA" w:rsidRDefault="00E600CA">
            <w:pPr>
              <w:pStyle w:val="ConsPlusNormal"/>
            </w:pPr>
            <w:r>
              <w:t>- начальник отдела правового обеспечения социально-экономических вопросов правового управления</w:t>
            </w:r>
          </w:p>
        </w:tc>
      </w:tr>
      <w:tr w:rsidR="00E600CA">
        <w:tc>
          <w:tcPr>
            <w:tcW w:w="2154" w:type="dxa"/>
          </w:tcPr>
          <w:p w:rsidR="00E600CA" w:rsidRDefault="00E600CA">
            <w:pPr>
              <w:pStyle w:val="ConsPlusNormal"/>
            </w:pPr>
            <w:r>
              <w:t>Бодров В.В.</w:t>
            </w:r>
          </w:p>
        </w:tc>
        <w:tc>
          <w:tcPr>
            <w:tcW w:w="6860" w:type="dxa"/>
          </w:tcPr>
          <w:p w:rsidR="00E600CA" w:rsidRDefault="00E600CA">
            <w:pPr>
              <w:pStyle w:val="ConsPlusNormal"/>
            </w:pPr>
            <w:r>
              <w:t>- директор муниципального казенного учреждения города Рязани "Муниципальный центр торгов"</w:t>
            </w:r>
          </w:p>
        </w:tc>
      </w:tr>
    </w:tbl>
    <w:p w:rsidR="00E600CA" w:rsidRDefault="00E600CA">
      <w:pPr>
        <w:pStyle w:val="ConsPlusNormal"/>
        <w:jc w:val="both"/>
      </w:pPr>
    </w:p>
    <w:p w:rsidR="00E600CA" w:rsidRDefault="00E600CA">
      <w:pPr>
        <w:pStyle w:val="ConsPlusNormal"/>
        <w:ind w:firstLine="540"/>
        <w:jc w:val="both"/>
      </w:pPr>
      <w:r>
        <w:t>Наименования документов рабочей группы подлежат обязательному внесению в номенклатуру дел заместителя главы администрации, руководителя аппарата.</w:t>
      </w:r>
    </w:p>
    <w:p w:rsidR="00E600CA" w:rsidRDefault="00E600CA">
      <w:pPr>
        <w:pStyle w:val="ConsPlusNormal"/>
        <w:spacing w:before="220"/>
        <w:ind w:firstLine="540"/>
        <w:jc w:val="both"/>
      </w:pPr>
      <w:r>
        <w:t>Секретарь рабочей группы осуществляет регистрацию, учет и контроль прохождения документации по работе рабочей группы,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E600CA" w:rsidRDefault="00E600CA">
      <w:pPr>
        <w:pStyle w:val="ConsPlusNormal"/>
        <w:spacing w:before="220"/>
        <w:ind w:firstLine="540"/>
        <w:jc w:val="both"/>
      </w:pPr>
      <w:r>
        <w:t>При уходе в отпуск, выезде в командировку, в случае увольнения секретарь рабочей группы обязан передать все находящиеся у него документы члену рабочей группы, определенному председателем рабочей группы. Передача документов и дел осуществляется по акту приема-передачи документов.</w:t>
      </w:r>
    </w:p>
    <w:p w:rsidR="00E600CA" w:rsidRDefault="00E600CA">
      <w:pPr>
        <w:pStyle w:val="ConsPlusNormal"/>
        <w:spacing w:before="220"/>
        <w:ind w:firstLine="540"/>
        <w:jc w:val="both"/>
      </w:pPr>
      <w:r>
        <w:t>В случае прекращения работы рабочей группы секретарь рабочей группы формирует документы в дела, оформляет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E600CA" w:rsidRDefault="00E600CA">
      <w:pPr>
        <w:pStyle w:val="ConsPlusNormal"/>
        <w:jc w:val="both"/>
      </w:pPr>
    </w:p>
    <w:p w:rsidR="00E600CA" w:rsidRDefault="00E600CA">
      <w:pPr>
        <w:pStyle w:val="ConsPlusNormal"/>
        <w:jc w:val="both"/>
      </w:pPr>
    </w:p>
    <w:p w:rsidR="00E600CA" w:rsidRDefault="00E600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69DA" w:rsidRDefault="00E269DA"/>
    <w:sectPr w:rsidR="00E269DA" w:rsidSect="00FA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600CA"/>
    <w:rsid w:val="00E269DA"/>
    <w:rsid w:val="00E6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0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00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33696&amp;dst=100005" TargetMode="External"/><Relationship Id="rId13" Type="http://schemas.openxmlformats.org/officeDocument/2006/relationships/hyperlink" Target="https://login.consultant.ru/link/?req=doc&amp;base=RLAW073&amp;n=424874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24874&amp;dst=100005" TargetMode="External"/><Relationship Id="rId12" Type="http://schemas.openxmlformats.org/officeDocument/2006/relationships/hyperlink" Target="www.admrzn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60632&amp;dst=100005" TargetMode="External"/><Relationship Id="rId11" Type="http://schemas.openxmlformats.org/officeDocument/2006/relationships/hyperlink" Target="https://login.consultant.ru/link/?req=doc&amp;base=RLAW073&amp;n=317542&amp;dst=100613" TargetMode="External"/><Relationship Id="rId5" Type="http://schemas.openxmlformats.org/officeDocument/2006/relationships/hyperlink" Target="https://login.consultant.ru/link/?req=doc&amp;base=RLAW073&amp;n=327844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3&amp;n=317542&amp;dst=10048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1490" TargetMode="External"/><Relationship Id="rId14" Type="http://schemas.openxmlformats.org/officeDocument/2006/relationships/hyperlink" Target="https://login.consultant.ru/link/?req=doc&amp;base=RLAW073&amp;n=43369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Company>Ryazanadm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2025-06-26T12:20:00Z</dcterms:created>
  <dcterms:modified xsi:type="dcterms:W3CDTF">2025-06-26T12:20:00Z</dcterms:modified>
</cp:coreProperties>
</file>