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57" w:rsidRDefault="00CF7B57" w:rsidP="00CF7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ПРИЛОЖЕНИЕ</w:t>
      </w:r>
    </w:p>
    <w:p w:rsidR="00CF7B57" w:rsidRDefault="00CF7B57" w:rsidP="00CF7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администрации города Рязани</w:t>
      </w:r>
    </w:p>
    <w:p w:rsidR="00CF7B57" w:rsidRDefault="00CF7B57" w:rsidP="00CF7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D5929">
        <w:rPr>
          <w:rFonts w:ascii="Times New Roman" w:hAnsi="Times New Roman" w:cs="Times New Roman"/>
          <w:sz w:val="24"/>
          <w:szCs w:val="24"/>
        </w:rPr>
        <w:t xml:space="preserve">                           от «20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D5929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2018 г. № </w:t>
      </w:r>
      <w:r w:rsidR="00BD5929">
        <w:rPr>
          <w:rFonts w:ascii="Times New Roman" w:hAnsi="Times New Roman" w:cs="Times New Roman"/>
          <w:sz w:val="24"/>
          <w:szCs w:val="24"/>
        </w:rPr>
        <w:t>3250</w:t>
      </w:r>
      <w:bookmarkStart w:id="0" w:name="_GoBack"/>
      <w:bookmarkEnd w:id="0"/>
    </w:p>
    <w:p w:rsidR="00CF7B57" w:rsidRDefault="00CF7B57" w:rsidP="00CF7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7516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риложени</w:t>
      </w:r>
      <w:r w:rsidR="0037516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№ 1 «</w:t>
      </w:r>
      <w:r w:rsidRPr="00CF7B57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составления проекта бюджета города Рязани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F7B57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F7B57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1.1. Пункт 9 изложить в следующей редакции: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«9. Финансово-казначейское управление администрации города Рязани (далее – ФКУ администрации г. Рязани):</w:t>
      </w:r>
    </w:p>
    <w:p w:rsidR="00CF7B57" w:rsidRPr="00CF7B57" w:rsidRDefault="00BC4170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B57" w:rsidRPr="00CF7B57">
        <w:rPr>
          <w:rFonts w:ascii="Times New Roman" w:hAnsi="Times New Roman" w:cs="Times New Roman"/>
          <w:sz w:val="24"/>
          <w:szCs w:val="24"/>
        </w:rPr>
        <w:t>организует разработку проекта бюджета города Рязани;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совместно с управлением экономи</w:t>
      </w:r>
      <w:r w:rsidR="00CC5B9D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 xml:space="preserve"> администрации города Рязани (далее – управление экономи</w:t>
      </w:r>
      <w:r w:rsidR="00CC5B9D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) разрабатывает проект основных направлений бюджетной и налоговой политики города Рязани на очередной финансовый год и плановый период;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ведет реестр расходных обязательств, реестр источников доходов;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разрабатывает основные характеристики проекта бюджета города Рязани;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устанавливает порядок и методику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города Рязани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 и доводит их до структурных подразделений администрации города Рязани;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проектирует распределение бюджетных ассигнований бюджета города Рязани;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разрабатывает совместно с главными администраторами доходов бюджета города Рязани и главными администраторами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 Рязани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 прогноз доходов бюджета города Рязани и источников финансирования дефицита бюджета города Рязани по статьям классификации доходов бюджета города Рязани и по источникам финансирования дефицита бюджета города Рязани;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осуществляет оценку ожидаемого исполнения бюджета города Рязани за текущий финансовый год;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представляет главе администрации города Рязани предложения по распределению бюджетных ассигнований бюджета города Рязани на исполнение действующих                                и принимаемых расходных обязательств;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формирует и представляет главе администрации города Рязани проект решения                     о бюджете города Рязани на очередной финансовый год и плановый период, а также другие документы и материалы, подлежащие представлению в Рязанскую городскую Думу одновременно с указанным проектом;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осуществляет оценку ожидаемых потерь бюджета города Рязани вследствие предоставления налоговых льгот в текущем году и очередном финансовом году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1.2. Дополнить пунктом 10 в следующей редакции: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«10. 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подводит предварительные итоги социально-экономического развития города Рязани за истекший период текущего финансового года и ожидаемые итоги социально-экономического развития города Рязани за текущий финансовый год;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разрабатывает прогноз социально-экономического развития города Рязани                     на очередной финансовый год и плановый период;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совместно с ФКУ администрации г. Рязани разрабатывает проект основных направлений бюджетной и налоговой политики города Рязани на очередной финансовый год и плановый период;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осуществляет координацию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разработки методик расчета нормативов бюджетного финансирования муниципальных услуг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>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осуществляет проверку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обоснованности расчетов нормативов бюджетного финансирования муниципальных услуг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>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lastRenderedPageBreak/>
        <w:t>формирует перечень муниципальных программ и ведомственных целевых программ, предлагаемых к реализации в очередном финансовом году и плановом периоде, с прогнозируемыми объемами их финансирования;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разрабатывает предварительный прогноз социально-экономического развития города Рязани, фонд заработной платы по городу Рязани, в том числе подлежащий обложению налогом на доходы физических лиц в соответствии с Налоговым кодексом Российской Федерации, а также иные показатели по согласованию с ФКУ администрации г. Рязани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1.3. В абзаце втором пункта 11 после слов «текущего финансового года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» дополнить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словами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 «управление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 xml:space="preserve"> и»; 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1.4. Абзац второй пункта 14 изложить в следующей редакции: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«Составление проекта бюджета города Рязани осуществляется ФКУ администрации г. Рязани во взаимодействии с управлением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 xml:space="preserve"> </w:t>
      </w:r>
      <w:r w:rsidR="00E4787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F7B57">
        <w:rPr>
          <w:rFonts w:ascii="Times New Roman" w:hAnsi="Times New Roman" w:cs="Times New Roman"/>
          <w:sz w:val="24"/>
          <w:szCs w:val="24"/>
        </w:rPr>
        <w:t>и структурными подразделениями администрации города Рязани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2. </w:t>
      </w:r>
      <w:r w:rsidR="00D40917">
        <w:rPr>
          <w:rFonts w:ascii="Times New Roman" w:hAnsi="Times New Roman" w:cs="Times New Roman"/>
          <w:sz w:val="24"/>
          <w:szCs w:val="24"/>
        </w:rPr>
        <w:t>В п</w:t>
      </w:r>
      <w:r w:rsidRPr="00CF7B57">
        <w:rPr>
          <w:rFonts w:ascii="Times New Roman" w:hAnsi="Times New Roman" w:cs="Times New Roman"/>
          <w:sz w:val="24"/>
          <w:szCs w:val="24"/>
        </w:rPr>
        <w:t>риложени</w:t>
      </w:r>
      <w:r w:rsidR="00D40917">
        <w:rPr>
          <w:rFonts w:ascii="Times New Roman" w:hAnsi="Times New Roman" w:cs="Times New Roman"/>
          <w:sz w:val="24"/>
          <w:szCs w:val="24"/>
        </w:rPr>
        <w:t>и</w:t>
      </w:r>
      <w:r w:rsidRPr="00CF7B57">
        <w:rPr>
          <w:rFonts w:ascii="Times New Roman" w:hAnsi="Times New Roman" w:cs="Times New Roman"/>
          <w:sz w:val="24"/>
          <w:szCs w:val="24"/>
        </w:rPr>
        <w:t xml:space="preserve"> № 2 «Сроки </w:t>
      </w:r>
      <w:proofErr w:type="gramStart"/>
      <w:r w:rsidRPr="00CF7B57">
        <w:rPr>
          <w:rFonts w:ascii="Times New Roman" w:hAnsi="Times New Roman" w:cs="Times New Roman"/>
          <w:sz w:val="24"/>
          <w:szCs w:val="24"/>
        </w:rPr>
        <w:t>составления проекта бюджета города Рязани</w:t>
      </w:r>
      <w:proofErr w:type="gramEnd"/>
      <w:r w:rsidRPr="00CF7B5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F7B57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период»: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2.1. В пункте 1: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а) в столбце третьем слова «Финансово-казначейское управление администрации города Рязани (далее – ФКУ)» заменить словами «Управление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 xml:space="preserve"> администрации города Рязани (далее – 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)»;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б) в столбце пятом слова «Администрация города Рязани» заменить словами «Финансово-казначейское управление администрации города Рязани (далее – ФКУ)»;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2.2. В столбце третьем пункта 8 слова «ФКУ, Управление инвестиционной политики, развития малого бизнеса и потребительского рынка администрации города Рязани» заменить словами «ФКУ</w:t>
      </w:r>
      <w:r w:rsidR="00F119A1">
        <w:rPr>
          <w:rFonts w:ascii="Times New Roman" w:hAnsi="Times New Roman" w:cs="Times New Roman"/>
          <w:sz w:val="24"/>
          <w:szCs w:val="24"/>
        </w:rPr>
        <w:t xml:space="preserve">, </w:t>
      </w:r>
      <w:r w:rsidR="00F119A1" w:rsidRPr="00F119A1">
        <w:rPr>
          <w:rFonts w:ascii="Times New Roman" w:hAnsi="Times New Roman" w:cs="Times New Roman"/>
          <w:sz w:val="24"/>
          <w:szCs w:val="24"/>
        </w:rPr>
        <w:t>Управление экономического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»;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2.3. Столбец третий пункта 10 изложить в следующей редакции:</w:t>
      </w:r>
    </w:p>
    <w:p w:rsidR="00CF7B57" w:rsidRPr="00CF7B57" w:rsidRDefault="00CF7B57" w:rsidP="00CF7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 xml:space="preserve"> </w:t>
      </w:r>
      <w:r w:rsidR="00F6395C">
        <w:rPr>
          <w:rFonts w:ascii="Times New Roman" w:hAnsi="Times New Roman" w:cs="Times New Roman"/>
          <w:sz w:val="24"/>
          <w:szCs w:val="24"/>
        </w:rPr>
        <w:tab/>
      </w:r>
      <w:r w:rsidRPr="00CF7B57">
        <w:rPr>
          <w:rFonts w:ascii="Times New Roman" w:hAnsi="Times New Roman" w:cs="Times New Roman"/>
          <w:sz w:val="24"/>
          <w:szCs w:val="24"/>
        </w:rPr>
        <w:t>«Субъекты бюджетного планирования</w:t>
      </w:r>
      <w:r w:rsidR="00A3545C">
        <w:rPr>
          <w:rFonts w:ascii="Times New Roman" w:hAnsi="Times New Roman" w:cs="Times New Roman"/>
          <w:sz w:val="24"/>
          <w:szCs w:val="24"/>
        </w:rPr>
        <w:t xml:space="preserve">, </w:t>
      </w:r>
      <w:r w:rsidR="00A3545C" w:rsidRPr="00A3545C">
        <w:rPr>
          <w:rFonts w:ascii="Times New Roman" w:hAnsi="Times New Roman" w:cs="Times New Roman"/>
          <w:sz w:val="24"/>
          <w:szCs w:val="24"/>
        </w:rPr>
        <w:t>Упр</w:t>
      </w:r>
      <w:r w:rsidR="00A3545C">
        <w:rPr>
          <w:rFonts w:ascii="Times New Roman" w:hAnsi="Times New Roman" w:cs="Times New Roman"/>
          <w:sz w:val="24"/>
          <w:szCs w:val="24"/>
        </w:rPr>
        <w:t>авление экономического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»;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2.4. В столбце третьем пункта 12 после слов «Субъекты бюджетного планирования» дополнить словами «, 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»;</w:t>
      </w:r>
    </w:p>
    <w:p w:rsidR="00CF7B57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2.5. В столбце третьем пункта 17 слов</w:t>
      </w:r>
      <w:r w:rsidR="004C3864">
        <w:rPr>
          <w:rFonts w:ascii="Times New Roman" w:hAnsi="Times New Roman" w:cs="Times New Roman"/>
          <w:sz w:val="24"/>
          <w:szCs w:val="24"/>
        </w:rPr>
        <w:t>о</w:t>
      </w:r>
      <w:r w:rsidRPr="00CF7B57">
        <w:rPr>
          <w:rFonts w:ascii="Times New Roman" w:hAnsi="Times New Roman" w:cs="Times New Roman"/>
          <w:sz w:val="24"/>
          <w:szCs w:val="24"/>
        </w:rPr>
        <w:t xml:space="preserve"> «ФКУ» заменить словами «Управление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»;</w:t>
      </w:r>
    </w:p>
    <w:p w:rsidR="00782F53" w:rsidRPr="00CF7B57" w:rsidRDefault="00CF7B57" w:rsidP="00CF7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B57">
        <w:rPr>
          <w:rFonts w:ascii="Times New Roman" w:hAnsi="Times New Roman" w:cs="Times New Roman"/>
          <w:sz w:val="24"/>
          <w:szCs w:val="24"/>
        </w:rPr>
        <w:t>2.6. В столбце третьем пункта 23 слов</w:t>
      </w:r>
      <w:r w:rsidR="004C3864">
        <w:rPr>
          <w:rFonts w:ascii="Times New Roman" w:hAnsi="Times New Roman" w:cs="Times New Roman"/>
          <w:sz w:val="24"/>
          <w:szCs w:val="24"/>
        </w:rPr>
        <w:t>о</w:t>
      </w:r>
      <w:r w:rsidRPr="00CF7B57">
        <w:rPr>
          <w:rFonts w:ascii="Times New Roman" w:hAnsi="Times New Roman" w:cs="Times New Roman"/>
          <w:sz w:val="24"/>
          <w:szCs w:val="24"/>
        </w:rPr>
        <w:t xml:space="preserve"> «ФКУ» заменить словами «Управление экономи</w:t>
      </w:r>
      <w:r w:rsidR="00E47871">
        <w:rPr>
          <w:rFonts w:ascii="Times New Roman" w:hAnsi="Times New Roman" w:cs="Times New Roman"/>
          <w:sz w:val="24"/>
          <w:szCs w:val="24"/>
        </w:rPr>
        <w:t>ческого развития</w:t>
      </w:r>
      <w:r w:rsidRPr="00CF7B57">
        <w:rPr>
          <w:rFonts w:ascii="Times New Roman" w:hAnsi="Times New Roman" w:cs="Times New Roman"/>
          <w:sz w:val="24"/>
          <w:szCs w:val="24"/>
        </w:rPr>
        <w:t>».</w:t>
      </w:r>
    </w:p>
    <w:sectPr w:rsidR="00782F53" w:rsidRPr="00CF7B57" w:rsidSect="00F21E4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D4" w:rsidRDefault="00274CD4" w:rsidP="00F21E46">
      <w:pPr>
        <w:spacing w:after="0" w:line="240" w:lineRule="auto"/>
      </w:pPr>
      <w:r>
        <w:separator/>
      </w:r>
    </w:p>
  </w:endnote>
  <w:endnote w:type="continuationSeparator" w:id="0">
    <w:p w:rsidR="00274CD4" w:rsidRDefault="00274CD4" w:rsidP="00F21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D4" w:rsidRDefault="00274CD4" w:rsidP="00F21E46">
      <w:pPr>
        <w:spacing w:after="0" w:line="240" w:lineRule="auto"/>
      </w:pPr>
      <w:r>
        <w:separator/>
      </w:r>
    </w:p>
  </w:footnote>
  <w:footnote w:type="continuationSeparator" w:id="0">
    <w:p w:rsidR="00274CD4" w:rsidRDefault="00274CD4" w:rsidP="00F21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071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21E46" w:rsidRPr="00F21E46" w:rsidRDefault="00F21E46">
        <w:pPr>
          <w:pStyle w:val="a3"/>
          <w:jc w:val="center"/>
          <w:rPr>
            <w:rFonts w:ascii="Times New Roman" w:hAnsi="Times New Roman" w:cs="Times New Roman"/>
          </w:rPr>
        </w:pPr>
        <w:r w:rsidRPr="00F21E46">
          <w:rPr>
            <w:rFonts w:ascii="Times New Roman" w:hAnsi="Times New Roman" w:cs="Times New Roman"/>
          </w:rPr>
          <w:fldChar w:fldCharType="begin"/>
        </w:r>
        <w:r w:rsidRPr="00F21E46">
          <w:rPr>
            <w:rFonts w:ascii="Times New Roman" w:hAnsi="Times New Roman" w:cs="Times New Roman"/>
          </w:rPr>
          <w:instrText>PAGE   \* MERGEFORMAT</w:instrText>
        </w:r>
        <w:r w:rsidRPr="00F21E46">
          <w:rPr>
            <w:rFonts w:ascii="Times New Roman" w:hAnsi="Times New Roman" w:cs="Times New Roman"/>
          </w:rPr>
          <w:fldChar w:fldCharType="separate"/>
        </w:r>
        <w:r w:rsidR="00BD5929">
          <w:rPr>
            <w:rFonts w:ascii="Times New Roman" w:hAnsi="Times New Roman" w:cs="Times New Roman"/>
            <w:noProof/>
          </w:rPr>
          <w:t>2</w:t>
        </w:r>
        <w:r w:rsidRPr="00F21E46">
          <w:rPr>
            <w:rFonts w:ascii="Times New Roman" w:hAnsi="Times New Roman" w:cs="Times New Roman"/>
          </w:rPr>
          <w:fldChar w:fldCharType="end"/>
        </w:r>
      </w:p>
    </w:sdtContent>
  </w:sdt>
  <w:p w:rsidR="00F21E46" w:rsidRDefault="00F21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57"/>
    <w:rsid w:val="00022AC4"/>
    <w:rsid w:val="001421F9"/>
    <w:rsid w:val="00274CD4"/>
    <w:rsid w:val="0030611D"/>
    <w:rsid w:val="0037516B"/>
    <w:rsid w:val="004C3864"/>
    <w:rsid w:val="00782F53"/>
    <w:rsid w:val="0081435F"/>
    <w:rsid w:val="00994C5C"/>
    <w:rsid w:val="00A3545C"/>
    <w:rsid w:val="00A726ED"/>
    <w:rsid w:val="00BC4170"/>
    <w:rsid w:val="00BD5929"/>
    <w:rsid w:val="00CC5B9D"/>
    <w:rsid w:val="00CF7B57"/>
    <w:rsid w:val="00D40917"/>
    <w:rsid w:val="00E47871"/>
    <w:rsid w:val="00E7178A"/>
    <w:rsid w:val="00F119A1"/>
    <w:rsid w:val="00F21E46"/>
    <w:rsid w:val="00F6395C"/>
    <w:rsid w:val="00F9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46"/>
  </w:style>
  <w:style w:type="paragraph" w:styleId="a5">
    <w:name w:val="footer"/>
    <w:basedOn w:val="a"/>
    <w:link w:val="a6"/>
    <w:uiPriority w:val="99"/>
    <w:unhideWhenUsed/>
    <w:rsid w:val="00F21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E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46"/>
  </w:style>
  <w:style w:type="paragraph" w:styleId="a5">
    <w:name w:val="footer"/>
    <w:basedOn w:val="a"/>
    <w:link w:val="a6"/>
    <w:uiPriority w:val="99"/>
    <w:unhideWhenUsed/>
    <w:rsid w:val="00F21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14</cp:revision>
  <dcterms:created xsi:type="dcterms:W3CDTF">2018-01-16T07:52:00Z</dcterms:created>
  <dcterms:modified xsi:type="dcterms:W3CDTF">2018-08-21T13:51:00Z</dcterms:modified>
</cp:coreProperties>
</file>