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8B68E5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8B68E5">
              <w:rPr>
                <w:sz w:val="24"/>
                <w:szCs w:val="24"/>
              </w:rPr>
              <w:t xml:space="preserve">«14»  </w:t>
            </w:r>
            <w:r w:rsidR="008B68E5" w:rsidRPr="008B68E5">
              <w:rPr>
                <w:sz w:val="24"/>
                <w:szCs w:val="24"/>
                <w:u w:val="single"/>
              </w:rPr>
              <w:t>декабря</w:t>
            </w:r>
            <w:r>
              <w:rPr>
                <w:sz w:val="24"/>
                <w:szCs w:val="24"/>
              </w:rPr>
              <w:t xml:space="preserve"> 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2020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8B68E5" w:rsidP="00614C87">
            <w:pPr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51 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О сроках представления годовой отчетности об исполнении бюджета города Рязани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</w:t>
      </w: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бюджета, сводной годовой бухгалтерской отчетности </w:t>
      </w:r>
      <w:proofErr w:type="gramStart"/>
      <w:r w:rsidRPr="0013508B">
        <w:rPr>
          <w:sz w:val="24"/>
          <w:szCs w:val="24"/>
        </w:rPr>
        <w:t>муниципальных</w:t>
      </w:r>
      <w:proofErr w:type="gramEnd"/>
      <w:r w:rsidRPr="0013508B">
        <w:rPr>
          <w:sz w:val="24"/>
          <w:szCs w:val="24"/>
        </w:rPr>
        <w:t xml:space="preserve"> бюджетных </w:t>
      </w: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и автономных учреждений, в отношении которых функции и полномочия </w:t>
      </w: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 xml:space="preserve">учредителя осуществляются органами местного самоуправления, за </w:t>
      </w:r>
      <w:r>
        <w:rPr>
          <w:sz w:val="24"/>
          <w:szCs w:val="24"/>
        </w:rPr>
        <w:t>2020</w:t>
      </w:r>
      <w:r w:rsidRPr="0013508B">
        <w:rPr>
          <w:sz w:val="24"/>
          <w:szCs w:val="24"/>
        </w:rPr>
        <w:t xml:space="preserve"> год, </w:t>
      </w:r>
    </w:p>
    <w:p w:rsidR="0013508B" w:rsidRPr="0013508B" w:rsidRDefault="0013508B" w:rsidP="0013508B">
      <w:pPr>
        <w:jc w:val="center"/>
        <w:rPr>
          <w:sz w:val="24"/>
          <w:szCs w:val="24"/>
        </w:rPr>
      </w:pPr>
      <w:r w:rsidRPr="0013508B">
        <w:rPr>
          <w:sz w:val="24"/>
          <w:szCs w:val="24"/>
        </w:rPr>
        <w:t>месячной и квартальной отчетности в 202</w:t>
      </w:r>
      <w:r>
        <w:rPr>
          <w:sz w:val="24"/>
          <w:szCs w:val="24"/>
        </w:rPr>
        <w:t>1</w:t>
      </w:r>
      <w:r w:rsidRPr="0013508B">
        <w:rPr>
          <w:sz w:val="24"/>
          <w:szCs w:val="24"/>
        </w:rPr>
        <w:t xml:space="preserve"> году</w:t>
      </w:r>
    </w:p>
    <w:p w:rsidR="0013508B" w:rsidRPr="0013508B" w:rsidRDefault="0013508B" w:rsidP="0013508B">
      <w:pPr>
        <w:jc w:val="both"/>
        <w:rPr>
          <w:sz w:val="24"/>
          <w:szCs w:val="24"/>
        </w:rPr>
      </w:pPr>
    </w:p>
    <w:p w:rsidR="00846883" w:rsidRDefault="00846883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</w:p>
    <w:p w:rsidR="0044787A" w:rsidRPr="00846883" w:rsidRDefault="0013508B" w:rsidP="0013508B">
      <w:pPr>
        <w:spacing w:line="360" w:lineRule="auto"/>
        <w:ind w:firstLine="709"/>
        <w:jc w:val="both"/>
        <w:rPr>
          <w:sz w:val="23"/>
          <w:szCs w:val="23"/>
        </w:rPr>
      </w:pPr>
      <w:proofErr w:type="gramStart"/>
      <w:r w:rsidRPr="0013508B">
        <w:rPr>
          <w:sz w:val="24"/>
          <w:szCs w:val="24"/>
        </w:rPr>
        <w:t xml:space="preserve">В соответствии со статьей 264.2 Бюджетного кодекса Российской Федерации, приказами   Министерства   финансов   Российской  Федерации  от 28.12.2010 № 191н   </w:t>
      </w:r>
      <w:r w:rsidR="000263B2">
        <w:rPr>
          <w:sz w:val="24"/>
          <w:szCs w:val="24"/>
        </w:rPr>
        <w:t xml:space="preserve">     </w:t>
      </w:r>
      <w:r w:rsidRPr="0013508B">
        <w:rPr>
          <w:sz w:val="24"/>
          <w:szCs w:val="24"/>
        </w:rPr>
        <w:t>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 191н), от 25.03.2011 № 33н «Об утверждении Инструкции о порядке составления, представления годовой, квартальной бухгалтерской отчетности государств</w:t>
      </w:r>
      <w:r w:rsidR="000263B2">
        <w:rPr>
          <w:sz w:val="24"/>
          <w:szCs w:val="24"/>
        </w:rPr>
        <w:t xml:space="preserve">енных (муниципальных) бюджетных </w:t>
      </w:r>
      <w:r w:rsidRPr="0013508B">
        <w:rPr>
          <w:sz w:val="24"/>
          <w:szCs w:val="24"/>
        </w:rPr>
        <w:t>и автономных учреждений</w:t>
      </w:r>
      <w:proofErr w:type="gramEnd"/>
      <w:r w:rsidRPr="0013508B">
        <w:rPr>
          <w:sz w:val="24"/>
          <w:szCs w:val="24"/>
        </w:rPr>
        <w:t xml:space="preserve">», статьей 35 Положения о бюджетном процессе в городе Рязани, утвержденного решением Рязанской городской Думы от 18.02.2010 № 58-I, </w:t>
      </w:r>
      <w:r w:rsidR="00A32E8D" w:rsidRPr="00846883">
        <w:rPr>
          <w:sz w:val="23"/>
          <w:szCs w:val="23"/>
        </w:rPr>
        <w:t xml:space="preserve">руководствуясь Положением о финансово-казначейском управлении администрации города Рязани, утвержденным </w:t>
      </w:r>
      <w:r w:rsidR="00DF4A79" w:rsidRPr="00846883">
        <w:rPr>
          <w:sz w:val="23"/>
          <w:szCs w:val="23"/>
        </w:rPr>
        <w:t>р</w:t>
      </w:r>
      <w:r w:rsidR="00A32E8D" w:rsidRPr="00846883">
        <w:rPr>
          <w:sz w:val="23"/>
          <w:szCs w:val="23"/>
        </w:rPr>
        <w:t>ешением Рязанского городского Совета от 11.02.2008 № 87-</w:t>
      </w:r>
      <w:r w:rsidR="00A32E8D" w:rsidRPr="00846883">
        <w:rPr>
          <w:sz w:val="23"/>
          <w:szCs w:val="23"/>
          <w:lang w:val="en-US"/>
        </w:rPr>
        <w:t>III</w:t>
      </w:r>
      <w:r w:rsidR="00A32E8D" w:rsidRPr="00846883">
        <w:rPr>
          <w:sz w:val="23"/>
          <w:szCs w:val="23"/>
        </w:rPr>
        <w:t xml:space="preserve">,  </w:t>
      </w:r>
      <w:r w:rsidR="00BD7FC6" w:rsidRPr="00846883">
        <w:rPr>
          <w:b/>
          <w:spacing w:val="20"/>
          <w:sz w:val="23"/>
          <w:szCs w:val="23"/>
        </w:rPr>
        <w:t>приказываю:</w:t>
      </w:r>
    </w:p>
    <w:p w:rsidR="0013508B" w:rsidRDefault="00A32E8D" w:rsidP="0013508B">
      <w:pPr>
        <w:spacing w:line="360" w:lineRule="auto"/>
        <w:ind w:firstLine="709"/>
        <w:jc w:val="both"/>
        <w:rPr>
          <w:sz w:val="24"/>
          <w:szCs w:val="24"/>
        </w:rPr>
      </w:pPr>
      <w:r w:rsidRPr="00846883">
        <w:rPr>
          <w:sz w:val="23"/>
          <w:szCs w:val="23"/>
        </w:rPr>
        <w:t xml:space="preserve">1. </w:t>
      </w:r>
      <w:proofErr w:type="gramStart"/>
      <w:r w:rsidR="0013508B" w:rsidRPr="0013508B">
        <w:rPr>
          <w:sz w:val="24"/>
          <w:szCs w:val="24"/>
        </w:rPr>
        <w:t xml:space="preserve">Установить сроки представления годовой отчетности об исполнении бюджета города Рязани, сводной годовой бухгалтерской отчетности муниципальных   бюджетных   </w:t>
      </w:r>
      <w:r w:rsidR="000263B2">
        <w:rPr>
          <w:sz w:val="24"/>
          <w:szCs w:val="24"/>
        </w:rPr>
        <w:t xml:space="preserve">    </w:t>
      </w:r>
      <w:r w:rsidR="0013508B" w:rsidRPr="0013508B">
        <w:rPr>
          <w:sz w:val="24"/>
          <w:szCs w:val="24"/>
        </w:rPr>
        <w:t>и  автономных  учреждений  города  Рязани  за 20</w:t>
      </w:r>
      <w:r w:rsidR="0013508B">
        <w:rPr>
          <w:sz w:val="24"/>
          <w:szCs w:val="24"/>
        </w:rPr>
        <w:t>20</w:t>
      </w:r>
      <w:r w:rsidR="0013508B" w:rsidRPr="0013508B">
        <w:rPr>
          <w:sz w:val="24"/>
          <w:szCs w:val="24"/>
        </w:rPr>
        <w:t xml:space="preserve"> год, месячной и квартальной отчетности в 202</w:t>
      </w:r>
      <w:r w:rsidR="0013508B">
        <w:rPr>
          <w:sz w:val="24"/>
          <w:szCs w:val="24"/>
        </w:rPr>
        <w:t>1</w:t>
      </w:r>
      <w:r w:rsidR="0013508B" w:rsidRPr="0013508B">
        <w:rPr>
          <w:sz w:val="24"/>
          <w:szCs w:val="24"/>
        </w:rPr>
        <w:t xml:space="preserve"> году главными распорядителями средств бюджета города Рязани, главными администраторами доходов бюджета города Рязани, главными администраторами источников финансирования дефицита бюджета города Рязани согласно приложению </w:t>
      </w:r>
      <w:r w:rsidR="000263B2">
        <w:rPr>
          <w:sz w:val="24"/>
          <w:szCs w:val="24"/>
        </w:rPr>
        <w:t xml:space="preserve">           </w:t>
      </w:r>
      <w:r w:rsidR="0013508B" w:rsidRPr="0013508B">
        <w:rPr>
          <w:sz w:val="24"/>
          <w:szCs w:val="24"/>
        </w:rPr>
        <w:t>к настоящему приказу.</w:t>
      </w:r>
      <w:proofErr w:type="gramEnd"/>
    </w:p>
    <w:p w:rsidR="0013508B" w:rsidRPr="0013508B" w:rsidRDefault="0013508B" w:rsidP="0013508B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3508B">
        <w:rPr>
          <w:sz w:val="24"/>
          <w:szCs w:val="24"/>
        </w:rPr>
        <w:t>В соответствии с пунктом 274 Инструкции 191н согласовать сроки представления годовой бюджетной отчетности за 20</w:t>
      </w:r>
      <w:r w:rsidR="00C444E0">
        <w:rPr>
          <w:sz w:val="24"/>
          <w:szCs w:val="24"/>
        </w:rPr>
        <w:t>20</w:t>
      </w:r>
      <w:r w:rsidRPr="0013508B">
        <w:rPr>
          <w:sz w:val="24"/>
          <w:szCs w:val="24"/>
        </w:rPr>
        <w:t xml:space="preserve"> год, квартальной бюджетной отчетности в 20</w:t>
      </w:r>
      <w:r w:rsidR="00C444E0">
        <w:rPr>
          <w:sz w:val="24"/>
          <w:szCs w:val="24"/>
        </w:rPr>
        <w:t>21</w:t>
      </w:r>
      <w:r w:rsidRPr="0013508B">
        <w:rPr>
          <w:sz w:val="24"/>
          <w:szCs w:val="24"/>
        </w:rPr>
        <w:t xml:space="preserve"> году </w:t>
      </w:r>
      <w:r w:rsidRPr="0013508B">
        <w:rPr>
          <w:sz w:val="24"/>
          <w:szCs w:val="24"/>
        </w:rPr>
        <w:lastRenderedPageBreak/>
        <w:t>по операциям администрирования поступлений в бюджет города Рязани с главными администраторами доходов бюджета города Рязани, не являющимися получателями средств бюджета, поступления в который они администрируют.</w:t>
      </w:r>
    </w:p>
    <w:p w:rsidR="0013508B" w:rsidRPr="0013508B" w:rsidRDefault="0013508B" w:rsidP="0013508B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3508B">
        <w:rPr>
          <w:sz w:val="24"/>
          <w:szCs w:val="24"/>
        </w:rPr>
        <w:t xml:space="preserve">Начальнику отдела - главному бухгалтеру отдела организации бюджетного учета </w:t>
      </w:r>
      <w:r w:rsidR="000263B2">
        <w:rPr>
          <w:sz w:val="24"/>
          <w:szCs w:val="24"/>
        </w:rPr>
        <w:t xml:space="preserve">    </w:t>
      </w:r>
      <w:r w:rsidRPr="0013508B">
        <w:rPr>
          <w:sz w:val="24"/>
          <w:szCs w:val="24"/>
        </w:rPr>
        <w:t xml:space="preserve">и отчетности бюджетного процесса А.А. Расторгуевой довести сроки представления  указанной в приложении отчетности до главных распорядителей средств бюджета города   Рязани, главных администраторов доходов бюджета города Рязани и главных администраторов </w:t>
      </w:r>
      <w:proofErr w:type="gramStart"/>
      <w:r w:rsidRPr="0013508B">
        <w:rPr>
          <w:sz w:val="24"/>
          <w:szCs w:val="24"/>
        </w:rPr>
        <w:t>источников финансирования дефицита бюджета города Рязани</w:t>
      </w:r>
      <w:proofErr w:type="gramEnd"/>
      <w:r w:rsidRPr="0013508B">
        <w:rPr>
          <w:sz w:val="24"/>
          <w:szCs w:val="24"/>
        </w:rPr>
        <w:t>.</w:t>
      </w:r>
    </w:p>
    <w:p w:rsidR="00EC7F0B" w:rsidRPr="00846883" w:rsidRDefault="0013508B" w:rsidP="00A32E8D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>4</w:t>
      </w:r>
      <w:r w:rsidR="00A32E8D" w:rsidRPr="00846883">
        <w:rPr>
          <w:color w:val="000000"/>
          <w:sz w:val="23"/>
          <w:szCs w:val="23"/>
        </w:rPr>
        <w:t>.</w:t>
      </w:r>
      <w:r w:rsidR="00A32E8D" w:rsidRPr="00846883">
        <w:rPr>
          <w:sz w:val="23"/>
          <w:szCs w:val="23"/>
        </w:rPr>
        <w:t xml:space="preserve"> </w:t>
      </w:r>
      <w:r w:rsidR="00EC7F0B" w:rsidRPr="00846883">
        <w:rPr>
          <w:sz w:val="23"/>
          <w:szCs w:val="23"/>
        </w:rPr>
        <w:t>Настоящий приказ вступает в силу с</w:t>
      </w:r>
      <w:r w:rsidRPr="0013508B">
        <w:rPr>
          <w:sz w:val="24"/>
          <w:szCs w:val="24"/>
        </w:rPr>
        <w:t xml:space="preserve"> 1 января 202</w:t>
      </w:r>
      <w:r w:rsidR="00F261B5">
        <w:rPr>
          <w:sz w:val="24"/>
          <w:szCs w:val="24"/>
        </w:rPr>
        <w:t>1</w:t>
      </w:r>
      <w:r w:rsidRPr="0013508B">
        <w:rPr>
          <w:sz w:val="24"/>
          <w:szCs w:val="24"/>
        </w:rPr>
        <w:t xml:space="preserve"> года.</w:t>
      </w:r>
      <w:r>
        <w:rPr>
          <w:sz w:val="23"/>
          <w:szCs w:val="23"/>
        </w:rPr>
        <w:t xml:space="preserve"> </w:t>
      </w:r>
    </w:p>
    <w:p w:rsidR="00A32E8D" w:rsidRPr="00846883" w:rsidRDefault="0013508B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A32E8D" w:rsidRPr="00846883">
        <w:rPr>
          <w:sz w:val="23"/>
          <w:szCs w:val="23"/>
        </w:rPr>
        <w:t xml:space="preserve">. Отделу </w:t>
      </w:r>
      <w:r w:rsidR="004744E8" w:rsidRPr="00846883">
        <w:rPr>
          <w:sz w:val="23"/>
          <w:szCs w:val="23"/>
        </w:rPr>
        <w:t>развития электронного бюджетного процесса</w:t>
      </w:r>
      <w:r w:rsidR="00A32E8D" w:rsidRPr="00846883">
        <w:rPr>
          <w:sz w:val="23"/>
          <w:szCs w:val="23"/>
        </w:rPr>
        <w:t xml:space="preserve"> финансово-казначейского управления адми</w:t>
      </w:r>
      <w:r w:rsidR="00746ABA" w:rsidRPr="00846883">
        <w:rPr>
          <w:sz w:val="23"/>
          <w:szCs w:val="23"/>
        </w:rPr>
        <w:t>нистрации города Рязани (Дергаче</w:t>
      </w:r>
      <w:r w:rsidR="00A32E8D" w:rsidRPr="00846883">
        <w:rPr>
          <w:sz w:val="23"/>
          <w:szCs w:val="23"/>
        </w:rPr>
        <w:t xml:space="preserve">в А.В.) </w:t>
      </w:r>
      <w:proofErr w:type="gramStart"/>
      <w:r w:rsidR="00A32E8D" w:rsidRPr="00846883">
        <w:rPr>
          <w:sz w:val="23"/>
          <w:szCs w:val="23"/>
        </w:rPr>
        <w:t>разместить</w:t>
      </w:r>
      <w:proofErr w:type="gramEnd"/>
      <w:r w:rsidR="00A32E8D" w:rsidRPr="00846883">
        <w:rPr>
          <w:sz w:val="23"/>
          <w:szCs w:val="23"/>
        </w:rPr>
        <w:t xml:space="preserve"> настоящий приказ </w:t>
      </w:r>
      <w:r w:rsidR="00BB62FC" w:rsidRPr="00846883">
        <w:rPr>
          <w:sz w:val="23"/>
          <w:szCs w:val="23"/>
        </w:rPr>
        <w:t xml:space="preserve">                                  </w:t>
      </w:r>
      <w:r w:rsidR="00A32E8D" w:rsidRPr="00846883">
        <w:rPr>
          <w:sz w:val="23"/>
          <w:szCs w:val="23"/>
        </w:rPr>
        <w:t xml:space="preserve">на официальном сайте администрации города Рязани. </w:t>
      </w:r>
    </w:p>
    <w:p w:rsidR="00A32E8D" w:rsidRPr="00846883" w:rsidRDefault="0013508B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A32E8D" w:rsidRPr="00846883">
        <w:rPr>
          <w:sz w:val="23"/>
          <w:szCs w:val="23"/>
        </w:rPr>
        <w:t xml:space="preserve">. </w:t>
      </w:r>
      <w:proofErr w:type="gramStart"/>
      <w:r w:rsidR="00A32E8D" w:rsidRPr="00846883">
        <w:rPr>
          <w:sz w:val="23"/>
          <w:szCs w:val="23"/>
        </w:rPr>
        <w:t>Контроль за</w:t>
      </w:r>
      <w:proofErr w:type="gramEnd"/>
      <w:r w:rsidR="00A32E8D" w:rsidRPr="00846883">
        <w:rPr>
          <w:sz w:val="23"/>
          <w:szCs w:val="23"/>
        </w:rPr>
        <w:t xml:space="preserve"> исполнением настоящего приказа оставляю за собой.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846883" w:rsidRDefault="00846883" w:rsidP="00B95B2D">
            <w:pPr>
              <w:pStyle w:val="a7"/>
              <w:suppressAutoHyphens/>
              <w:ind w:left="-108"/>
              <w:rPr>
                <w:sz w:val="23"/>
                <w:szCs w:val="23"/>
              </w:rPr>
            </w:pPr>
          </w:p>
          <w:p w:rsidR="00846883" w:rsidRDefault="00846883" w:rsidP="00B95B2D">
            <w:pPr>
              <w:pStyle w:val="a7"/>
              <w:suppressAutoHyphens/>
              <w:ind w:left="-108"/>
              <w:rPr>
                <w:sz w:val="23"/>
                <w:szCs w:val="23"/>
              </w:rPr>
            </w:pPr>
          </w:p>
          <w:p w:rsidR="00B26CE9" w:rsidRPr="00846883" w:rsidRDefault="00B95B2D" w:rsidP="00B95B2D">
            <w:pPr>
              <w:pStyle w:val="a7"/>
              <w:suppressAutoHyphens/>
              <w:ind w:left="-108"/>
              <w:rPr>
                <w:sz w:val="23"/>
                <w:szCs w:val="23"/>
              </w:rPr>
            </w:pPr>
            <w:proofErr w:type="spellStart"/>
            <w:r w:rsidRPr="00846883">
              <w:rPr>
                <w:sz w:val="23"/>
                <w:szCs w:val="23"/>
              </w:rPr>
              <w:t>И.о</w:t>
            </w:r>
            <w:proofErr w:type="spellEnd"/>
            <w:r w:rsidRPr="00846883">
              <w:rPr>
                <w:sz w:val="23"/>
                <w:szCs w:val="23"/>
              </w:rPr>
              <w:t>. н</w:t>
            </w:r>
            <w:r w:rsidR="001B6E8D" w:rsidRPr="00846883">
              <w:rPr>
                <w:sz w:val="23"/>
                <w:szCs w:val="23"/>
              </w:rPr>
              <w:t>ачальник</w:t>
            </w:r>
            <w:r w:rsidRPr="00846883">
              <w:rPr>
                <w:sz w:val="23"/>
                <w:szCs w:val="23"/>
              </w:rPr>
              <w:t>а</w:t>
            </w:r>
            <w:r w:rsidR="001B6E8D" w:rsidRPr="00846883">
              <w:rPr>
                <w:sz w:val="23"/>
                <w:szCs w:val="23"/>
              </w:rPr>
              <w:t xml:space="preserve"> управления</w:t>
            </w:r>
          </w:p>
        </w:tc>
        <w:tc>
          <w:tcPr>
            <w:tcW w:w="3413" w:type="dxa"/>
          </w:tcPr>
          <w:p w:rsidR="00846883" w:rsidRDefault="00846883" w:rsidP="00B95B2D">
            <w:pPr>
              <w:pStyle w:val="a7"/>
              <w:suppressAutoHyphens/>
              <w:ind w:right="-108"/>
              <w:jc w:val="right"/>
              <w:rPr>
                <w:sz w:val="23"/>
                <w:szCs w:val="23"/>
              </w:rPr>
            </w:pPr>
          </w:p>
          <w:p w:rsidR="00846883" w:rsidRDefault="00846883" w:rsidP="00B95B2D">
            <w:pPr>
              <w:pStyle w:val="a7"/>
              <w:suppressAutoHyphens/>
              <w:ind w:right="-108"/>
              <w:jc w:val="right"/>
              <w:rPr>
                <w:sz w:val="23"/>
                <w:szCs w:val="23"/>
              </w:rPr>
            </w:pPr>
          </w:p>
          <w:p w:rsidR="00B26CE9" w:rsidRPr="00846883" w:rsidRDefault="00B95B2D" w:rsidP="00B95B2D">
            <w:pPr>
              <w:pStyle w:val="a7"/>
              <w:suppressAutoHyphens/>
              <w:ind w:right="-108"/>
              <w:jc w:val="right"/>
              <w:rPr>
                <w:sz w:val="23"/>
                <w:szCs w:val="23"/>
              </w:rPr>
            </w:pPr>
            <w:r w:rsidRPr="00846883">
              <w:rPr>
                <w:sz w:val="23"/>
                <w:szCs w:val="23"/>
              </w:rPr>
              <w:t>А</w:t>
            </w:r>
            <w:r w:rsidR="001B6E8D" w:rsidRPr="00846883">
              <w:rPr>
                <w:sz w:val="23"/>
                <w:szCs w:val="23"/>
              </w:rPr>
              <w:t>.</w:t>
            </w:r>
            <w:r w:rsidRPr="00846883">
              <w:rPr>
                <w:sz w:val="23"/>
                <w:szCs w:val="23"/>
              </w:rPr>
              <w:t>А</w:t>
            </w:r>
            <w:r w:rsidR="001B6E8D" w:rsidRPr="00846883">
              <w:rPr>
                <w:sz w:val="23"/>
                <w:szCs w:val="23"/>
              </w:rPr>
              <w:t xml:space="preserve">. </w:t>
            </w:r>
            <w:proofErr w:type="spellStart"/>
            <w:r w:rsidRPr="00846883">
              <w:rPr>
                <w:sz w:val="23"/>
                <w:szCs w:val="23"/>
              </w:rPr>
              <w:t>Решоткин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2" w:name="SIGNERSTAMP1"/>
            <w:bookmarkEnd w:id="2"/>
          </w:p>
        </w:tc>
      </w:tr>
    </w:tbl>
    <w:p w:rsidR="00B26CE9" w:rsidRDefault="00B26CE9" w:rsidP="00846883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/>
    <w:p w:rsidR="00C444E0" w:rsidRDefault="00C444E0" w:rsidP="00C444E0">
      <w:bookmarkStart w:id="3" w:name="_GoBack"/>
      <w:bookmarkEnd w:id="3"/>
    </w:p>
    <w:p w:rsidR="00C444E0" w:rsidRDefault="00C444E0" w:rsidP="00C444E0"/>
    <w:p w:rsidR="00C444E0" w:rsidRDefault="00C444E0" w:rsidP="00C444E0"/>
    <w:p w:rsidR="000263B2" w:rsidRDefault="000263B2" w:rsidP="00C444E0">
      <w:pPr>
        <w:jc w:val="both"/>
        <w:rPr>
          <w:sz w:val="28"/>
          <w:szCs w:val="28"/>
        </w:rPr>
      </w:pPr>
    </w:p>
    <w:p w:rsidR="000263B2" w:rsidRDefault="000263B2" w:rsidP="00C444E0">
      <w:pPr>
        <w:jc w:val="both"/>
        <w:rPr>
          <w:sz w:val="28"/>
          <w:szCs w:val="28"/>
        </w:rPr>
      </w:pPr>
    </w:p>
    <w:sectPr w:rsidR="000263B2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78F" w:rsidRDefault="00E5078F">
      <w:r>
        <w:separator/>
      </w:r>
    </w:p>
  </w:endnote>
  <w:endnote w:type="continuationSeparator" w:id="0">
    <w:p w:rsidR="00E5078F" w:rsidRDefault="00E5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78F" w:rsidRDefault="00E5078F">
      <w:r>
        <w:separator/>
      </w:r>
    </w:p>
  </w:footnote>
  <w:footnote w:type="continuationSeparator" w:id="0">
    <w:p w:rsidR="00E5078F" w:rsidRDefault="00E50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45A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0D645A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3B2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45A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3508B"/>
    <w:rsid w:val="0015590B"/>
    <w:rsid w:val="001600A8"/>
    <w:rsid w:val="001660B6"/>
    <w:rsid w:val="00167552"/>
    <w:rsid w:val="001749BE"/>
    <w:rsid w:val="00191102"/>
    <w:rsid w:val="001A362C"/>
    <w:rsid w:val="001A6024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2B71"/>
    <w:rsid w:val="002346EC"/>
    <w:rsid w:val="00243010"/>
    <w:rsid w:val="00245673"/>
    <w:rsid w:val="0026273F"/>
    <w:rsid w:val="0026378D"/>
    <w:rsid w:val="00271FCD"/>
    <w:rsid w:val="002722A6"/>
    <w:rsid w:val="00277827"/>
    <w:rsid w:val="002935E3"/>
    <w:rsid w:val="002D5857"/>
    <w:rsid w:val="002D5CB7"/>
    <w:rsid w:val="00310603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830B8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744E8"/>
    <w:rsid w:val="00493754"/>
    <w:rsid w:val="004A4321"/>
    <w:rsid w:val="004B5DA9"/>
    <w:rsid w:val="004B755E"/>
    <w:rsid w:val="004B7980"/>
    <w:rsid w:val="004C0C65"/>
    <w:rsid w:val="004C3D66"/>
    <w:rsid w:val="004C7162"/>
    <w:rsid w:val="004D61FC"/>
    <w:rsid w:val="004E1CEC"/>
    <w:rsid w:val="004F069A"/>
    <w:rsid w:val="004F44B6"/>
    <w:rsid w:val="004F7083"/>
    <w:rsid w:val="005069D6"/>
    <w:rsid w:val="00524FD7"/>
    <w:rsid w:val="005647F5"/>
    <w:rsid w:val="00564CF9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5F141F"/>
    <w:rsid w:val="006024E5"/>
    <w:rsid w:val="00613292"/>
    <w:rsid w:val="00614C87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D727E"/>
    <w:rsid w:val="007E0142"/>
    <w:rsid w:val="007E1367"/>
    <w:rsid w:val="00800D5D"/>
    <w:rsid w:val="008157E2"/>
    <w:rsid w:val="0083153B"/>
    <w:rsid w:val="008433F2"/>
    <w:rsid w:val="00846883"/>
    <w:rsid w:val="00883E1E"/>
    <w:rsid w:val="00887DDE"/>
    <w:rsid w:val="008A3E4E"/>
    <w:rsid w:val="008A6923"/>
    <w:rsid w:val="008B68E5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554DF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E8D"/>
    <w:rsid w:val="00A72F24"/>
    <w:rsid w:val="00A92053"/>
    <w:rsid w:val="00A96F75"/>
    <w:rsid w:val="00AB2605"/>
    <w:rsid w:val="00AB3AF9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5B2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1374C"/>
    <w:rsid w:val="00C35F76"/>
    <w:rsid w:val="00C444E0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32EC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461C4"/>
    <w:rsid w:val="00E5078F"/>
    <w:rsid w:val="00E5279B"/>
    <w:rsid w:val="00E71614"/>
    <w:rsid w:val="00E72123"/>
    <w:rsid w:val="00E82194"/>
    <w:rsid w:val="00E9081F"/>
    <w:rsid w:val="00E915AE"/>
    <w:rsid w:val="00EA062A"/>
    <w:rsid w:val="00EB0BD6"/>
    <w:rsid w:val="00EB37B0"/>
    <w:rsid w:val="00EB38E0"/>
    <w:rsid w:val="00EC5808"/>
    <w:rsid w:val="00EC7F0B"/>
    <w:rsid w:val="00EE1FB2"/>
    <w:rsid w:val="00EE6FCF"/>
    <w:rsid w:val="00EE7B1E"/>
    <w:rsid w:val="00EF27B3"/>
    <w:rsid w:val="00F047AA"/>
    <w:rsid w:val="00F04B04"/>
    <w:rsid w:val="00F14B91"/>
    <w:rsid w:val="00F21080"/>
    <w:rsid w:val="00F2443A"/>
    <w:rsid w:val="00F253D3"/>
    <w:rsid w:val="00F25D14"/>
    <w:rsid w:val="00F261B5"/>
    <w:rsid w:val="00F32DAB"/>
    <w:rsid w:val="00F427CA"/>
    <w:rsid w:val="00F5283D"/>
    <w:rsid w:val="00F559AA"/>
    <w:rsid w:val="00F6085F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20C98-DDC4-468D-AB65-80CCE386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362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31</cp:revision>
  <cp:lastPrinted>2020-12-14T07:25:00Z</cp:lastPrinted>
  <dcterms:created xsi:type="dcterms:W3CDTF">2020-01-23T07:14:00Z</dcterms:created>
  <dcterms:modified xsi:type="dcterms:W3CDTF">2020-12-16T09:36:00Z</dcterms:modified>
</cp:coreProperties>
</file>